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EB" w:rsidRDefault="005B65EB" w:rsidP="005B65EB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Памятка потребителю</w:t>
      </w:r>
    </w:p>
    <w:p w:rsidR="005B65EB" w:rsidRPr="003633D7" w:rsidRDefault="005B65EB" w:rsidP="005B65EB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00B050"/>
        </w:rPr>
      </w:pPr>
    </w:p>
    <w:p w:rsidR="005B65EB" w:rsidRPr="003633D7" w:rsidRDefault="005B65EB" w:rsidP="005B65EB">
      <w:pPr>
        <w:autoSpaceDE w:val="0"/>
        <w:autoSpaceDN w:val="0"/>
        <w:adjustRightInd w:val="0"/>
        <w:ind w:firstLine="142"/>
        <w:jc w:val="center"/>
        <w:outlineLvl w:val="1"/>
        <w:rPr>
          <w:b/>
          <w:i/>
          <w:color w:val="00B050"/>
          <w:sz w:val="38"/>
          <w:szCs w:val="38"/>
        </w:rPr>
      </w:pPr>
      <w:r w:rsidRPr="003633D7">
        <w:rPr>
          <w:b/>
          <w:i/>
          <w:color w:val="00B050"/>
          <w:sz w:val="38"/>
          <w:szCs w:val="38"/>
        </w:rPr>
        <w:t>Порядок приостановления предоставления коммунальных услуг без предварительного уведомления потребителя</w:t>
      </w:r>
    </w:p>
    <w:p w:rsidR="005B65EB" w:rsidRDefault="003633D7" w:rsidP="005B65EB">
      <w:pPr>
        <w:tabs>
          <w:tab w:val="left" w:pos="284"/>
        </w:tabs>
        <w:autoSpaceDE w:val="0"/>
        <w:spacing w:line="100" w:lineRule="exact"/>
        <w:ind w:right="142" w:firstLine="284"/>
        <w:jc w:val="both"/>
        <w:rPr>
          <w:bCs/>
          <w:sz w:val="20"/>
          <w:szCs w:val="20"/>
        </w:rPr>
      </w:pPr>
      <w:r w:rsidRPr="003633D7">
        <w:rPr>
          <w:bCs/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597004" wp14:editId="2B2B0FF6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507480" cy="701040"/>
                <wp:effectExtent l="0" t="0" r="7620" b="3810"/>
                <wp:wrapTopAndBottom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70104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5EB" w:rsidRPr="005B65EB" w:rsidRDefault="005B65EB" w:rsidP="005B65EB">
                            <w:pPr>
                              <w:ind w:firstLine="567"/>
                              <w:jc w:val="both"/>
                            </w:pPr>
                            <w:r w:rsidRPr="005B65EB">
                              <w:rPr>
                                <w:bCs/>
                              </w:rPr>
                              <w:t>Приостановление предоставления коммунальных услуг регулируется правилами </w:t>
                            </w:r>
                            <w:r w:rsidRPr="005B65EB">
                              <w:rPr>
                                <w:bCs/>
                              </w:rPr>
                              <w:br/>
                              <w:t>предоставления коммунальных услуг собственникам и пользователям помещений в многоквартирных домах и жилых домов, утв. Постановлением Правительства РФ от 06.05.2011 г. № 354.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70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0;margin-top:5.65pt;width:512.4pt;height:55.2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" fillcolor="#c5e0b3 [1305]" stroked="f">
                <v:textbox>
                  <w:txbxContent>
                    <w:p w:rsidR="005B65EB" w:rsidRPr="005B65EB" w:rsidRDefault="005B65EB" w:rsidP="005B65EB">
                      <w:pPr>
                        <w:ind w:firstLine="567"/>
                        <w:jc w:val="both"/>
                      </w:pPr>
                      <w:r w:rsidRPr="005B65EB">
                        <w:rPr>
                          <w:bCs/>
                        </w:rPr>
                        <w:t>Приостановление предоставления</w:t>
                      </w:r>
                      <w:r w:rsidRPr="005B65EB">
                        <w:rPr>
                          <w:bCs/>
                        </w:rPr>
                        <w:t> коммунальных услуг регулируется правилами </w:t>
                      </w:r>
                      <w:r w:rsidRPr="005B65EB">
                        <w:rPr>
                          <w:bCs/>
                        </w:rPr>
                        <w:br/>
                        <w:t>предоставления коммунальных услуг собственникам и пользователям помещений в многоквартирных домах и жилых домов, утв. Постановлением Правительства РФ от 06.05.2011 г. № 354.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633D7" w:rsidRDefault="003633D7" w:rsidP="003633D7">
      <w:pPr>
        <w:tabs>
          <w:tab w:val="left" w:pos="284"/>
        </w:tabs>
        <w:autoSpaceDE w:val="0"/>
        <w:spacing w:line="100" w:lineRule="exact"/>
        <w:ind w:right="142"/>
        <w:jc w:val="both"/>
        <w:rPr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36ACF752" wp14:editId="2498E500">
            <wp:simplePos x="0" y="0"/>
            <wp:positionH relativeFrom="column">
              <wp:posOffset>184785</wp:posOffset>
            </wp:positionH>
            <wp:positionV relativeFrom="paragraph">
              <wp:posOffset>727075</wp:posOffset>
            </wp:positionV>
            <wp:extent cx="563880" cy="5638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b0uctrfesbnjx7uyan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3D7" w:rsidRDefault="003633D7" w:rsidP="005B65EB">
      <w:pPr>
        <w:tabs>
          <w:tab w:val="left" w:pos="284"/>
        </w:tabs>
        <w:autoSpaceDE w:val="0"/>
        <w:spacing w:line="100" w:lineRule="exact"/>
        <w:ind w:right="142" w:firstLine="284"/>
        <w:jc w:val="both"/>
        <w:rPr>
          <w:bCs/>
          <w:sz w:val="20"/>
          <w:szCs w:val="20"/>
        </w:rPr>
      </w:pPr>
    </w:p>
    <w:p w:rsidR="005B65EB" w:rsidRPr="005B65EB" w:rsidRDefault="005B65EB" w:rsidP="004207DD">
      <w:pPr>
        <w:autoSpaceDE w:val="0"/>
        <w:ind w:right="-1" w:firstLine="567"/>
        <w:jc w:val="both"/>
        <w:rPr>
          <w:bCs/>
        </w:rPr>
      </w:pPr>
      <w:r w:rsidRPr="005B65EB">
        <w:rPr>
          <w:b/>
          <w:bCs/>
        </w:rPr>
        <w:t>Например,</w:t>
      </w:r>
      <w:r w:rsidRPr="005B65EB">
        <w:rPr>
          <w:bCs/>
        </w:rPr>
        <w:t> приостановление исполнителем без уведомления подачи электроэнергии и мощности вследствие возникновения аварии на объекте электроэнергетики.</w:t>
      </w:r>
    </w:p>
    <w:p w:rsidR="005B65EB" w:rsidRDefault="003633D7" w:rsidP="005B65EB">
      <w:pPr>
        <w:autoSpaceDE w:val="0"/>
        <w:ind w:right="282"/>
        <w:rPr>
          <w:bCs/>
          <w:sz w:val="22"/>
          <w:szCs w:val="22"/>
        </w:rPr>
      </w:pPr>
      <w:r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97755E" wp14:editId="5A7E8810">
                <wp:simplePos x="0" y="0"/>
                <wp:positionH relativeFrom="margin">
                  <wp:posOffset>1183005</wp:posOffset>
                </wp:positionH>
                <wp:positionV relativeFrom="paragraph">
                  <wp:posOffset>53975</wp:posOffset>
                </wp:positionV>
                <wp:extent cx="4739640" cy="289560"/>
                <wp:effectExtent l="0" t="0" r="41910" b="1524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289560"/>
                        </a:xfrm>
                        <a:prstGeom prst="homePlate">
                          <a:avLst>
                            <a:gd name="adj" fmla="val 112158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5EB" w:rsidRPr="002748CF" w:rsidRDefault="005B65EB" w:rsidP="005B65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48CF">
                              <w:rPr>
                                <w:b/>
                              </w:rPr>
                              <w:t>П</w:t>
                            </w:r>
                            <w:r>
                              <w:rPr>
                                <w:b/>
                              </w:rPr>
                              <w:t>риостановление без предварительного уведомления</w:t>
                            </w:r>
                          </w:p>
                          <w:p w:rsidR="005B65EB" w:rsidRPr="002748CF" w:rsidRDefault="005B65EB" w:rsidP="005B65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48C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7755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2" o:spid="_x0000_s1027" type="#_x0000_t15" style="position:absolute;margin-left:93.15pt;margin-top:4.25pt;width:373.2pt;height:22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" adj="20120" fillcolor="#ffe599" strokecolor="white">
                <v:textbox>
                  <w:txbxContent>
                    <w:p w:rsidR="005B65EB" w:rsidRPr="002748CF" w:rsidRDefault="005B65EB" w:rsidP="005B65EB">
                      <w:pPr>
                        <w:jc w:val="center"/>
                        <w:rPr>
                          <w:b/>
                        </w:rPr>
                      </w:pPr>
                      <w:r w:rsidRPr="002748CF">
                        <w:rPr>
                          <w:b/>
                        </w:rPr>
                        <w:t>П</w:t>
                      </w:r>
                      <w:r>
                        <w:rPr>
                          <w:b/>
                        </w:rPr>
                        <w:t>риостановление без предварительного уведомления</w:t>
                      </w:r>
                    </w:p>
                    <w:p w:rsidR="005B65EB" w:rsidRPr="002748CF" w:rsidRDefault="005B65EB" w:rsidP="005B65EB">
                      <w:pPr>
                        <w:jc w:val="center"/>
                        <w:rPr>
                          <w:b/>
                        </w:rPr>
                      </w:pPr>
                      <w:r w:rsidRPr="002748C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5EB" w:rsidRPr="000949E5" w:rsidRDefault="005B65EB" w:rsidP="005B65EB">
      <w:pPr>
        <w:autoSpaceDE w:val="0"/>
        <w:spacing w:line="120" w:lineRule="exact"/>
        <w:ind w:right="142"/>
        <w:jc w:val="both"/>
        <w:rPr>
          <w:bCs/>
          <w:sz w:val="20"/>
          <w:szCs w:val="20"/>
        </w:rPr>
      </w:pPr>
    </w:p>
    <w:p w:rsidR="005B65EB" w:rsidRDefault="005B65EB" w:rsidP="005B65EB">
      <w:pPr>
        <w:autoSpaceDE w:val="0"/>
        <w:spacing w:line="80" w:lineRule="exact"/>
        <w:ind w:right="142" w:firstLine="284"/>
        <w:jc w:val="center"/>
        <w:rPr>
          <w:b/>
          <w:bCs/>
          <w:sz w:val="20"/>
          <w:szCs w:val="20"/>
        </w:rPr>
      </w:pPr>
    </w:p>
    <w:p w:rsidR="005B65EB" w:rsidRDefault="005B65EB" w:rsidP="005B65EB">
      <w:pPr>
        <w:autoSpaceDE w:val="0"/>
        <w:ind w:right="140"/>
        <w:rPr>
          <w:b/>
          <w:bCs/>
          <w:sz w:val="20"/>
          <w:szCs w:val="20"/>
        </w:rPr>
      </w:pPr>
    </w:p>
    <w:p w:rsidR="005B65EB" w:rsidRPr="005B65EB" w:rsidRDefault="005B65EB" w:rsidP="006077C3">
      <w:pPr>
        <w:autoSpaceDE w:val="0"/>
        <w:ind w:right="-1" w:firstLine="567"/>
        <w:jc w:val="both"/>
        <w:rPr>
          <w:bCs/>
        </w:rPr>
      </w:pPr>
      <w:r w:rsidRPr="005B65EB">
        <w:rPr>
          <w:bCs/>
        </w:rPr>
        <w:t>Законодательством РФ установлены следующие основания для приостановления коммунальных услуг:</w:t>
      </w:r>
    </w:p>
    <w:p w:rsidR="005B65EB" w:rsidRPr="005B65EB" w:rsidRDefault="005B65EB" w:rsidP="006077C3">
      <w:pPr>
        <w:numPr>
          <w:ilvl w:val="0"/>
          <w:numId w:val="1"/>
        </w:numPr>
        <w:autoSpaceDE w:val="0"/>
        <w:ind w:left="0" w:right="-1" w:firstLine="567"/>
        <w:jc w:val="both"/>
        <w:rPr>
          <w:bCs/>
        </w:rPr>
      </w:pPr>
      <w:r w:rsidRPr="005B65EB">
        <w:rPr>
          <w:bCs/>
        </w:rPr>
        <w:t xml:space="preserve"> 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тепло-, электро- и газоснабжение, и водоотведение;</w:t>
      </w:r>
    </w:p>
    <w:p w:rsidR="005B65EB" w:rsidRPr="005B65EB" w:rsidRDefault="005B65EB" w:rsidP="006077C3">
      <w:pPr>
        <w:numPr>
          <w:ilvl w:val="0"/>
          <w:numId w:val="1"/>
        </w:numPr>
        <w:autoSpaceDE w:val="0"/>
        <w:ind w:left="0" w:right="-1" w:firstLine="567"/>
        <w:jc w:val="both"/>
      </w:pPr>
      <w:r w:rsidRPr="005B65EB">
        <w:t>Возникновения стихийных бедствий или чрезвычайных ситуаций, а также при необходимости устранения их последствий - с момента возникновения таких ситуаций, а также с момента возникновения такой необходимости;</w:t>
      </w:r>
    </w:p>
    <w:p w:rsidR="005B65EB" w:rsidRPr="005B65EB" w:rsidRDefault="005B65EB" w:rsidP="006077C3">
      <w:pPr>
        <w:numPr>
          <w:ilvl w:val="0"/>
          <w:numId w:val="1"/>
        </w:numPr>
        <w:tabs>
          <w:tab w:val="left" w:pos="284"/>
        </w:tabs>
        <w:autoSpaceDE w:val="0"/>
        <w:ind w:left="0" w:right="-1" w:firstLine="567"/>
        <w:jc w:val="both"/>
      </w:pPr>
      <w:r w:rsidRPr="005B65EB">
        <w:t>Выявлен факт несанкционированного подключения оборудования потребителя к централизованным сетям;</w:t>
      </w:r>
    </w:p>
    <w:p w:rsidR="005B65EB" w:rsidRDefault="005B65EB" w:rsidP="006077C3">
      <w:pPr>
        <w:numPr>
          <w:ilvl w:val="0"/>
          <w:numId w:val="1"/>
        </w:numPr>
        <w:autoSpaceDE w:val="0"/>
        <w:ind w:left="0" w:right="-1" w:firstLine="567"/>
        <w:jc w:val="both"/>
      </w:pPr>
      <w:r w:rsidRPr="005B65EB">
        <w:t>Использования потребителем приборов или оборудования мощность подключения, которых превышает максимально допустимые нагрузки на внутридомовые инженерные системы.</w:t>
      </w:r>
    </w:p>
    <w:p w:rsidR="00FA58BD" w:rsidRDefault="00FA58BD" w:rsidP="00FA58BD">
      <w:pPr>
        <w:tabs>
          <w:tab w:val="left" w:pos="4395"/>
        </w:tabs>
        <w:autoSpaceDE w:val="0"/>
        <w:ind w:right="141" w:firstLine="567"/>
        <w:jc w:val="both"/>
      </w:pPr>
    </w:p>
    <w:p w:rsidR="00FA58BD" w:rsidRPr="00FA58BD" w:rsidRDefault="00FA58BD" w:rsidP="00FA58BD">
      <w:pPr>
        <w:tabs>
          <w:tab w:val="left" w:pos="4395"/>
        </w:tabs>
        <w:autoSpaceDE w:val="0"/>
        <w:ind w:right="141" w:firstLine="567"/>
        <w:jc w:val="both"/>
        <w:rPr>
          <w:b/>
          <w:i/>
        </w:rPr>
      </w:pPr>
      <w:r w:rsidRPr="00FA58BD">
        <w:rPr>
          <w:b/>
          <w:i/>
        </w:rPr>
        <w:t>В случае обнаружения несанкционированного подключения действия исполнителя должны иметь следующую последовательность:</w:t>
      </w:r>
    </w:p>
    <w:p w:rsidR="00FA58BD" w:rsidRPr="00FA58BD" w:rsidRDefault="00FA58BD" w:rsidP="006077C3">
      <w:pPr>
        <w:pStyle w:val="a3"/>
        <w:numPr>
          <w:ilvl w:val="0"/>
          <w:numId w:val="3"/>
        </w:numPr>
        <w:autoSpaceDE w:val="0"/>
        <w:ind w:left="0" w:right="-1" w:firstLine="567"/>
        <w:jc w:val="both"/>
      </w:pPr>
      <w:r w:rsidRPr="00FA58BD">
        <w:t>При обнаружении несанкционированного подключения исполнитель составляет акт. В акте указывается: время и место составления акта, данные о лицах, присутствующих при составлении, описание ситуации по факту несанкционированного подключения с указанием и описанием места такого подключения и его последствиях.</w:t>
      </w:r>
    </w:p>
    <w:p w:rsidR="00FA58BD" w:rsidRPr="00FA58BD" w:rsidRDefault="00FA58BD" w:rsidP="006077C3">
      <w:pPr>
        <w:pStyle w:val="a3"/>
        <w:numPr>
          <w:ilvl w:val="0"/>
          <w:numId w:val="3"/>
        </w:numPr>
        <w:autoSpaceDE w:val="0"/>
        <w:ind w:left="0" w:right="-1" w:firstLine="567"/>
        <w:jc w:val="both"/>
      </w:pPr>
      <w:r w:rsidRPr="00FA58BD">
        <w:t xml:space="preserve">Акт подписывается представителем исполнителя, потребителем, допустившим незаконное подключение и незаинтересованного лица (например, соседа потребителя). </w:t>
      </w:r>
    </w:p>
    <w:p w:rsidR="00FA58BD" w:rsidRPr="00FA58BD" w:rsidRDefault="00FA58BD" w:rsidP="006077C3">
      <w:pPr>
        <w:pStyle w:val="a3"/>
        <w:numPr>
          <w:ilvl w:val="0"/>
          <w:numId w:val="3"/>
        </w:numPr>
        <w:autoSpaceDE w:val="0"/>
        <w:ind w:left="0" w:right="-1" w:firstLine="567"/>
        <w:jc w:val="both"/>
      </w:pPr>
      <w:r w:rsidRPr="00FA58BD">
        <w:t xml:space="preserve">Если потребитель отказывается подписать акт, то об этом делается отметка, а акт направляется по почте. </w:t>
      </w:r>
    </w:p>
    <w:p w:rsidR="00FA58BD" w:rsidRDefault="009B2911" w:rsidP="005B65EB">
      <w:pPr>
        <w:pStyle w:val="a3"/>
        <w:autoSpaceDE w:val="0"/>
        <w:ind w:left="284" w:right="284"/>
        <w:jc w:val="center"/>
        <w:rPr>
          <w:b/>
          <w:sz w:val="22"/>
          <w:szCs w:val="22"/>
        </w:rPr>
      </w:pPr>
      <w:r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3A30B2" wp14:editId="0E6B09D7">
                <wp:simplePos x="0" y="0"/>
                <wp:positionH relativeFrom="page">
                  <wp:posOffset>1739900</wp:posOffset>
                </wp:positionH>
                <wp:positionV relativeFrom="paragraph">
                  <wp:posOffset>23495</wp:posOffset>
                </wp:positionV>
                <wp:extent cx="4739640" cy="289560"/>
                <wp:effectExtent l="0" t="0" r="41910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289560"/>
                        </a:xfrm>
                        <a:prstGeom prst="homePlate">
                          <a:avLst>
                            <a:gd name="adj" fmla="val 112158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911" w:rsidRPr="002748CF" w:rsidRDefault="009B2911" w:rsidP="009B29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48CF">
                              <w:rPr>
                                <w:b/>
                              </w:rPr>
                              <w:t>П</w:t>
                            </w:r>
                            <w:r>
                              <w:rPr>
                                <w:b/>
                              </w:rPr>
                              <w:t>оследствия несанкционированного подключения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30B2" id="_x0000_s1028" type="#_x0000_t15" style="position:absolute;left:0;text-align:left;margin-left:137pt;margin-top:1.85pt;width:373.2pt;height:22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" adj="20120" fillcolor="#ffe599" strokecolor="white">
                <v:textbox>
                  <w:txbxContent>
                    <w:p w:rsidR="009B2911" w:rsidRPr="002748CF" w:rsidRDefault="009B2911" w:rsidP="009B2911">
                      <w:pPr>
                        <w:jc w:val="center"/>
                        <w:rPr>
                          <w:b/>
                        </w:rPr>
                      </w:pPr>
                      <w:r w:rsidRPr="002748CF">
                        <w:rPr>
                          <w:b/>
                        </w:rPr>
                        <w:t>П</w:t>
                      </w:r>
                      <w:r>
                        <w:rPr>
                          <w:b/>
                        </w:rPr>
                        <w:t>оследствия несанкционированного подключения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2911" w:rsidRDefault="009B2911" w:rsidP="009B2911">
      <w:pPr>
        <w:pStyle w:val="a3"/>
        <w:tabs>
          <w:tab w:val="left" w:pos="2688"/>
          <w:tab w:val="left" w:pos="3276"/>
          <w:tab w:val="center" w:pos="5244"/>
          <w:tab w:val="left" w:pos="6780"/>
          <w:tab w:val="left" w:pos="8292"/>
        </w:tabs>
        <w:autoSpaceDE w:val="0"/>
        <w:ind w:left="284" w:right="284"/>
        <w:rPr>
          <w:b/>
        </w:rPr>
      </w:pPr>
    </w:p>
    <w:p w:rsidR="009B2911" w:rsidRDefault="009B2911" w:rsidP="004207DD">
      <w:pPr>
        <w:pStyle w:val="a3"/>
        <w:tabs>
          <w:tab w:val="left" w:pos="2688"/>
          <w:tab w:val="left" w:pos="3276"/>
          <w:tab w:val="center" w:pos="5244"/>
          <w:tab w:val="left" w:pos="6780"/>
          <w:tab w:val="left" w:pos="8292"/>
        </w:tabs>
        <w:autoSpaceDE w:val="0"/>
        <w:ind w:left="0" w:right="284"/>
        <w:rPr>
          <w:b/>
        </w:rPr>
      </w:pPr>
      <w:r w:rsidRPr="009B2911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5BD80AE" wp14:editId="31FE8D6C">
            <wp:simplePos x="0" y="0"/>
            <wp:positionH relativeFrom="column">
              <wp:posOffset>276225</wp:posOffset>
            </wp:positionH>
            <wp:positionV relativeFrom="paragraph">
              <wp:posOffset>90170</wp:posOffset>
            </wp:positionV>
            <wp:extent cx="734060" cy="73152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85714638_polinka-top-p-sotsialnaya-inzheneriya-kartinki-pinterest-5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5EB" w:rsidRDefault="00FA58BD" w:rsidP="006077C3">
      <w:pPr>
        <w:pStyle w:val="a3"/>
        <w:tabs>
          <w:tab w:val="left" w:pos="2688"/>
          <w:tab w:val="left" w:pos="3276"/>
          <w:tab w:val="center" w:pos="5244"/>
          <w:tab w:val="left" w:pos="6780"/>
          <w:tab w:val="left" w:pos="8292"/>
        </w:tabs>
        <w:autoSpaceDE w:val="0"/>
        <w:ind w:left="0" w:right="-1" w:firstLine="567"/>
        <w:jc w:val="both"/>
      </w:pPr>
      <w:r w:rsidRPr="009B2911">
        <w:t xml:space="preserve">Для потребителей, допустивших </w:t>
      </w:r>
      <w:r w:rsidR="005B65EB" w:rsidRPr="009B2911">
        <w:t>несанкционированное подключение   предусмотрена формула расчёта штрафных санкций: мощность или норматив умножаются на тариф, затем на 3 месяца и на повышающий коэффициент 10. Так же административным законодательством предусмотрен штраф для граждан в размере от десяти тысяч до пятнадцати тысяч рублей.</w:t>
      </w:r>
    </w:p>
    <w:p w:rsidR="003633D7" w:rsidRDefault="003633D7" w:rsidP="006077C3">
      <w:pPr>
        <w:pStyle w:val="a3"/>
        <w:tabs>
          <w:tab w:val="left" w:pos="2688"/>
          <w:tab w:val="left" w:pos="3276"/>
          <w:tab w:val="center" w:pos="5244"/>
          <w:tab w:val="left" w:pos="6780"/>
          <w:tab w:val="left" w:pos="8292"/>
        </w:tabs>
        <w:autoSpaceDE w:val="0"/>
        <w:ind w:left="0" w:right="-1" w:firstLine="567"/>
        <w:jc w:val="both"/>
      </w:pPr>
    </w:p>
    <w:p w:rsidR="009B2911" w:rsidRDefault="006077C3" w:rsidP="009B2911">
      <w:pPr>
        <w:pStyle w:val="a3"/>
        <w:tabs>
          <w:tab w:val="left" w:pos="2688"/>
          <w:tab w:val="left" w:pos="3276"/>
          <w:tab w:val="center" w:pos="5244"/>
          <w:tab w:val="left" w:pos="6780"/>
          <w:tab w:val="left" w:pos="8292"/>
        </w:tabs>
        <w:autoSpaceDE w:val="0"/>
        <w:ind w:left="0" w:right="284" w:firstLine="567"/>
        <w:jc w:val="both"/>
      </w:pPr>
      <w:r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9D6F55" wp14:editId="2CC4EF90">
                <wp:simplePos x="0" y="0"/>
                <wp:positionH relativeFrom="page">
                  <wp:posOffset>1758315</wp:posOffset>
                </wp:positionH>
                <wp:positionV relativeFrom="paragraph">
                  <wp:posOffset>7620</wp:posOffset>
                </wp:positionV>
                <wp:extent cx="4739640" cy="289560"/>
                <wp:effectExtent l="0" t="0" r="41910" b="1524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289560"/>
                        </a:xfrm>
                        <a:prstGeom prst="homePlate">
                          <a:avLst>
                            <a:gd name="adj" fmla="val 112158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911" w:rsidRPr="002748CF" w:rsidRDefault="009B2911" w:rsidP="009B29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48CF">
                              <w:rPr>
                                <w:b/>
                              </w:rPr>
                              <w:t>П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 w:rsidR="006077C3">
                              <w:rPr>
                                <w:b/>
                              </w:rPr>
                              <w:t>рядок информирования об аварийной ситуации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6F55" id="_x0000_s1029" type="#_x0000_t15" style="position:absolute;left:0;text-align:left;margin-left:138.45pt;margin-top:.6pt;width:373.2pt;height:22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" adj="20120" fillcolor="#ffe599" strokecolor="white">
                <v:textbox>
                  <w:txbxContent>
                    <w:p w:rsidR="009B2911" w:rsidRPr="002748CF" w:rsidRDefault="009B2911" w:rsidP="009B2911">
                      <w:pPr>
                        <w:jc w:val="center"/>
                        <w:rPr>
                          <w:b/>
                        </w:rPr>
                      </w:pPr>
                      <w:r w:rsidRPr="002748CF">
                        <w:rPr>
                          <w:b/>
                        </w:rPr>
                        <w:t>П</w:t>
                      </w:r>
                      <w:r>
                        <w:rPr>
                          <w:b/>
                        </w:rPr>
                        <w:t>о</w:t>
                      </w:r>
                      <w:r w:rsidR="006077C3">
                        <w:rPr>
                          <w:b/>
                        </w:rPr>
                        <w:t>рядок информирования об аварийной ситуации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77C3" w:rsidRDefault="006077C3" w:rsidP="009B2911">
      <w:pPr>
        <w:pStyle w:val="a3"/>
        <w:tabs>
          <w:tab w:val="left" w:pos="2688"/>
          <w:tab w:val="left" w:pos="3276"/>
          <w:tab w:val="center" w:pos="5244"/>
          <w:tab w:val="left" w:pos="6780"/>
          <w:tab w:val="left" w:pos="8292"/>
        </w:tabs>
        <w:autoSpaceDE w:val="0"/>
        <w:ind w:left="0" w:right="284" w:firstLine="567"/>
        <w:jc w:val="both"/>
        <w:rPr>
          <w:b/>
        </w:rPr>
      </w:pPr>
    </w:p>
    <w:p w:rsidR="006077C3" w:rsidRDefault="006077C3" w:rsidP="006077C3">
      <w:pPr>
        <w:ind w:firstLine="567"/>
        <w:jc w:val="both"/>
      </w:pPr>
      <w:r>
        <w:t>В случае возникновения аварийной ситуации управляющая организация обязана в течение суток с даты приостановления предоставления коммунальных услуг проинформировать потребителей о причинах предлагаемого срока приостановления коммунальных услуг.</w:t>
      </w:r>
    </w:p>
    <w:p w:rsidR="006077C3" w:rsidRPr="00963D9C" w:rsidRDefault="00963D9C" w:rsidP="00963D9C">
      <w:pPr>
        <w:tabs>
          <w:tab w:val="left" w:pos="4818"/>
        </w:tabs>
        <w:autoSpaceDE w:val="0"/>
        <w:ind w:right="284" w:firstLine="567"/>
        <w:jc w:val="both"/>
        <w:rPr>
          <w:bCs/>
        </w:rPr>
      </w:pPr>
      <w:r>
        <w:rPr>
          <w:bCs/>
          <w:noProof/>
          <w:sz w:val="23"/>
          <w:szCs w:val="23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1312818E" wp14:editId="4800E0C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54380" cy="73025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voditsya-kompleksnaya-tehnicheskaya-proverka-gotovnosti-sistem-opoveshcheniya-naseleniya_16147595021323644565__2000x2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7C3" w:rsidRPr="00963D9C">
        <w:rPr>
          <w:b/>
          <w:bCs/>
        </w:rPr>
        <w:t>Довести информацию до потребителей следующими способами: </w:t>
      </w:r>
    </w:p>
    <w:p w:rsidR="00963D9C" w:rsidRPr="00963D9C" w:rsidRDefault="00963D9C" w:rsidP="006077C3">
      <w:pPr>
        <w:tabs>
          <w:tab w:val="left" w:pos="4818"/>
        </w:tabs>
        <w:autoSpaceDE w:val="0"/>
        <w:ind w:left="284" w:right="284" w:firstLine="425"/>
        <w:jc w:val="both"/>
        <w:rPr>
          <w:b/>
          <w:iCs/>
        </w:rPr>
      </w:pPr>
    </w:p>
    <w:p w:rsidR="00963D9C" w:rsidRPr="00963D9C" w:rsidRDefault="006077C3" w:rsidP="004207DD">
      <w:pPr>
        <w:tabs>
          <w:tab w:val="left" w:pos="4818"/>
        </w:tabs>
        <w:autoSpaceDE w:val="0"/>
        <w:ind w:right="-1" w:firstLine="567"/>
        <w:jc w:val="both"/>
        <w:rPr>
          <w:iCs/>
        </w:rPr>
      </w:pPr>
      <w:r w:rsidRPr="00963D9C">
        <w:rPr>
          <w:b/>
          <w:iCs/>
        </w:rPr>
        <w:t>1</w:t>
      </w:r>
      <w:r w:rsidRPr="00963D9C">
        <w:rPr>
          <w:iCs/>
        </w:rPr>
        <w:t>. на досках объявлений, расположенных в подъездах многоквартирного дома или в пределах земельного участка, на котором расположен многоквартирный дом;</w:t>
      </w:r>
    </w:p>
    <w:p w:rsidR="006077C3" w:rsidRDefault="006077C3" w:rsidP="004207DD">
      <w:pPr>
        <w:tabs>
          <w:tab w:val="left" w:pos="4818"/>
        </w:tabs>
        <w:autoSpaceDE w:val="0"/>
        <w:ind w:right="-1" w:firstLine="567"/>
        <w:jc w:val="both"/>
        <w:rPr>
          <w:bCs/>
        </w:rPr>
      </w:pPr>
      <w:r w:rsidRPr="00963D9C">
        <w:rPr>
          <w:b/>
          <w:bCs/>
        </w:rPr>
        <w:t>2</w:t>
      </w:r>
      <w:r w:rsidRPr="00963D9C">
        <w:rPr>
          <w:bCs/>
        </w:rPr>
        <w:t xml:space="preserve">. в   сети "Интернет", на официальном сайте управляющей организации. </w:t>
      </w:r>
    </w:p>
    <w:p w:rsidR="00963D9C" w:rsidRDefault="00963D9C" w:rsidP="00963D9C">
      <w:pPr>
        <w:tabs>
          <w:tab w:val="left" w:pos="4818"/>
        </w:tabs>
        <w:autoSpaceDE w:val="0"/>
        <w:ind w:right="284" w:firstLine="567"/>
        <w:jc w:val="both"/>
        <w:rPr>
          <w:bCs/>
        </w:rPr>
      </w:pPr>
    </w:p>
    <w:p w:rsidR="00963D9C" w:rsidRPr="00963D9C" w:rsidRDefault="00963D9C" w:rsidP="00963D9C">
      <w:pPr>
        <w:tabs>
          <w:tab w:val="left" w:pos="4818"/>
        </w:tabs>
        <w:autoSpaceDE w:val="0"/>
        <w:ind w:right="284" w:firstLine="567"/>
        <w:jc w:val="both"/>
        <w:rPr>
          <w:iCs/>
        </w:rPr>
      </w:pPr>
      <w:r w:rsidRPr="00963D9C">
        <w:rPr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D5EF31" wp14:editId="0745CF9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203825" cy="357482"/>
                <wp:effectExtent l="0" t="0" r="0" b="508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3825" cy="357482"/>
                        </a:xfrm>
                        <a:prstGeom prst="flowChartAlternateProcess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D9C" w:rsidRPr="00827940" w:rsidRDefault="00963D9C" w:rsidP="00963D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827940">
                              <w:rPr>
                                <w:b/>
                                <w:color w:val="262626" w:themeColor="text1" w:themeTint="D9"/>
                              </w:rPr>
                              <w:t>Предельно допустимые сроки приостановления</w:t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 xml:space="preserve"> коммунальных услуг</w:t>
                            </w:r>
                          </w:p>
                          <w:p w:rsidR="00963D9C" w:rsidRDefault="00963D9C" w:rsidP="00963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EF31" id="AutoShape 26" o:spid="_x0000_s1030" type="#_x0000_t176" style="position:absolute;left:0;text-align:left;margin-left:0;margin-top:.3pt;width:409.75pt;height:28.1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" fillcolor="#c5e0b3" stroked="f">
                <v:textbox>
                  <w:txbxContent>
                    <w:p w:rsidR="00963D9C" w:rsidRPr="00827940" w:rsidRDefault="00963D9C" w:rsidP="00963D9C">
                      <w:pPr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827940">
                        <w:rPr>
                          <w:b/>
                          <w:color w:val="262626" w:themeColor="text1" w:themeTint="D9"/>
                        </w:rPr>
                        <w:t>Предельно допустимые сроки приостановления</w:t>
                      </w:r>
                      <w:r>
                        <w:rPr>
                          <w:b/>
                          <w:color w:val="262626" w:themeColor="text1" w:themeTint="D9"/>
                        </w:rPr>
                        <w:t xml:space="preserve"> коммунальных услуг</w:t>
                      </w:r>
                    </w:p>
                    <w:p w:rsidR="00963D9C" w:rsidRDefault="00963D9C" w:rsidP="00963D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7C3" w:rsidRDefault="006077C3" w:rsidP="006077C3">
      <w:pPr>
        <w:ind w:firstLine="567"/>
        <w:jc w:val="both"/>
      </w:pPr>
    </w:p>
    <w:p w:rsidR="00963D9C" w:rsidRDefault="00963D9C" w:rsidP="00963D9C">
      <w:pPr>
        <w:autoSpaceDE w:val="0"/>
        <w:ind w:right="140"/>
        <w:jc w:val="both"/>
        <w:rPr>
          <w:bCs/>
          <w:sz w:val="22"/>
          <w:szCs w:val="22"/>
        </w:rPr>
      </w:pPr>
    </w:p>
    <w:tbl>
      <w:tblPr>
        <w:tblStyle w:val="a5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126"/>
      </w:tblGrid>
      <w:tr w:rsidR="00963D9C" w:rsidRPr="00A871B5" w:rsidTr="00A871B5">
        <w:trPr>
          <w:trHeight w:val="461"/>
          <w:jc w:val="center"/>
        </w:trPr>
        <w:tc>
          <w:tcPr>
            <w:tcW w:w="2689" w:type="dxa"/>
          </w:tcPr>
          <w:p w:rsidR="00963D9C" w:rsidRPr="00A871B5" w:rsidRDefault="00963D9C" w:rsidP="00E51420">
            <w:pPr>
              <w:autoSpaceDE w:val="0"/>
              <w:ind w:right="140"/>
              <w:jc w:val="center"/>
              <w:rPr>
                <w:b/>
                <w:bCs/>
              </w:rPr>
            </w:pPr>
            <w:r w:rsidRPr="00A871B5">
              <w:rPr>
                <w:b/>
                <w:bCs/>
              </w:rPr>
              <w:t>Горячая</w:t>
            </w:r>
          </w:p>
          <w:p w:rsidR="00963D9C" w:rsidRPr="00A871B5" w:rsidRDefault="00963D9C" w:rsidP="00E51420">
            <w:pPr>
              <w:autoSpaceDE w:val="0"/>
              <w:ind w:right="140"/>
              <w:jc w:val="center"/>
              <w:rPr>
                <w:b/>
                <w:bCs/>
              </w:rPr>
            </w:pPr>
            <w:r w:rsidRPr="00A871B5">
              <w:rPr>
                <w:b/>
                <w:bCs/>
              </w:rPr>
              <w:t>вода</w:t>
            </w:r>
          </w:p>
        </w:tc>
        <w:tc>
          <w:tcPr>
            <w:tcW w:w="2268" w:type="dxa"/>
          </w:tcPr>
          <w:p w:rsidR="00963D9C" w:rsidRPr="00A871B5" w:rsidRDefault="00963D9C" w:rsidP="00E51420">
            <w:pPr>
              <w:autoSpaceDE w:val="0"/>
              <w:ind w:right="140"/>
              <w:jc w:val="center"/>
              <w:rPr>
                <w:b/>
                <w:bCs/>
              </w:rPr>
            </w:pPr>
            <w:r w:rsidRPr="00A871B5">
              <w:rPr>
                <w:b/>
                <w:bCs/>
              </w:rPr>
              <w:t>Газ</w:t>
            </w:r>
          </w:p>
        </w:tc>
        <w:tc>
          <w:tcPr>
            <w:tcW w:w="2268" w:type="dxa"/>
          </w:tcPr>
          <w:p w:rsidR="00963D9C" w:rsidRPr="00A871B5" w:rsidRDefault="00963D9C" w:rsidP="00E51420">
            <w:pPr>
              <w:autoSpaceDE w:val="0"/>
              <w:ind w:right="140"/>
              <w:jc w:val="center"/>
              <w:rPr>
                <w:b/>
                <w:bCs/>
              </w:rPr>
            </w:pPr>
            <w:r w:rsidRPr="00A871B5">
              <w:rPr>
                <w:b/>
                <w:bCs/>
              </w:rPr>
              <w:t>Холодная</w:t>
            </w:r>
          </w:p>
          <w:p w:rsidR="00963D9C" w:rsidRPr="00A871B5" w:rsidRDefault="00963D9C" w:rsidP="00E51420">
            <w:pPr>
              <w:autoSpaceDE w:val="0"/>
              <w:ind w:right="140"/>
              <w:jc w:val="center"/>
              <w:rPr>
                <w:b/>
                <w:bCs/>
              </w:rPr>
            </w:pPr>
            <w:r w:rsidRPr="00A871B5">
              <w:rPr>
                <w:b/>
                <w:bCs/>
              </w:rPr>
              <w:t>вода</w:t>
            </w:r>
          </w:p>
        </w:tc>
        <w:tc>
          <w:tcPr>
            <w:tcW w:w="2126" w:type="dxa"/>
          </w:tcPr>
          <w:p w:rsidR="00963D9C" w:rsidRPr="00A871B5" w:rsidRDefault="00963D9C" w:rsidP="00E51420">
            <w:pPr>
              <w:autoSpaceDE w:val="0"/>
              <w:ind w:right="140"/>
              <w:jc w:val="center"/>
              <w:rPr>
                <w:b/>
                <w:bCs/>
              </w:rPr>
            </w:pPr>
            <w:r w:rsidRPr="00A871B5">
              <w:rPr>
                <w:b/>
                <w:bCs/>
              </w:rPr>
              <w:t>Электричество</w:t>
            </w:r>
          </w:p>
        </w:tc>
      </w:tr>
      <w:tr w:rsidR="00963D9C" w:rsidRPr="00A871B5" w:rsidTr="00A871B5">
        <w:trPr>
          <w:trHeight w:val="650"/>
          <w:jc w:val="center"/>
        </w:trPr>
        <w:tc>
          <w:tcPr>
            <w:tcW w:w="2689" w:type="dxa"/>
          </w:tcPr>
          <w:p w:rsidR="00963D9C" w:rsidRPr="00A871B5" w:rsidRDefault="00963D9C" w:rsidP="00E51420">
            <w:pPr>
              <w:autoSpaceDE w:val="0"/>
              <w:ind w:right="140"/>
              <w:rPr>
                <w:bCs/>
              </w:rPr>
            </w:pPr>
            <w:r w:rsidRPr="00A871B5">
              <w:rPr>
                <w:bCs/>
              </w:rPr>
              <w:t>Не более 8 часов в течение 1 месяца</w:t>
            </w:r>
          </w:p>
        </w:tc>
        <w:tc>
          <w:tcPr>
            <w:tcW w:w="2268" w:type="dxa"/>
          </w:tcPr>
          <w:p w:rsidR="00963D9C" w:rsidRPr="00A871B5" w:rsidRDefault="00963D9C" w:rsidP="00A871B5">
            <w:pPr>
              <w:autoSpaceDE w:val="0"/>
              <w:ind w:right="34"/>
              <w:jc w:val="center"/>
              <w:rPr>
                <w:bCs/>
              </w:rPr>
            </w:pPr>
            <w:r w:rsidRPr="00A871B5">
              <w:rPr>
                <w:bCs/>
              </w:rPr>
              <w:t xml:space="preserve">Не более 4 часов </w:t>
            </w:r>
            <w:r w:rsidR="00A871B5" w:rsidRPr="00A871B5">
              <w:rPr>
                <w:bCs/>
              </w:rPr>
              <w:t>в</w:t>
            </w:r>
            <w:r w:rsidRPr="00A871B5">
              <w:rPr>
                <w:bCs/>
              </w:rPr>
              <w:t xml:space="preserve"> течении1 месяца</w:t>
            </w:r>
          </w:p>
        </w:tc>
        <w:tc>
          <w:tcPr>
            <w:tcW w:w="2268" w:type="dxa"/>
          </w:tcPr>
          <w:p w:rsidR="00963D9C" w:rsidRPr="00A871B5" w:rsidRDefault="00963D9C" w:rsidP="00E51420">
            <w:pPr>
              <w:autoSpaceDE w:val="0"/>
              <w:ind w:right="140"/>
              <w:jc w:val="center"/>
              <w:rPr>
                <w:bCs/>
              </w:rPr>
            </w:pPr>
            <w:r w:rsidRPr="00A871B5">
              <w:rPr>
                <w:bCs/>
              </w:rPr>
              <w:t>Не более 8 часов в</w:t>
            </w:r>
          </w:p>
          <w:p w:rsidR="00963D9C" w:rsidRPr="00A871B5" w:rsidRDefault="00963D9C" w:rsidP="00E51420">
            <w:pPr>
              <w:autoSpaceDE w:val="0"/>
              <w:ind w:right="140"/>
              <w:jc w:val="center"/>
              <w:rPr>
                <w:bCs/>
              </w:rPr>
            </w:pPr>
            <w:r w:rsidRPr="00A871B5">
              <w:rPr>
                <w:bCs/>
              </w:rPr>
              <w:t>течение 1 месяца</w:t>
            </w:r>
          </w:p>
        </w:tc>
        <w:tc>
          <w:tcPr>
            <w:tcW w:w="2126" w:type="dxa"/>
          </w:tcPr>
          <w:p w:rsidR="00963D9C" w:rsidRPr="00A871B5" w:rsidRDefault="00963D9C" w:rsidP="00E51420">
            <w:pPr>
              <w:autoSpaceDE w:val="0"/>
              <w:ind w:right="140"/>
              <w:jc w:val="both"/>
              <w:rPr>
                <w:bCs/>
              </w:rPr>
            </w:pPr>
            <w:r w:rsidRPr="00A871B5">
              <w:rPr>
                <w:bCs/>
              </w:rPr>
              <w:t>24 часа</w:t>
            </w:r>
          </w:p>
        </w:tc>
      </w:tr>
    </w:tbl>
    <w:p w:rsidR="006077C3" w:rsidRDefault="00A871B5" w:rsidP="006077C3">
      <w:pPr>
        <w:jc w:val="both"/>
      </w:pPr>
      <w:r w:rsidRPr="00963D9C">
        <w:rPr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76A242" wp14:editId="473B7C64">
                <wp:simplePos x="0" y="0"/>
                <wp:positionH relativeFrom="margin">
                  <wp:posOffset>550545</wp:posOffset>
                </wp:positionH>
                <wp:positionV relativeFrom="paragraph">
                  <wp:posOffset>120015</wp:posOffset>
                </wp:positionV>
                <wp:extent cx="5667375" cy="356870"/>
                <wp:effectExtent l="0" t="0" r="9525" b="508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56870"/>
                        </a:xfrm>
                        <a:prstGeom prst="flowChartAlternateProcess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1B5" w:rsidRDefault="00A871B5" w:rsidP="00A871B5">
                            <w:pPr>
                              <w:jc w:val="center"/>
                            </w:pPr>
                            <w:r w:rsidRPr="00827940">
                              <w:rPr>
                                <w:b/>
                                <w:color w:val="262626" w:themeColor="text1" w:themeTint="D9"/>
                              </w:rPr>
                              <w:t>П</w:t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оследствия приостановления коммунальных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A242" id="_x0000_s1031" type="#_x0000_t176" style="position:absolute;left:0;text-align:left;margin-left:43.35pt;margin-top:9.45pt;width:446.25pt;height:28.1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" fillcolor="#c5e0b3" stroked="f">
                <v:textbox>
                  <w:txbxContent>
                    <w:p w:rsidR="00A871B5" w:rsidRDefault="00A871B5" w:rsidP="00A871B5">
                      <w:pPr>
                        <w:jc w:val="center"/>
                      </w:pPr>
                      <w:r w:rsidRPr="00827940">
                        <w:rPr>
                          <w:b/>
                          <w:color w:val="262626" w:themeColor="text1" w:themeTint="D9"/>
                        </w:rPr>
                        <w:t>П</w:t>
                      </w:r>
                      <w:r>
                        <w:rPr>
                          <w:b/>
                          <w:color w:val="262626" w:themeColor="text1" w:themeTint="D9"/>
                        </w:rPr>
                        <w:t>оследствия приостановления коммунальных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5EB" w:rsidRDefault="005B65EB" w:rsidP="005B65EB">
      <w:pPr>
        <w:tabs>
          <w:tab w:val="left" w:pos="4818"/>
        </w:tabs>
        <w:autoSpaceDE w:val="0"/>
        <w:ind w:left="284" w:right="284" w:firstLine="567"/>
        <w:jc w:val="both"/>
        <w:rPr>
          <w:bCs/>
          <w:sz w:val="23"/>
          <w:szCs w:val="23"/>
        </w:rPr>
      </w:pPr>
    </w:p>
    <w:p w:rsidR="005B65EB" w:rsidRDefault="005B65EB" w:rsidP="005B65EB">
      <w:pPr>
        <w:tabs>
          <w:tab w:val="left" w:pos="4818"/>
        </w:tabs>
        <w:autoSpaceDE w:val="0"/>
        <w:ind w:left="284" w:right="284" w:firstLine="567"/>
        <w:jc w:val="both"/>
        <w:rPr>
          <w:bCs/>
          <w:sz w:val="23"/>
          <w:szCs w:val="23"/>
        </w:rPr>
      </w:pPr>
    </w:p>
    <w:p w:rsidR="0049740D" w:rsidRDefault="00A871B5" w:rsidP="0049740D">
      <w:pPr>
        <w:autoSpaceDE w:val="0"/>
        <w:ind w:right="284" w:firstLine="567"/>
        <w:jc w:val="both"/>
        <w:rPr>
          <w:b/>
          <w:bCs/>
        </w:rPr>
      </w:pPr>
      <w:r w:rsidRPr="00A871B5">
        <w:rPr>
          <w:b/>
          <w:bCs/>
        </w:rPr>
        <w:t>Действия по приостановлению предоставления коммунальных услуг не должны приводить к следующим последствиям:</w:t>
      </w:r>
    </w:p>
    <w:p w:rsidR="0049740D" w:rsidRDefault="0049740D" w:rsidP="0049740D">
      <w:pPr>
        <w:autoSpaceDE w:val="0"/>
        <w:ind w:right="284" w:firstLine="567"/>
        <w:jc w:val="both"/>
        <w:rPr>
          <w:b/>
          <w:bCs/>
        </w:rPr>
      </w:pPr>
    </w:p>
    <w:p w:rsidR="0049740D" w:rsidRDefault="0049740D" w:rsidP="006524B9">
      <w:pPr>
        <w:pStyle w:val="a3"/>
        <w:numPr>
          <w:ilvl w:val="0"/>
          <w:numId w:val="4"/>
        </w:numPr>
        <w:autoSpaceDE w:val="0"/>
        <w:ind w:left="0" w:right="-1" w:firstLine="567"/>
        <w:jc w:val="both"/>
        <w:rPr>
          <w:bCs/>
        </w:rPr>
      </w:pPr>
      <w:r w:rsidRPr="0049740D">
        <w:rPr>
          <w:bCs/>
        </w:rPr>
        <w:t>п</w:t>
      </w:r>
      <w:r w:rsidR="00A871B5" w:rsidRPr="0049740D">
        <w:rPr>
          <w:bCs/>
        </w:rPr>
        <w:t>овреждению общего имущества собственников помещений в многоквартирном</w:t>
      </w:r>
      <w:r w:rsidRPr="0049740D">
        <w:rPr>
          <w:bCs/>
        </w:rPr>
        <w:t xml:space="preserve"> </w:t>
      </w:r>
      <w:r w:rsidR="00A871B5" w:rsidRPr="0049740D">
        <w:rPr>
          <w:bCs/>
        </w:rPr>
        <w:t>доме;</w:t>
      </w:r>
    </w:p>
    <w:p w:rsidR="0049740D" w:rsidRPr="0049740D" w:rsidRDefault="00A871B5" w:rsidP="006524B9">
      <w:pPr>
        <w:pStyle w:val="a3"/>
        <w:numPr>
          <w:ilvl w:val="0"/>
          <w:numId w:val="4"/>
        </w:numPr>
        <w:autoSpaceDE w:val="0"/>
        <w:ind w:left="0" w:right="-1" w:firstLine="567"/>
        <w:jc w:val="both"/>
      </w:pPr>
      <w:r w:rsidRPr="0049740D">
        <w:rPr>
          <w:bCs/>
        </w:rPr>
        <w:t>нарушению прав и интересов потребителей, пользующихся другими помещениями в этом многоквартирном доме;</w:t>
      </w:r>
    </w:p>
    <w:p w:rsidR="0049740D" w:rsidRPr="0049740D" w:rsidRDefault="00A871B5" w:rsidP="006524B9">
      <w:pPr>
        <w:pStyle w:val="a3"/>
        <w:numPr>
          <w:ilvl w:val="0"/>
          <w:numId w:val="4"/>
        </w:numPr>
        <w:autoSpaceDE w:val="0"/>
        <w:ind w:left="0" w:right="-1" w:firstLine="567"/>
        <w:jc w:val="both"/>
      </w:pPr>
      <w:r w:rsidRPr="0049740D">
        <w:rPr>
          <w:bCs/>
        </w:rPr>
        <w:t>нарушению установленных требований пригодности жилого помещения для постоянного проживания граждан</w:t>
      </w:r>
      <w:r w:rsidR="0049740D" w:rsidRPr="0049740D">
        <w:rPr>
          <w:bCs/>
        </w:rPr>
        <w:t>;</w:t>
      </w:r>
    </w:p>
    <w:p w:rsidR="006077C3" w:rsidRPr="006077C3" w:rsidRDefault="0049740D" w:rsidP="006524B9">
      <w:pPr>
        <w:pStyle w:val="a3"/>
        <w:numPr>
          <w:ilvl w:val="0"/>
          <w:numId w:val="4"/>
        </w:numPr>
        <w:autoSpaceDE w:val="0"/>
        <w:ind w:left="0" w:right="-1" w:firstLine="567"/>
        <w:jc w:val="both"/>
      </w:pPr>
      <w:r>
        <w:t>в</w:t>
      </w:r>
      <w:r w:rsidR="006077C3" w:rsidRPr="006077C3">
        <w:t> случае возникновения аварийной ситуации</w:t>
      </w:r>
      <w:r w:rsidR="006077C3">
        <w:t xml:space="preserve"> уп</w:t>
      </w:r>
      <w:r w:rsidR="006077C3" w:rsidRPr="006077C3">
        <w:t>равляющая</w:t>
      </w:r>
      <w:r w:rsidR="006077C3">
        <w:t xml:space="preserve"> </w:t>
      </w:r>
      <w:r w:rsidR="006077C3" w:rsidRPr="006077C3">
        <w:t>организация обязана в течение суток с даты приостановления</w:t>
      </w:r>
      <w:r w:rsidR="006077C3">
        <w:t xml:space="preserve"> п</w:t>
      </w:r>
      <w:r w:rsidR="006077C3" w:rsidRPr="006077C3">
        <w:t>редоставления</w:t>
      </w:r>
      <w:r w:rsidR="006077C3">
        <w:t xml:space="preserve"> к</w:t>
      </w:r>
      <w:r w:rsidR="006077C3" w:rsidRPr="006077C3">
        <w:t>оммунальных</w:t>
      </w:r>
      <w:r w:rsidR="006077C3">
        <w:t xml:space="preserve"> </w:t>
      </w:r>
      <w:r w:rsidR="006077C3" w:rsidRPr="006077C3">
        <w:t>услуг </w:t>
      </w:r>
      <w:r w:rsidR="006077C3">
        <w:t>п</w:t>
      </w:r>
      <w:r w:rsidR="006077C3" w:rsidRPr="006077C3">
        <w:t>роинформировать</w:t>
      </w:r>
      <w:r w:rsidR="006077C3">
        <w:t xml:space="preserve"> </w:t>
      </w:r>
      <w:r w:rsidR="006077C3" w:rsidRPr="006077C3">
        <w:t>потребителей</w:t>
      </w:r>
      <w:r w:rsidR="006077C3">
        <w:t xml:space="preserve"> о </w:t>
      </w:r>
      <w:r w:rsidR="006077C3" w:rsidRPr="006077C3">
        <w:t>причинах предполагаемого срока приостановления предоставления коммунальных услуг.</w:t>
      </w:r>
    </w:p>
    <w:p w:rsidR="006077C3" w:rsidRDefault="006524B9" w:rsidP="005B65EB">
      <w:pPr>
        <w:tabs>
          <w:tab w:val="left" w:pos="4818"/>
        </w:tabs>
        <w:autoSpaceDE w:val="0"/>
        <w:ind w:left="284" w:right="284" w:firstLine="567"/>
        <w:jc w:val="both"/>
        <w:rPr>
          <w:bCs/>
          <w:sz w:val="23"/>
          <w:szCs w:val="23"/>
        </w:rPr>
      </w:pPr>
      <w:r w:rsidRPr="00963D9C">
        <w:rPr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FC2151" wp14:editId="14971923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5667375" cy="356870"/>
                <wp:effectExtent l="0" t="0" r="9525" b="508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56870"/>
                        </a:xfrm>
                        <a:prstGeom prst="flowChartAlternateProcess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4B9" w:rsidRDefault="006524B9" w:rsidP="006524B9">
                            <w:pPr>
                              <w:jc w:val="center"/>
                            </w:pPr>
                            <w:r w:rsidRPr="00827940">
                              <w:rPr>
                                <w:b/>
                                <w:color w:val="262626" w:themeColor="text1" w:themeTint="D9"/>
                              </w:rPr>
                              <w:t>П</w:t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оследствия нарушения порядка приостановления коммунальных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2151" id="_x0000_s1032" type="#_x0000_t176" style="position:absolute;left:0;text-align:left;margin-left:0;margin-top:6.7pt;width:446.25pt;height:28.1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" fillcolor="#c5e0b3" stroked="f">
                <v:textbox>
                  <w:txbxContent>
                    <w:p w:rsidR="006524B9" w:rsidRDefault="006524B9" w:rsidP="006524B9">
                      <w:pPr>
                        <w:jc w:val="center"/>
                      </w:pPr>
                      <w:r w:rsidRPr="00827940">
                        <w:rPr>
                          <w:b/>
                          <w:color w:val="262626" w:themeColor="text1" w:themeTint="D9"/>
                        </w:rPr>
                        <w:t>П</w:t>
                      </w:r>
                      <w:r>
                        <w:rPr>
                          <w:b/>
                          <w:color w:val="262626" w:themeColor="text1" w:themeTint="D9"/>
                        </w:rPr>
                        <w:t xml:space="preserve">оследствия </w:t>
                      </w:r>
                      <w:r>
                        <w:rPr>
                          <w:b/>
                          <w:color w:val="262626" w:themeColor="text1" w:themeTint="D9"/>
                        </w:rPr>
                        <w:t>нарушения порядка приостановления коммунальных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4B9" w:rsidRDefault="006524B9" w:rsidP="006524B9">
      <w:pPr>
        <w:suppressAutoHyphens w:val="0"/>
        <w:autoSpaceDE w:val="0"/>
        <w:autoSpaceDN w:val="0"/>
        <w:adjustRightInd w:val="0"/>
        <w:ind w:left="142" w:right="140"/>
        <w:rPr>
          <w:b/>
          <w:color w:val="262626" w:themeColor="text1" w:themeTint="D9"/>
          <w:sz w:val="22"/>
          <w:szCs w:val="22"/>
          <w:lang w:eastAsia="ru-RU"/>
        </w:rPr>
      </w:pPr>
    </w:p>
    <w:p w:rsidR="006524B9" w:rsidRDefault="006524B9" w:rsidP="006524B9">
      <w:pPr>
        <w:suppressAutoHyphens w:val="0"/>
        <w:autoSpaceDE w:val="0"/>
        <w:autoSpaceDN w:val="0"/>
        <w:adjustRightInd w:val="0"/>
        <w:ind w:left="142" w:right="140"/>
        <w:rPr>
          <w:b/>
          <w:color w:val="262626" w:themeColor="text1" w:themeTint="D9"/>
          <w:sz w:val="22"/>
          <w:szCs w:val="22"/>
          <w:lang w:eastAsia="ru-RU"/>
        </w:rPr>
      </w:pPr>
    </w:p>
    <w:p w:rsidR="006524B9" w:rsidRDefault="006524B9" w:rsidP="006524B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E7E90">
        <w:rPr>
          <w:b/>
          <w:color w:val="262626" w:themeColor="text1" w:themeTint="D9"/>
          <w:sz w:val="22"/>
          <w:szCs w:val="22"/>
          <w:lang w:eastAsia="ru-RU"/>
        </w:rPr>
        <w:t xml:space="preserve"> </w:t>
      </w:r>
      <w:r w:rsidRPr="006524B9">
        <w:rPr>
          <w:lang w:eastAsia="ru-RU"/>
        </w:rPr>
        <w:t>При выявлении нарушений порядка приостановления коммунальной услуги предусмотрен алгоритм действий, с помощью которого возможно устранить нарушения:</w:t>
      </w:r>
    </w:p>
    <w:p w:rsidR="006524B9" w:rsidRDefault="006524B9" w:rsidP="006524B9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bCs/>
          <w:lang w:eastAsia="ru-RU"/>
        </w:rPr>
      </w:pPr>
      <w:r w:rsidRPr="006524B9">
        <w:rPr>
          <w:lang w:eastAsia="ru-RU"/>
        </w:rPr>
        <w:t xml:space="preserve">Необходимо обратиться в </w:t>
      </w:r>
      <w:r w:rsidRPr="006524B9">
        <w:rPr>
          <w:bCs/>
          <w:lang w:eastAsia="ru-RU"/>
        </w:rPr>
        <w:t>управляющую организацию, которая обслуживает дом с претензией.</w:t>
      </w:r>
    </w:p>
    <w:p w:rsidR="006524B9" w:rsidRPr="006524B9" w:rsidRDefault="006524B9" w:rsidP="006524B9">
      <w:pPr>
        <w:pStyle w:val="a3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rStyle w:val="a6"/>
          <w:b/>
          <w:color w:val="262626" w:themeColor="text1" w:themeTint="D9"/>
          <w:lang w:eastAsia="ru-RU"/>
        </w:rPr>
      </w:pPr>
      <w:r w:rsidRPr="006524B9">
        <w:rPr>
          <w:bCs/>
          <w:lang w:eastAsia="ru-RU"/>
        </w:rPr>
        <w:t>Если с помощью обращения   в управляющую организацию не удалось устранить нарушения, то по вопросам нарушения порядка, установленного нормативными документами следует обращаться в Департамент Государственного жилищного и строительного надзора по Свердловской области (620004, г. Екатеринбург, ул. Малышева, д.101, телефон +7 (343) 312-00 сайт </w:t>
      </w:r>
      <w:hyperlink r:id="rId9" w:history="1">
        <w:r w:rsidRPr="006524B9">
          <w:rPr>
            <w:rStyle w:val="a6"/>
            <w:bCs/>
            <w:lang w:eastAsia="ru-RU"/>
          </w:rPr>
          <w:t>https://nadzor.midural.ru</w:t>
        </w:r>
      </w:hyperlink>
      <w:r w:rsidRPr="006524B9">
        <w:rPr>
          <w:rStyle w:val="a6"/>
          <w:bCs/>
          <w:color w:val="000000" w:themeColor="text1"/>
          <w:u w:val="none"/>
          <w:lang w:eastAsia="ru-RU"/>
        </w:rPr>
        <w:t>).</w:t>
      </w:r>
    </w:p>
    <w:p w:rsidR="006524B9" w:rsidRPr="006524B9" w:rsidRDefault="006524B9" w:rsidP="006524B9">
      <w:pPr>
        <w:pStyle w:val="a3"/>
        <w:numPr>
          <w:ilvl w:val="2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right="284"/>
        <w:jc w:val="center"/>
        <w:rPr>
          <w:b/>
          <w:bCs/>
          <w:lang w:eastAsia="ru-RU"/>
        </w:rPr>
      </w:pPr>
      <w:r w:rsidRPr="006524B9">
        <w:rPr>
          <w:b/>
          <w:bCs/>
          <w:lang w:eastAsia="ru-RU"/>
        </w:rPr>
        <w:t>Способы подачи обращения:</w:t>
      </w:r>
    </w:p>
    <w:p w:rsidR="006524B9" w:rsidRPr="006524B9" w:rsidRDefault="006524B9" w:rsidP="004207DD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-1" w:firstLine="360"/>
        <w:jc w:val="both"/>
        <w:rPr>
          <w:bCs/>
          <w:lang w:eastAsia="ru-RU"/>
        </w:rPr>
      </w:pPr>
      <w:r w:rsidRPr="006524B9">
        <w:rPr>
          <w:b/>
          <w:bCs/>
          <w:lang w:eastAsia="ru-RU"/>
        </w:rPr>
        <w:t>Лично</w:t>
      </w:r>
      <w:r w:rsidRPr="006524B9">
        <w:rPr>
          <w:bCs/>
          <w:lang w:eastAsia="ru-RU"/>
        </w:rPr>
        <w:t xml:space="preserve"> (заявление нужно распечатать в двух экземплярах, один с отметкой о принятии остаётся у заявителя)</w:t>
      </w:r>
      <w:r w:rsidR="003633D7">
        <w:rPr>
          <w:bCs/>
          <w:lang w:eastAsia="ru-RU"/>
        </w:rPr>
        <w:t>.</w:t>
      </w:r>
    </w:p>
    <w:p w:rsidR="003633D7" w:rsidRDefault="006524B9" w:rsidP="004207DD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-1" w:firstLine="360"/>
        <w:jc w:val="both"/>
        <w:rPr>
          <w:bCs/>
          <w:lang w:eastAsia="ru-RU"/>
        </w:rPr>
      </w:pPr>
      <w:r w:rsidRPr="006524B9">
        <w:rPr>
          <w:b/>
          <w:bCs/>
          <w:lang w:eastAsia="ru-RU"/>
        </w:rPr>
        <w:t>По почте</w:t>
      </w:r>
      <w:r w:rsidRPr="006524B9">
        <w:rPr>
          <w:bCs/>
          <w:lang w:eastAsia="ru-RU"/>
        </w:rPr>
        <w:t xml:space="preserve"> (рекомендуется отправить письмо с уведомлением о вручении и сделать опись вложения)</w:t>
      </w:r>
      <w:r w:rsidR="003633D7">
        <w:rPr>
          <w:bCs/>
          <w:lang w:eastAsia="ru-RU"/>
        </w:rPr>
        <w:t>.</w:t>
      </w:r>
    </w:p>
    <w:p w:rsidR="003633D7" w:rsidRPr="003633D7" w:rsidRDefault="006524B9" w:rsidP="004207DD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-1" w:firstLine="360"/>
        <w:jc w:val="both"/>
        <w:rPr>
          <w:bCs/>
          <w:lang w:eastAsia="ru-RU"/>
        </w:rPr>
      </w:pPr>
      <w:r w:rsidRPr="003633D7">
        <w:rPr>
          <w:b/>
          <w:bCs/>
          <w:lang w:eastAsia="ru-RU"/>
        </w:rPr>
        <w:t>Через портал «</w:t>
      </w:r>
      <w:proofErr w:type="spellStart"/>
      <w:r w:rsidRPr="003633D7">
        <w:rPr>
          <w:b/>
          <w:bCs/>
          <w:lang w:eastAsia="ru-RU"/>
        </w:rPr>
        <w:t>Госуслуги</w:t>
      </w:r>
      <w:proofErr w:type="spellEnd"/>
      <w:r w:rsidRPr="003633D7">
        <w:rPr>
          <w:b/>
          <w:bCs/>
          <w:lang w:eastAsia="ru-RU"/>
        </w:rPr>
        <w:t>»</w:t>
      </w:r>
      <w:r w:rsidRPr="003633D7">
        <w:rPr>
          <w:bCs/>
          <w:lang w:eastAsia="ru-RU"/>
        </w:rPr>
        <w:t>. После авторизации на «</w:t>
      </w:r>
      <w:proofErr w:type="spellStart"/>
      <w:r w:rsidRPr="003633D7">
        <w:rPr>
          <w:bCs/>
          <w:lang w:eastAsia="ru-RU"/>
        </w:rPr>
        <w:t>Госуслугах</w:t>
      </w:r>
      <w:proofErr w:type="spellEnd"/>
      <w:r w:rsidRPr="003633D7">
        <w:rPr>
          <w:bCs/>
          <w:lang w:eastAsia="ru-RU"/>
        </w:rPr>
        <w:t>» нужно перейти в личный кабинет на сайте ГИС ЖКХ, где можно направить обращение и приложить документы.</w:t>
      </w:r>
    </w:p>
    <w:p w:rsidR="006524B9" w:rsidRPr="003633D7" w:rsidRDefault="006524B9" w:rsidP="004207DD">
      <w:pPr>
        <w:tabs>
          <w:tab w:val="num" w:pos="426"/>
          <w:tab w:val="num" w:pos="567"/>
          <w:tab w:val="left" w:pos="1701"/>
        </w:tabs>
        <w:autoSpaceDE w:val="0"/>
        <w:autoSpaceDN w:val="0"/>
        <w:adjustRightInd w:val="0"/>
        <w:ind w:right="-1" w:firstLine="567"/>
        <w:jc w:val="both"/>
        <w:rPr>
          <w:bCs/>
          <w:lang w:eastAsia="ru-RU"/>
        </w:rPr>
      </w:pPr>
      <w:r w:rsidRPr="003633D7">
        <w:rPr>
          <w:bCs/>
          <w:lang w:eastAsia="ru-RU"/>
        </w:rPr>
        <w:t>К   заявлению могут быть приложены фотографии, квитанции, уведомления, акты, претензии, ответы на них и другие документы, подтверждающие факт нарушения порядка приостановления.</w:t>
      </w:r>
    </w:p>
    <w:p w:rsidR="006524B9" w:rsidRPr="006524B9" w:rsidRDefault="006524B9" w:rsidP="006524B9">
      <w:pPr>
        <w:tabs>
          <w:tab w:val="num" w:pos="426"/>
          <w:tab w:val="left" w:pos="4818"/>
        </w:tabs>
        <w:autoSpaceDE w:val="0"/>
        <w:ind w:left="284" w:right="284" w:firstLine="567"/>
        <w:jc w:val="both"/>
        <w:rPr>
          <w:bCs/>
        </w:rPr>
      </w:pPr>
    </w:p>
    <w:p w:rsidR="003633D7" w:rsidRPr="00F427AC" w:rsidRDefault="003633D7" w:rsidP="00357231">
      <w:pPr>
        <w:tabs>
          <w:tab w:val="left" w:pos="1039"/>
        </w:tabs>
        <w:ind w:firstLine="567"/>
        <w:jc w:val="both"/>
        <w:rPr>
          <w:b/>
        </w:rPr>
      </w:pPr>
      <w:r>
        <w:t xml:space="preserve">За консультациями по защите прав потребителей, </w:t>
      </w:r>
      <w:r w:rsidRPr="00F427AC">
        <w:t>составлением претензи</w:t>
      </w:r>
      <w:r>
        <w:t>й и (или) исковых</w:t>
      </w:r>
      <w:r w:rsidRPr="00F427AC">
        <w:t xml:space="preserve"> заявлени</w:t>
      </w:r>
      <w:r>
        <w:t>й</w:t>
      </w:r>
      <w:r w:rsidRPr="00F427AC">
        <w:t xml:space="preserve"> в суд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0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3633D7" w:rsidRPr="00F427AC" w:rsidRDefault="003633D7" w:rsidP="00357231">
      <w:pPr>
        <w:ind w:firstLine="567"/>
        <w:jc w:val="both"/>
        <w:rPr>
          <w:b/>
        </w:rPr>
      </w:pPr>
      <w:r w:rsidRPr="00F427AC">
        <w:rPr>
          <w:b/>
        </w:rPr>
        <w:t>Единый консультационный центр Роспотребнадзора 8-800-555-49-43</w:t>
      </w:r>
      <w:r w:rsidR="00AB1F84">
        <w:rPr>
          <w:b/>
        </w:rPr>
        <w:t>.</w:t>
      </w:r>
      <w:bookmarkStart w:id="0" w:name="_GoBack"/>
      <w:bookmarkEnd w:id="0"/>
    </w:p>
    <w:p w:rsidR="002020E2" w:rsidRDefault="003633D7" w:rsidP="00357231">
      <w:pPr>
        <w:tabs>
          <w:tab w:val="left" w:pos="1039"/>
        </w:tabs>
        <w:ind w:firstLine="567"/>
        <w:jc w:val="both"/>
      </w:pPr>
      <w:r w:rsidRPr="004A1D87"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sectPr w:rsidR="002020E2" w:rsidSect="004207DD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1.4pt;height:36pt" o:bullet="t">
        <v:imagedata r:id="rId1" o:title="bp1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C59EC"/>
    <w:multiLevelType w:val="hybridMultilevel"/>
    <w:tmpl w:val="E4F4EF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C8392C"/>
    <w:multiLevelType w:val="hybridMultilevel"/>
    <w:tmpl w:val="D58607DA"/>
    <w:lvl w:ilvl="0" w:tplc="92AEC4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A135A5"/>
    <w:multiLevelType w:val="hybridMultilevel"/>
    <w:tmpl w:val="513A93A0"/>
    <w:lvl w:ilvl="0" w:tplc="73F620B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/>
        <w:strike w:val="0"/>
        <w:dstrike w:val="0"/>
        <w:color w:val="BF8F00" w:themeColor="accent4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98270A"/>
    <w:multiLevelType w:val="hybridMultilevel"/>
    <w:tmpl w:val="30D27476"/>
    <w:lvl w:ilvl="0" w:tplc="73F620B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/>
        <w:i/>
        <w:strike w:val="0"/>
        <w:dstrike w:val="0"/>
        <w:color w:val="BF8F00" w:themeColor="accent4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4C2274D"/>
    <w:multiLevelType w:val="multilevel"/>
    <w:tmpl w:val="C9FEBC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  <w:strike w:val="0"/>
        <w:dstrike w:val="0"/>
        <w:color w:val="BF8F00" w:themeColor="accent4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62AE3"/>
    <w:multiLevelType w:val="hybridMultilevel"/>
    <w:tmpl w:val="1DB869D8"/>
    <w:lvl w:ilvl="0" w:tplc="73F620B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/>
        <w:strike w:val="0"/>
        <w:dstrike w:val="0"/>
        <w:color w:val="BF8F00" w:themeColor="accent4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D54B3E"/>
    <w:multiLevelType w:val="multilevel"/>
    <w:tmpl w:val="B92A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20DE3"/>
    <w:multiLevelType w:val="hybridMultilevel"/>
    <w:tmpl w:val="20884C56"/>
    <w:lvl w:ilvl="0" w:tplc="A17C7AD0">
      <w:start w:val="1"/>
      <w:numFmt w:val="bullet"/>
      <w:lvlText w:val=""/>
      <w:lvlJc w:val="left"/>
      <w:pPr>
        <w:ind w:left="851" w:firstLine="0"/>
      </w:pPr>
      <w:rPr>
        <w:rFonts w:ascii="Wingdings" w:hAnsi="Wingdings" w:hint="default"/>
        <w:b/>
        <w:i/>
        <w:strike w:val="0"/>
        <w:dstrike w:val="0"/>
        <w:color w:val="BF8F00" w:themeColor="accent4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193BD1"/>
    <w:multiLevelType w:val="hybridMultilevel"/>
    <w:tmpl w:val="FB36F8FC"/>
    <w:lvl w:ilvl="0" w:tplc="A29CE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9CF"/>
    <w:multiLevelType w:val="hybridMultilevel"/>
    <w:tmpl w:val="9EA23C12"/>
    <w:lvl w:ilvl="0" w:tplc="73F620B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/>
        <w:strike w:val="0"/>
        <w:dstrike w:val="0"/>
        <w:color w:val="BF8F00" w:themeColor="accent4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EB"/>
    <w:rsid w:val="00357231"/>
    <w:rsid w:val="003633D7"/>
    <w:rsid w:val="004207DD"/>
    <w:rsid w:val="0049740D"/>
    <w:rsid w:val="005B65EB"/>
    <w:rsid w:val="006077C3"/>
    <w:rsid w:val="006524B9"/>
    <w:rsid w:val="00963D9C"/>
    <w:rsid w:val="009B2911"/>
    <w:rsid w:val="00A871B5"/>
    <w:rsid w:val="00AB1F84"/>
    <w:rsid w:val="00B213AE"/>
    <w:rsid w:val="00B65368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F3273C-D45D-4064-A2A5-29FA11EA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24B9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6524B9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24B9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EB"/>
    <w:pPr>
      <w:ind w:left="720"/>
      <w:contextualSpacing/>
    </w:pPr>
  </w:style>
  <w:style w:type="paragraph" w:styleId="a4">
    <w:name w:val="No Spacing"/>
    <w:uiPriority w:val="1"/>
    <w:qFormat/>
    <w:rsid w:val="00607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96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24B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524B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524B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6">
    <w:name w:val="Hyperlink"/>
    <w:rsid w:val="00652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2;&#1094;66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dzor.midura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D998-3334-44F5-ADA4-0F396041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3</cp:revision>
  <dcterms:created xsi:type="dcterms:W3CDTF">2025-07-18T09:13:00Z</dcterms:created>
  <dcterms:modified xsi:type="dcterms:W3CDTF">2025-07-22T05:46:00Z</dcterms:modified>
</cp:coreProperties>
</file>