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97B" w:rsidRPr="00FF79E4" w:rsidRDefault="00FF79E4" w:rsidP="00FF79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9E4">
        <w:rPr>
          <w:rFonts w:ascii="Times New Roman" w:hAnsi="Times New Roman" w:cs="Times New Roman"/>
          <w:b/>
          <w:sz w:val="28"/>
          <w:szCs w:val="28"/>
        </w:rPr>
        <w:t xml:space="preserve">Социально ориентированные некоммерческие организации получат </w:t>
      </w:r>
      <w:proofErr w:type="gramStart"/>
      <w:r w:rsidRPr="00FF79E4">
        <w:rPr>
          <w:rFonts w:ascii="Times New Roman" w:hAnsi="Times New Roman" w:cs="Times New Roman"/>
          <w:b/>
          <w:sz w:val="28"/>
          <w:szCs w:val="28"/>
        </w:rPr>
        <w:t>субсидии  из</w:t>
      </w:r>
      <w:proofErr w:type="gramEnd"/>
      <w:r w:rsidRPr="00FF79E4">
        <w:rPr>
          <w:rFonts w:ascii="Times New Roman" w:hAnsi="Times New Roman" w:cs="Times New Roman"/>
          <w:b/>
          <w:sz w:val="28"/>
          <w:szCs w:val="28"/>
        </w:rPr>
        <w:t xml:space="preserve"> местного бюджета на реализацию социально значимых проектов в 2023 году </w:t>
      </w:r>
    </w:p>
    <w:p w:rsidR="00FF79E4" w:rsidRDefault="00FF79E4">
      <w:r w:rsidRPr="00FF79E4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F79E4">
        <w:rPr>
          <w:rFonts w:ascii="Times New Roman" w:hAnsi="Times New Roman" w:cs="Times New Roman"/>
          <w:sz w:val="28"/>
          <w:szCs w:val="28"/>
        </w:rPr>
        <w:t xml:space="preserve"> администрации Березовского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FF79E4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Pr="00FF79E4">
        <w:rPr>
          <w:rFonts w:ascii="Times New Roman" w:hAnsi="Times New Roman" w:cs="Times New Roman"/>
          <w:sz w:val="28"/>
          <w:szCs w:val="28"/>
        </w:rPr>
        <w:t>423 от 29.12.2022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F79E4">
        <w:rPr>
          <w:rFonts w:ascii="Times New Roman" w:hAnsi="Times New Roman" w:cs="Times New Roman"/>
          <w:sz w:val="28"/>
          <w:szCs w:val="28"/>
        </w:rPr>
        <w:t>на основании ре</w:t>
      </w:r>
      <w:r>
        <w:rPr>
          <w:rFonts w:ascii="Times New Roman" w:hAnsi="Times New Roman" w:cs="Times New Roman"/>
          <w:sz w:val="28"/>
          <w:szCs w:val="28"/>
        </w:rPr>
        <w:t xml:space="preserve">шения </w:t>
      </w:r>
      <w:r w:rsidRPr="00FF79E4">
        <w:rPr>
          <w:rFonts w:ascii="Times New Roman" w:hAnsi="Times New Roman" w:cs="Times New Roman"/>
          <w:sz w:val="28"/>
          <w:szCs w:val="28"/>
        </w:rPr>
        <w:t xml:space="preserve"> экспертной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FF7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местного бюджета выделены:</w:t>
      </w:r>
    </w:p>
    <w:p w:rsidR="00FF79E4" w:rsidRDefault="00FF79E4" w:rsidP="00FF79E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Региональному общественному фонду Свердловской области «Мир золота», проект «Школа родословия. Новые возможности» - 28 700,0 руб.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КБК 901 1006 0190920000 633 </w:t>
      </w:r>
      <w:r>
        <w:rPr>
          <w:rFonts w:ascii="Times New Roman" w:hAnsi="Times New Roman" w:cs="Times New Roman"/>
          <w:b/>
          <w:sz w:val="28"/>
          <w:szCs w:val="28"/>
        </w:rPr>
        <w:t>246</w:t>
      </w:r>
      <w:r>
        <w:rPr>
          <w:rFonts w:ascii="Times New Roman" w:hAnsi="Times New Roman" w:cs="Times New Roman"/>
          <w:sz w:val="28"/>
          <w:szCs w:val="28"/>
        </w:rPr>
        <w:t xml:space="preserve"> на проведение городских мероприятий (семинаров) с населением; </w:t>
      </w:r>
    </w:p>
    <w:p w:rsidR="00FF79E4" w:rsidRDefault="00FF79E4" w:rsidP="00FF79E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Местному отделению Свердловской областной общественной организации ветеранов войны, труда, боевых действий, государственной службы, пенсионеров Березовского городского округа, проект «</w:t>
      </w:r>
      <w:r w:rsidR="000F5F72" w:rsidRPr="000F5F72">
        <w:rPr>
          <w:rFonts w:ascii="Times New Roman" w:hAnsi="Times New Roman" w:cs="Times New Roman"/>
          <w:sz w:val="28"/>
          <w:szCs w:val="28"/>
        </w:rPr>
        <w:t>Мы-гвардия серебряного возраста, и   все свершения нам по плечу!</w:t>
      </w:r>
      <w:r>
        <w:rPr>
          <w:rFonts w:ascii="Times New Roman" w:hAnsi="Times New Roman" w:cs="Times New Roman"/>
          <w:sz w:val="28"/>
          <w:szCs w:val="28"/>
        </w:rPr>
        <w:t>» - 130 000,0 руб. по КБК 901 1006 0190920000 633 </w:t>
      </w:r>
      <w:r>
        <w:rPr>
          <w:rFonts w:ascii="Times New Roman" w:hAnsi="Times New Roman" w:cs="Times New Roman"/>
          <w:b/>
          <w:sz w:val="28"/>
          <w:szCs w:val="28"/>
        </w:rPr>
        <w:t>246</w:t>
      </w:r>
      <w:r>
        <w:rPr>
          <w:rFonts w:ascii="Times New Roman" w:hAnsi="Times New Roman" w:cs="Times New Roman"/>
          <w:sz w:val="28"/>
          <w:szCs w:val="28"/>
        </w:rPr>
        <w:t xml:space="preserve">   на частичное финансирование мероприятий проекта;</w:t>
      </w:r>
    </w:p>
    <w:p w:rsidR="00FF79E4" w:rsidRDefault="00FF79E4" w:rsidP="00FF79E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Автономной некоммерческой организации помощи людям с ограниченными возможностями здоровья и незащищенным социальным слоям населения «Вместе с Надеждой», проект «Трансфер для культурно-физической социализации подопечных АНО ПОВЛЗНССН «Вместе с Надеждой» - 100 000,0 руб. КБК 901 1006 0190920000 633 </w:t>
      </w:r>
      <w:r>
        <w:rPr>
          <w:rFonts w:ascii="Times New Roman" w:hAnsi="Times New Roman" w:cs="Times New Roman"/>
          <w:b/>
          <w:sz w:val="28"/>
          <w:szCs w:val="28"/>
        </w:rPr>
        <w:t>24В</w:t>
      </w:r>
      <w:r>
        <w:rPr>
          <w:rFonts w:ascii="Times New Roman" w:hAnsi="Times New Roman" w:cs="Times New Roman"/>
          <w:sz w:val="28"/>
          <w:szCs w:val="28"/>
        </w:rPr>
        <w:t xml:space="preserve"> на частичное финансирование проекта; </w:t>
      </w:r>
    </w:p>
    <w:p w:rsidR="00FF79E4" w:rsidRDefault="00FF79E4" w:rsidP="00FF79E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Военно-патриотическому кадетскому клубу «Резерв Урала»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Юнармия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г.Березовского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Свердловской области, проект «Военно-патриотический кадетский клуб «Резерв Урала» -патриотизм в действии» - 40 000,0 руб. </w:t>
      </w:r>
      <w:r>
        <w:rPr>
          <w:rFonts w:ascii="Times New Roman" w:hAnsi="Times New Roman" w:cs="Times New Roman"/>
          <w:sz w:val="28"/>
          <w:szCs w:val="28"/>
        </w:rPr>
        <w:t>КБК 901 1006 0190920000 633 </w:t>
      </w:r>
      <w:r>
        <w:rPr>
          <w:rFonts w:ascii="Times New Roman" w:hAnsi="Times New Roman" w:cs="Times New Roman"/>
          <w:b/>
          <w:sz w:val="28"/>
          <w:szCs w:val="28"/>
        </w:rPr>
        <w:t>246</w:t>
      </w:r>
      <w:r>
        <w:rPr>
          <w:rFonts w:ascii="Times New Roman" w:hAnsi="Times New Roman" w:cs="Times New Roman"/>
          <w:sz w:val="28"/>
          <w:szCs w:val="28"/>
        </w:rPr>
        <w:t xml:space="preserve"> на частичное финансирование проекта;</w:t>
      </w:r>
    </w:p>
    <w:p w:rsidR="00FF79E4" w:rsidRDefault="00FF79E4" w:rsidP="00FF79E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Автономной некоммерческой организации помощи людям с ограниченными возможностями здоровья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Сейчастье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проект «Открытые возможности» -  36 000,0 руб. по КБК 901 1006 0190920000 633 </w:t>
      </w:r>
      <w:r>
        <w:rPr>
          <w:rFonts w:ascii="Times New Roman" w:hAnsi="Times New Roman" w:cs="Times New Roman"/>
          <w:b/>
          <w:sz w:val="28"/>
          <w:szCs w:val="28"/>
        </w:rPr>
        <w:t>24В</w:t>
      </w:r>
      <w:r>
        <w:rPr>
          <w:rFonts w:ascii="Times New Roman" w:hAnsi="Times New Roman" w:cs="Times New Roman"/>
          <w:sz w:val="28"/>
          <w:szCs w:val="28"/>
        </w:rPr>
        <w:t xml:space="preserve"> на частичное финансирование мероприятий с целевой группой;</w:t>
      </w:r>
    </w:p>
    <w:p w:rsidR="00FF79E4" w:rsidRDefault="00FF79E4" w:rsidP="00FF79E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Автономной некоммерческой организации МОСТ «Надежда», проект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Надежда»   </w:t>
      </w:r>
      <w:proofErr w:type="gramEnd"/>
      <w:r>
        <w:rPr>
          <w:rFonts w:ascii="Times New Roman" w:hAnsi="Times New Roman" w:cs="Times New Roman"/>
          <w:sz w:val="28"/>
          <w:szCs w:val="28"/>
        </w:rPr>
        <w:t>-  36 000,0 руб. по КБК 901 1006 0190920000 633 </w:t>
      </w:r>
      <w:r>
        <w:rPr>
          <w:rFonts w:ascii="Times New Roman" w:hAnsi="Times New Roman" w:cs="Times New Roman"/>
          <w:b/>
          <w:sz w:val="28"/>
          <w:szCs w:val="28"/>
        </w:rPr>
        <w:t>24В</w:t>
      </w:r>
      <w:r>
        <w:rPr>
          <w:rFonts w:ascii="Times New Roman" w:hAnsi="Times New Roman" w:cs="Times New Roman"/>
          <w:sz w:val="28"/>
          <w:szCs w:val="28"/>
        </w:rPr>
        <w:t xml:space="preserve"> на частичное финансирование мероприятий с целевой группой;</w:t>
      </w:r>
    </w:p>
    <w:p w:rsidR="00FF79E4" w:rsidRDefault="00FF79E4" w:rsidP="00FF79E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Местная православная религиозная организация Приход во имя Успения Пресвятой Богородицы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г.Березовский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Свердловской области Екатеринбургской Епархии Русской Православной Церкви, проект «Организация работы семейного туристического клуба на базе Духовного центра храма во имя Успения Пресвятой Богородицы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г.Березовского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- 38 000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КБК 901 1006 0190920000 633 </w:t>
      </w:r>
      <w:r>
        <w:rPr>
          <w:rFonts w:ascii="Times New Roman" w:hAnsi="Times New Roman" w:cs="Times New Roman"/>
          <w:b/>
          <w:sz w:val="28"/>
          <w:szCs w:val="28"/>
        </w:rPr>
        <w:t>24В</w:t>
      </w:r>
      <w:r>
        <w:rPr>
          <w:rFonts w:ascii="Times New Roman" w:hAnsi="Times New Roman" w:cs="Times New Roman"/>
          <w:sz w:val="28"/>
          <w:szCs w:val="28"/>
        </w:rPr>
        <w:t xml:space="preserve"> на частичное финансирование мероприятий проекта; </w:t>
      </w:r>
    </w:p>
    <w:p w:rsidR="00FF79E4" w:rsidRDefault="00FF79E4" w:rsidP="00FF79E4">
      <w:pPr>
        <w:pStyle w:val="a3"/>
        <w:numPr>
          <w:ilvl w:val="0"/>
          <w:numId w:val="1"/>
        </w:numPr>
        <w:spacing w:after="0" w:line="240" w:lineRule="auto"/>
        <w:ind w:left="142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Благотворительному фонду «Подари Свою Доброту», проект «</w:t>
      </w:r>
      <w:proofErr w:type="gramStart"/>
      <w:r w:rsidR="000F5F72" w:rsidRPr="000F5F72">
        <w:rPr>
          <w:rFonts w:ascii="Times New Roman" w:eastAsia="Times New Roman" w:hAnsi="Times New Roman" w:cs="Times New Roman"/>
          <w:sz w:val="28"/>
          <w:szCs w:val="28"/>
        </w:rPr>
        <w:t>Стерилизация  и</w:t>
      </w:r>
      <w:proofErr w:type="gramEnd"/>
      <w:r w:rsidR="000F5F72" w:rsidRPr="000F5F72">
        <w:rPr>
          <w:rFonts w:ascii="Times New Roman" w:eastAsia="Times New Roman" w:hAnsi="Times New Roman" w:cs="Times New Roman"/>
          <w:sz w:val="28"/>
          <w:szCs w:val="28"/>
        </w:rPr>
        <w:t xml:space="preserve"> пристрой бездомных животных</w:t>
      </w:r>
      <w:r>
        <w:rPr>
          <w:rFonts w:ascii="Times New Roman" w:hAnsi="Times New Roman" w:cs="Times New Roman"/>
          <w:sz w:val="28"/>
          <w:szCs w:val="28"/>
        </w:rPr>
        <w:t xml:space="preserve">» - 40 000,0 руб. по КБК 901 1006 0190920000 633 </w:t>
      </w:r>
      <w:r>
        <w:rPr>
          <w:rFonts w:ascii="Times New Roman" w:hAnsi="Times New Roman" w:cs="Times New Roman"/>
          <w:b/>
          <w:sz w:val="28"/>
          <w:szCs w:val="28"/>
        </w:rPr>
        <w:t>24В</w:t>
      </w:r>
      <w:r>
        <w:rPr>
          <w:rFonts w:ascii="Times New Roman" w:hAnsi="Times New Roman" w:cs="Times New Roman"/>
          <w:sz w:val="28"/>
          <w:szCs w:val="28"/>
        </w:rPr>
        <w:t xml:space="preserve"> на приобретение товаров для животных;</w:t>
      </w:r>
      <w:bookmarkStart w:id="0" w:name="_GoBack"/>
      <w:bookmarkEnd w:id="0"/>
    </w:p>
    <w:p w:rsidR="00FF79E4" w:rsidRDefault="00FF79E4" w:rsidP="00FF79E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Общественной организации «Березовский городской Совет женщин»,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 «</w:t>
      </w:r>
      <w:proofErr w:type="gramEnd"/>
      <w:r>
        <w:rPr>
          <w:rFonts w:ascii="Times New Roman" w:hAnsi="Times New Roman" w:cs="Times New Roman"/>
          <w:sz w:val="28"/>
          <w:szCs w:val="28"/>
        </w:rPr>
        <w:t>Материнский подвиг»- 48 000,0 руб. по КБК 901 1006 0190920000 633 </w:t>
      </w:r>
      <w:r>
        <w:rPr>
          <w:rFonts w:ascii="Times New Roman" w:hAnsi="Times New Roman" w:cs="Times New Roman"/>
          <w:b/>
          <w:sz w:val="28"/>
          <w:szCs w:val="28"/>
        </w:rPr>
        <w:t xml:space="preserve">246 </w:t>
      </w:r>
      <w:r>
        <w:rPr>
          <w:rFonts w:ascii="Times New Roman" w:hAnsi="Times New Roman" w:cs="Times New Roman"/>
          <w:sz w:val="28"/>
          <w:szCs w:val="28"/>
        </w:rPr>
        <w:t xml:space="preserve">на частичное финансирование мероприятий проекта; </w:t>
      </w:r>
    </w:p>
    <w:p w:rsidR="00FF79E4" w:rsidRDefault="00FF79E4" w:rsidP="00FF79E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Березовской местной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  ВОИ</w:t>
      </w:r>
      <w:proofErr w:type="gramEnd"/>
      <w:r>
        <w:rPr>
          <w:rFonts w:ascii="Times New Roman" w:hAnsi="Times New Roman" w:cs="Times New Roman"/>
          <w:sz w:val="28"/>
          <w:szCs w:val="28"/>
        </w:rPr>
        <w:t>,  проект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открытым сердцем, с добрым делом»  - 36 000,0 руб. </w:t>
      </w:r>
      <w:r>
        <w:rPr>
          <w:rFonts w:ascii="Times New Roman" w:hAnsi="Times New Roman" w:cs="Times New Roman"/>
          <w:sz w:val="28"/>
          <w:szCs w:val="28"/>
        </w:rPr>
        <w:t>по КБК 901 1006 0190920000 633 </w:t>
      </w:r>
      <w:r>
        <w:rPr>
          <w:rFonts w:ascii="Times New Roman" w:hAnsi="Times New Roman" w:cs="Times New Roman"/>
          <w:b/>
          <w:sz w:val="28"/>
          <w:szCs w:val="28"/>
        </w:rPr>
        <w:t xml:space="preserve">246 </w:t>
      </w:r>
      <w:r>
        <w:rPr>
          <w:rFonts w:ascii="Times New Roman" w:hAnsi="Times New Roman" w:cs="Times New Roman"/>
          <w:sz w:val="28"/>
          <w:szCs w:val="28"/>
        </w:rPr>
        <w:t xml:space="preserve">на частичное финансирование мероприятий проекта; </w:t>
      </w:r>
    </w:p>
    <w:p w:rsidR="00FF79E4" w:rsidRDefault="00FF79E4" w:rsidP="00FF79E4">
      <w:pPr>
        <w:pStyle w:val="a3"/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11)  Общероссийской общественной организации инвалидов «Всероссийское общество слепых» (местная группа), проект «Нас не сломаешь!»  -    30 000,0 руб. по КБК 901 1006 0190920000 633 </w:t>
      </w:r>
      <w:r>
        <w:rPr>
          <w:rFonts w:ascii="Times New Roman" w:hAnsi="Times New Roman" w:cs="Times New Roman"/>
          <w:b/>
          <w:sz w:val="28"/>
          <w:szCs w:val="28"/>
        </w:rPr>
        <w:t>246</w:t>
      </w:r>
      <w:r>
        <w:rPr>
          <w:rFonts w:ascii="Times New Roman" w:hAnsi="Times New Roman" w:cs="Times New Roman"/>
          <w:sz w:val="28"/>
          <w:szCs w:val="28"/>
        </w:rPr>
        <w:t xml:space="preserve"> на частичное финансирование мероприятий проекта; </w:t>
      </w:r>
    </w:p>
    <w:p w:rsidR="00FF79E4" w:rsidRDefault="00FF79E4" w:rsidP="00FF79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12)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Ассоциация автоспорта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г.Березовский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проект «Проведение первенства БГО   по автокроссу» - 44 000,0 руб. по КБК 901 1006 0190920000 633 </w:t>
      </w:r>
      <w:r>
        <w:rPr>
          <w:rFonts w:ascii="Times New Roman" w:hAnsi="Times New Roman" w:cs="Times New Roman"/>
          <w:b/>
          <w:sz w:val="28"/>
          <w:szCs w:val="28"/>
        </w:rPr>
        <w:t xml:space="preserve">24В </w:t>
      </w:r>
      <w:r>
        <w:rPr>
          <w:rFonts w:ascii="Times New Roman" w:hAnsi="Times New Roman" w:cs="Times New Roman"/>
          <w:sz w:val="28"/>
          <w:szCs w:val="28"/>
        </w:rPr>
        <w:t>на частичное финансирование мероприятий проекта.</w:t>
      </w:r>
    </w:p>
    <w:p w:rsidR="00FF79E4" w:rsidRDefault="00FF79E4"/>
    <w:sectPr w:rsidR="00FF7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56B93"/>
    <w:multiLevelType w:val="hybridMultilevel"/>
    <w:tmpl w:val="E52699B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9D"/>
    <w:rsid w:val="0006009D"/>
    <w:rsid w:val="000F5F72"/>
    <w:rsid w:val="0018097B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01ED5-CF34-4689-819E-6A2504C6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9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3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Аникина Т.Л.</dc:creator>
  <cp:keywords/>
  <dc:description/>
  <cp:lastModifiedBy>Аникина Т.Л.</cp:lastModifiedBy>
  <cp:revision>4</cp:revision>
  <dcterms:created xsi:type="dcterms:W3CDTF">2023-01-11T06:41:00Z</dcterms:created>
  <dcterms:modified xsi:type="dcterms:W3CDTF">2023-01-13T10:59:00Z</dcterms:modified>
</cp:coreProperties>
</file>