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76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1F38C5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акту</w:t>
      </w:r>
      <w:bookmarkStart w:id="0" w:name="_GoBack"/>
      <w:bookmarkEnd w:id="0"/>
      <w:r w:rsidR="003011B4">
        <w:rPr>
          <w:b/>
          <w:sz w:val="28"/>
          <w:szCs w:val="28"/>
        </w:rPr>
        <w:t xml:space="preserve"> </w:t>
      </w:r>
      <w:r w:rsidR="00E55076">
        <w:rPr>
          <w:b/>
          <w:sz w:val="28"/>
          <w:szCs w:val="28"/>
        </w:rPr>
        <w:t>о</w:t>
      </w:r>
      <w:r w:rsidR="00060A3A">
        <w:rPr>
          <w:b/>
          <w:sz w:val="28"/>
          <w:szCs w:val="28"/>
        </w:rPr>
        <w:t xml:space="preserve">т </w:t>
      </w:r>
      <w:r w:rsidR="00511CC4">
        <w:rPr>
          <w:b/>
          <w:sz w:val="28"/>
          <w:szCs w:val="28"/>
        </w:rPr>
        <w:t>30</w:t>
      </w:r>
      <w:r w:rsidR="00060A3A">
        <w:rPr>
          <w:b/>
          <w:sz w:val="28"/>
          <w:szCs w:val="28"/>
        </w:rPr>
        <w:t>.04</w:t>
      </w:r>
      <w:r w:rsidR="000C7DCD">
        <w:rPr>
          <w:b/>
          <w:sz w:val="28"/>
          <w:szCs w:val="28"/>
        </w:rPr>
        <w:t>.2021</w:t>
      </w:r>
      <w:r w:rsidR="003011B4">
        <w:rPr>
          <w:b/>
          <w:sz w:val="28"/>
          <w:szCs w:val="28"/>
        </w:rPr>
        <w:t xml:space="preserve"> г.</w:t>
      </w:r>
      <w:r w:rsidR="008245B6" w:rsidRPr="008245B6">
        <w:rPr>
          <w:b/>
          <w:sz w:val="28"/>
          <w:szCs w:val="28"/>
        </w:rPr>
        <w:t xml:space="preserve"> № </w:t>
      </w:r>
      <w:r w:rsidR="00060A3A">
        <w:rPr>
          <w:b/>
          <w:sz w:val="28"/>
          <w:szCs w:val="28"/>
        </w:rPr>
        <w:t>0</w:t>
      </w:r>
      <w:r w:rsidR="00511CC4">
        <w:rPr>
          <w:b/>
          <w:sz w:val="28"/>
          <w:szCs w:val="28"/>
        </w:rPr>
        <w:t>4</w:t>
      </w:r>
      <w:r w:rsidR="000C7DCD">
        <w:rPr>
          <w:b/>
          <w:sz w:val="28"/>
          <w:szCs w:val="28"/>
        </w:rPr>
        <w:t>-21</w:t>
      </w:r>
      <w:r w:rsidR="008245B6" w:rsidRPr="008245B6">
        <w:rPr>
          <w:b/>
          <w:sz w:val="28"/>
          <w:szCs w:val="28"/>
        </w:rPr>
        <w:t>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511CC4">
        <w:rPr>
          <w:sz w:val="28"/>
          <w:szCs w:val="28"/>
        </w:rPr>
        <w:t>30</w:t>
      </w:r>
      <w:r w:rsidR="000D2097">
        <w:rPr>
          <w:sz w:val="28"/>
          <w:szCs w:val="28"/>
        </w:rPr>
        <w:t xml:space="preserve"> </w:t>
      </w:r>
      <w:r w:rsidR="00060A3A">
        <w:rPr>
          <w:sz w:val="28"/>
          <w:szCs w:val="28"/>
        </w:rPr>
        <w:t>апреля</w:t>
      </w:r>
      <w:r w:rsidR="000C7DCD">
        <w:rPr>
          <w:rFonts w:eastAsia="Calibri"/>
          <w:sz w:val="28"/>
          <w:szCs w:val="28"/>
          <w:lang w:eastAsia="en-US"/>
        </w:rPr>
        <w:t xml:space="preserve"> 2021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8245B6" w:rsidRDefault="008245B6" w:rsidP="00852780">
      <w:pPr>
        <w:ind w:firstLine="709"/>
        <w:jc w:val="both"/>
        <w:rPr>
          <w:sz w:val="28"/>
          <w:szCs w:val="28"/>
        </w:rPr>
      </w:pPr>
      <w:r w:rsidRPr="00B2164C">
        <w:rPr>
          <w:sz w:val="28"/>
          <w:szCs w:val="28"/>
        </w:rPr>
        <w:t xml:space="preserve">По </w:t>
      </w:r>
      <w:r w:rsidR="0034352E" w:rsidRPr="00B2164C">
        <w:rPr>
          <w:sz w:val="28"/>
          <w:szCs w:val="28"/>
        </w:rPr>
        <w:t>результатам плановой</w:t>
      </w:r>
      <w:r w:rsidRPr="00B2164C">
        <w:rPr>
          <w:sz w:val="28"/>
          <w:szCs w:val="28"/>
        </w:rPr>
        <w:t xml:space="preserve"> </w:t>
      </w:r>
      <w:r w:rsidR="003011B4" w:rsidRPr="00B2164C">
        <w:rPr>
          <w:sz w:val="28"/>
          <w:szCs w:val="28"/>
        </w:rPr>
        <w:t xml:space="preserve">камеральной проверки инспекции по контролю в сфере закупок на предмет соблюдения законодательства в сфере закупок товаров, работ, услуг для обеспечения муниципальных нужд в отношении </w:t>
      </w:r>
      <w:r w:rsidR="000D2097">
        <w:rPr>
          <w:sz w:val="28"/>
          <w:szCs w:val="28"/>
        </w:rPr>
        <w:t>Муниципального казенного учреждения «</w:t>
      </w:r>
      <w:r w:rsidR="00060A3A">
        <w:rPr>
          <w:sz w:val="28"/>
          <w:szCs w:val="28"/>
        </w:rPr>
        <w:t xml:space="preserve">Центр </w:t>
      </w:r>
      <w:r w:rsidR="00511CC4">
        <w:rPr>
          <w:sz w:val="28"/>
          <w:szCs w:val="28"/>
        </w:rPr>
        <w:t>гражданской защиты</w:t>
      </w:r>
      <w:r w:rsidR="00060A3A">
        <w:rPr>
          <w:sz w:val="28"/>
          <w:szCs w:val="28"/>
        </w:rPr>
        <w:t xml:space="preserve"> Березовского городского округа</w:t>
      </w:r>
      <w:r w:rsidR="003776F2">
        <w:rPr>
          <w:sz w:val="28"/>
          <w:szCs w:val="28"/>
        </w:rPr>
        <w:t>»</w:t>
      </w:r>
      <w:r w:rsidR="00852780">
        <w:rPr>
          <w:sz w:val="28"/>
          <w:szCs w:val="28"/>
        </w:rPr>
        <w:t xml:space="preserve"> </w:t>
      </w:r>
      <w:r w:rsidR="00E55076">
        <w:rPr>
          <w:sz w:val="28"/>
          <w:szCs w:val="28"/>
        </w:rPr>
        <w:t>установлены</w:t>
      </w:r>
      <w:r>
        <w:rPr>
          <w:sz w:val="28"/>
          <w:szCs w:val="28"/>
        </w:rPr>
        <w:t>:</w:t>
      </w:r>
    </w:p>
    <w:p w:rsidR="00E55076" w:rsidRPr="00D10895" w:rsidRDefault="00E55076" w:rsidP="00E5507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>Повторные нарушения:</w:t>
      </w:r>
    </w:p>
    <w:p w:rsidR="00E55076" w:rsidRDefault="00E55076" w:rsidP="00E55076">
      <w:pPr>
        <w:pStyle w:val="a5"/>
        <w:numPr>
          <w:ilvl w:val="0"/>
          <w:numId w:val="1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48F1">
        <w:rPr>
          <w:rFonts w:ascii="Times New Roman" w:hAnsi="Times New Roman"/>
          <w:sz w:val="28"/>
          <w:szCs w:val="28"/>
        </w:rPr>
        <w:t xml:space="preserve">ч.8 ст.16 </w:t>
      </w:r>
      <w:r w:rsidRPr="00D8742C">
        <w:rPr>
          <w:rFonts w:ascii="Times New Roman" w:hAnsi="Times New Roman"/>
          <w:sz w:val="28"/>
          <w:szCs w:val="28"/>
        </w:rPr>
        <w:t>Федерального закона № 44-ФЗ</w:t>
      </w:r>
      <w:r w:rsidRPr="008348F1">
        <w:rPr>
          <w:rFonts w:ascii="Times New Roman" w:hAnsi="Times New Roman"/>
          <w:sz w:val="28"/>
          <w:szCs w:val="28"/>
        </w:rPr>
        <w:t xml:space="preserve"> и порядка внесения изменения в планы-графики закупок, утвержденного Постановлением Правительства РФ от 30.09.2019 № 1279, информация об отмене проведения электронного аукциона не была размещена </w:t>
      </w:r>
      <w:r>
        <w:rPr>
          <w:rFonts w:ascii="Times New Roman" w:hAnsi="Times New Roman"/>
          <w:sz w:val="28"/>
          <w:szCs w:val="28"/>
        </w:rPr>
        <w:t>в Единой информационной системе;</w:t>
      </w:r>
      <w:r w:rsidRPr="008348F1">
        <w:rPr>
          <w:rFonts w:ascii="Times New Roman" w:hAnsi="Times New Roman"/>
          <w:sz w:val="28"/>
          <w:szCs w:val="28"/>
        </w:rPr>
        <w:t xml:space="preserve"> </w:t>
      </w:r>
    </w:p>
    <w:p w:rsidR="00E55076" w:rsidRDefault="00E55076" w:rsidP="00E55076">
      <w:pPr>
        <w:pStyle w:val="a5"/>
        <w:numPr>
          <w:ilvl w:val="0"/>
          <w:numId w:val="1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ч.7.1 ст.94</w:t>
      </w:r>
      <w:r w:rsidRPr="00EA060C">
        <w:rPr>
          <w:rFonts w:ascii="Times New Roman" w:hAnsi="Times New Roman"/>
          <w:sz w:val="28"/>
          <w:szCs w:val="28"/>
        </w:rPr>
        <w:t xml:space="preserve"> </w:t>
      </w:r>
      <w:r w:rsidRPr="00811568">
        <w:rPr>
          <w:rFonts w:ascii="Times New Roman" w:hAnsi="Times New Roman"/>
          <w:sz w:val="28"/>
          <w:szCs w:val="28"/>
        </w:rPr>
        <w:t>Федерального закона № 44-ФЗ</w:t>
      </w:r>
      <w:r>
        <w:rPr>
          <w:rFonts w:ascii="Times New Roman" w:hAnsi="Times New Roman"/>
          <w:sz w:val="28"/>
          <w:szCs w:val="28"/>
        </w:rPr>
        <w:t xml:space="preserve"> – Заказчик оформлял документы о приемке товара, работы, услуги до предоставления поставщиком обеспечения гарантийных обязательств;</w:t>
      </w:r>
    </w:p>
    <w:p w:rsidR="00E55076" w:rsidRDefault="00E55076" w:rsidP="00E550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68D5">
        <w:rPr>
          <w:rFonts w:ascii="Times New Roman" w:hAnsi="Times New Roman"/>
          <w:sz w:val="28"/>
          <w:szCs w:val="28"/>
        </w:rPr>
        <w:t xml:space="preserve">п.10 ч.2, ч.3 ст.103 Федерального закона № 44-ФЗ и </w:t>
      </w:r>
      <w:proofErr w:type="spellStart"/>
      <w:r w:rsidRPr="007668D5">
        <w:rPr>
          <w:rFonts w:ascii="Times New Roman" w:hAnsi="Times New Roman"/>
          <w:sz w:val="28"/>
          <w:szCs w:val="28"/>
        </w:rPr>
        <w:t>пп</w:t>
      </w:r>
      <w:proofErr w:type="spellEnd"/>
      <w:r w:rsidRPr="007668D5">
        <w:rPr>
          <w:rFonts w:ascii="Times New Roman" w:hAnsi="Times New Roman"/>
          <w:sz w:val="28"/>
          <w:szCs w:val="28"/>
        </w:rPr>
        <w:t>. «к» п.2, п.11, п.12 Правил ведения реестра контрактов, утвержденных Постановлением Правительства от 28.11.2013г. №1084</w:t>
      </w:r>
      <w:r>
        <w:rPr>
          <w:rFonts w:ascii="Times New Roman" w:hAnsi="Times New Roman"/>
          <w:sz w:val="28"/>
          <w:szCs w:val="28"/>
        </w:rPr>
        <w:t xml:space="preserve"> Заказчик размещал информацию</w:t>
      </w:r>
      <w:r w:rsidRPr="007668D5">
        <w:rPr>
          <w:rFonts w:ascii="Times New Roman" w:hAnsi="Times New Roman"/>
          <w:sz w:val="28"/>
          <w:szCs w:val="28"/>
        </w:rPr>
        <w:t xml:space="preserve"> об исполнении контракта в реестр контрактов</w:t>
      </w:r>
      <w:r>
        <w:rPr>
          <w:rFonts w:ascii="Times New Roman" w:hAnsi="Times New Roman"/>
          <w:sz w:val="28"/>
          <w:szCs w:val="28"/>
        </w:rPr>
        <w:t xml:space="preserve"> с нарушением срока</w:t>
      </w:r>
      <w:r w:rsidRPr="007668D5">
        <w:rPr>
          <w:rFonts w:ascii="Times New Roman" w:hAnsi="Times New Roman"/>
          <w:sz w:val="28"/>
          <w:szCs w:val="28"/>
        </w:rPr>
        <w:t>.</w:t>
      </w:r>
    </w:p>
    <w:p w:rsidR="00E55076" w:rsidRPr="005335A6" w:rsidRDefault="00E55076" w:rsidP="00E5507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335A6">
        <w:rPr>
          <w:rFonts w:ascii="Times New Roman" w:hAnsi="Times New Roman"/>
          <w:b/>
          <w:sz w:val="28"/>
          <w:szCs w:val="28"/>
        </w:rPr>
        <w:t>Прочие нарушения:</w:t>
      </w:r>
    </w:p>
    <w:p w:rsidR="00E55076" w:rsidRDefault="00E55076" w:rsidP="00E5507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ч.6 ст.96 </w:t>
      </w:r>
      <w:r w:rsidRPr="007668D5">
        <w:rPr>
          <w:rFonts w:ascii="Times New Roman" w:hAnsi="Times New Roman"/>
          <w:sz w:val="28"/>
          <w:szCs w:val="28"/>
        </w:rPr>
        <w:t>Федерального закона № 44-ФЗ</w:t>
      </w:r>
      <w:r>
        <w:rPr>
          <w:rFonts w:ascii="Times New Roman" w:hAnsi="Times New Roman"/>
          <w:sz w:val="28"/>
          <w:szCs w:val="28"/>
        </w:rPr>
        <w:t xml:space="preserve"> Заказчик не установил размер обеспечения исполнения в контракте, что ввело в заблуждение участника закупки, с которым был заключен контракт;</w:t>
      </w:r>
    </w:p>
    <w:p w:rsidR="00E55076" w:rsidRDefault="00E55076" w:rsidP="00E5507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ч.3 ст.7 Федерального закона №44-ФЗ Заказчик разместил недостоверную информацию о величине обеспечения гарантийных обязательств в Единой информационной системе;</w:t>
      </w:r>
    </w:p>
    <w:p w:rsidR="00E55076" w:rsidRPr="00D37057" w:rsidRDefault="00E55076" w:rsidP="00E55076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37057">
        <w:rPr>
          <w:sz w:val="28"/>
          <w:szCs w:val="28"/>
        </w:rPr>
        <w:t>ч.7.1 ст. 94 Федерального закона №44-ФЗ и условий муниципального контракта Заказчик возвращал денежные средства, полученные в качестве обеспечения гарантийных обязательств, с нарушением сроков, установленных в контракте.</w:t>
      </w:r>
    </w:p>
    <w:p w:rsidR="00E55076" w:rsidRDefault="00E55076" w:rsidP="00E55076">
      <w:pPr>
        <w:pStyle w:val="a5"/>
        <w:numPr>
          <w:ilvl w:val="0"/>
          <w:numId w:val="11"/>
        </w:numPr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6B32">
        <w:rPr>
          <w:rFonts w:ascii="Times New Roman" w:hAnsi="Times New Roman"/>
          <w:sz w:val="28"/>
          <w:szCs w:val="28"/>
        </w:rPr>
        <w:t>ч.27 ст.34 Федерального закона №44-ФЗ Заказчик возвращал Поставщику обеспечения исполнен</w:t>
      </w:r>
      <w:r>
        <w:rPr>
          <w:rFonts w:ascii="Times New Roman" w:hAnsi="Times New Roman"/>
          <w:sz w:val="28"/>
          <w:szCs w:val="28"/>
        </w:rPr>
        <w:t>ия контракта с нарушением срока</w:t>
      </w:r>
      <w:r w:rsidRPr="00286B32">
        <w:rPr>
          <w:rFonts w:ascii="Times New Roman" w:hAnsi="Times New Roman"/>
          <w:sz w:val="28"/>
          <w:szCs w:val="28"/>
        </w:rPr>
        <w:t>.</w:t>
      </w:r>
    </w:p>
    <w:p w:rsidR="00E55076" w:rsidRDefault="00E55076" w:rsidP="00E55076">
      <w:pPr>
        <w:autoSpaceDE w:val="0"/>
        <w:autoSpaceDN w:val="0"/>
        <w:adjustRightInd w:val="0"/>
        <w:ind w:firstLine="993"/>
        <w:rPr>
          <w:sz w:val="28"/>
          <w:szCs w:val="28"/>
        </w:rPr>
      </w:pPr>
    </w:p>
    <w:p w:rsidR="00511CC4" w:rsidRPr="00F31476" w:rsidRDefault="00511CC4" w:rsidP="00852780">
      <w:pPr>
        <w:ind w:firstLine="709"/>
        <w:jc w:val="both"/>
        <w:rPr>
          <w:sz w:val="28"/>
          <w:szCs w:val="28"/>
        </w:rPr>
      </w:pPr>
    </w:p>
    <w:p w:rsidR="008E2360" w:rsidRDefault="008E2360" w:rsidP="00A13E07">
      <w:pPr>
        <w:ind w:firstLine="709"/>
        <w:jc w:val="both"/>
        <w:rPr>
          <w:sz w:val="28"/>
          <w:szCs w:val="28"/>
        </w:rPr>
      </w:pPr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D0037"/>
    <w:multiLevelType w:val="hybridMultilevel"/>
    <w:tmpl w:val="8B56F854"/>
    <w:lvl w:ilvl="0" w:tplc="688C35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5B6D22"/>
    <w:multiLevelType w:val="hybridMultilevel"/>
    <w:tmpl w:val="A0066FFC"/>
    <w:lvl w:ilvl="0" w:tplc="91701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60A3A"/>
    <w:rsid w:val="000C7DCD"/>
    <w:rsid w:val="000D2097"/>
    <w:rsid w:val="000E2A8B"/>
    <w:rsid w:val="000F23E6"/>
    <w:rsid w:val="00102EDC"/>
    <w:rsid w:val="00182E5D"/>
    <w:rsid w:val="001A0CF6"/>
    <w:rsid w:val="001A6953"/>
    <w:rsid w:val="001B4789"/>
    <w:rsid w:val="001C7381"/>
    <w:rsid w:val="001E6D22"/>
    <w:rsid w:val="001F1E25"/>
    <w:rsid w:val="001F38C5"/>
    <w:rsid w:val="00200E65"/>
    <w:rsid w:val="0020688C"/>
    <w:rsid w:val="00256770"/>
    <w:rsid w:val="0026457F"/>
    <w:rsid w:val="00277FFA"/>
    <w:rsid w:val="002C3F27"/>
    <w:rsid w:val="003011B4"/>
    <w:rsid w:val="003268AB"/>
    <w:rsid w:val="00342047"/>
    <w:rsid w:val="0034352E"/>
    <w:rsid w:val="0035172D"/>
    <w:rsid w:val="00362DE9"/>
    <w:rsid w:val="003722E5"/>
    <w:rsid w:val="00374384"/>
    <w:rsid w:val="003776F2"/>
    <w:rsid w:val="00381520"/>
    <w:rsid w:val="00384CA7"/>
    <w:rsid w:val="003A53FA"/>
    <w:rsid w:val="003D0B83"/>
    <w:rsid w:val="003D0DC6"/>
    <w:rsid w:val="0043574D"/>
    <w:rsid w:val="00436719"/>
    <w:rsid w:val="00441CF3"/>
    <w:rsid w:val="004769B4"/>
    <w:rsid w:val="00483E7B"/>
    <w:rsid w:val="004842F4"/>
    <w:rsid w:val="004C1DF3"/>
    <w:rsid w:val="004D17AB"/>
    <w:rsid w:val="00511CC4"/>
    <w:rsid w:val="00512B8F"/>
    <w:rsid w:val="0054752A"/>
    <w:rsid w:val="00562815"/>
    <w:rsid w:val="00567F6A"/>
    <w:rsid w:val="005805DA"/>
    <w:rsid w:val="00584217"/>
    <w:rsid w:val="005B0C9E"/>
    <w:rsid w:val="005C31FA"/>
    <w:rsid w:val="005C4358"/>
    <w:rsid w:val="005D6FCF"/>
    <w:rsid w:val="005E63A4"/>
    <w:rsid w:val="005F1D0B"/>
    <w:rsid w:val="00632AC8"/>
    <w:rsid w:val="00643AC3"/>
    <w:rsid w:val="00662963"/>
    <w:rsid w:val="0066472F"/>
    <w:rsid w:val="0068144F"/>
    <w:rsid w:val="006853FA"/>
    <w:rsid w:val="006B7E61"/>
    <w:rsid w:val="0076015D"/>
    <w:rsid w:val="00770751"/>
    <w:rsid w:val="00771F28"/>
    <w:rsid w:val="00783743"/>
    <w:rsid w:val="0079429E"/>
    <w:rsid w:val="00796F77"/>
    <w:rsid w:val="007B2418"/>
    <w:rsid w:val="007C456C"/>
    <w:rsid w:val="007D368C"/>
    <w:rsid w:val="007E6EC8"/>
    <w:rsid w:val="008245B6"/>
    <w:rsid w:val="00850BBF"/>
    <w:rsid w:val="00852780"/>
    <w:rsid w:val="008553EE"/>
    <w:rsid w:val="00866E0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A59EE"/>
    <w:rsid w:val="009B3496"/>
    <w:rsid w:val="009C026E"/>
    <w:rsid w:val="009D0E1D"/>
    <w:rsid w:val="009D337A"/>
    <w:rsid w:val="009D5C77"/>
    <w:rsid w:val="00A13E07"/>
    <w:rsid w:val="00A32BD6"/>
    <w:rsid w:val="00A5759D"/>
    <w:rsid w:val="00A72404"/>
    <w:rsid w:val="00AA1E75"/>
    <w:rsid w:val="00AC4AA5"/>
    <w:rsid w:val="00AD2CA7"/>
    <w:rsid w:val="00B2164C"/>
    <w:rsid w:val="00B27C5D"/>
    <w:rsid w:val="00B3406D"/>
    <w:rsid w:val="00BD74AD"/>
    <w:rsid w:val="00C31295"/>
    <w:rsid w:val="00C568B6"/>
    <w:rsid w:val="00C6054C"/>
    <w:rsid w:val="00D055F4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55076"/>
    <w:rsid w:val="00E718C2"/>
    <w:rsid w:val="00E837DE"/>
    <w:rsid w:val="00E971F9"/>
    <w:rsid w:val="00EB3813"/>
    <w:rsid w:val="00EF7C03"/>
    <w:rsid w:val="00F5762C"/>
    <w:rsid w:val="00F650BC"/>
    <w:rsid w:val="00F74122"/>
    <w:rsid w:val="00FB56D1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55A9A"/>
  <w15:docId w15:val="{072DB35B-1FAD-4A14-BE84-CFCF9BA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181D-4C24-487D-8791-E7C386FF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1917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25</cp:revision>
  <cp:lastPrinted>2021-04-29T11:43:00Z</cp:lastPrinted>
  <dcterms:created xsi:type="dcterms:W3CDTF">2020-08-20T06:13:00Z</dcterms:created>
  <dcterms:modified xsi:type="dcterms:W3CDTF">2021-04-29T11:48:00Z</dcterms:modified>
</cp:coreProperties>
</file>