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1:19 000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F669D52" wp14:editId="7EAE3E4F">
                <wp:simplePos x="0" y="0"/>
                <wp:positionH relativeFrom="margin">
                  <wp:align>center</wp:align>
                </wp:positionH>
                <wp:positionV relativeFrom="paragraph">
                  <wp:posOffset>62230</wp:posOffset>
                </wp:positionV>
                <wp:extent cx="6438900" cy="1389380"/>
                <wp:effectExtent l="0" t="0" r="0" b="1270"/>
                <wp:wrapNone/>
                <wp:docPr id="14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38900" cy="1389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40EB7" w:rsidRDefault="00E40EB7" w:rsidP="00E40EB7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bookmarkStart w:id="0" w:name="_Hlk342616"/>
                            <w:bookmarkEnd w:id="0"/>
                            <w:r>
                              <w:rPr>
                                <w:sz w:val="24"/>
                                <w:szCs w:val="24"/>
                              </w:rPr>
                              <w:t>Приложение 5</w:t>
                            </w:r>
                          </w:p>
                          <w:p w:rsidR="00E40EB7" w:rsidRDefault="00E40EB7" w:rsidP="00E40EB7">
                            <w:pPr>
                              <w:ind w:left="4248"/>
                              <w:jc w:val="both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Графическое описание местоположения границ территориальных зон, перечень координат характерных точек этих границ п.Становая</w:t>
                            </w:r>
                          </w:p>
                          <w:p w:rsidR="00E40EB7" w:rsidRDefault="00E40EB7" w:rsidP="00E40EB7">
                            <w:pPr>
                              <w:jc w:val="both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E40EB7" w:rsidRDefault="00E40EB7" w:rsidP="00E40EB7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Графическое описание местоположения границ территориальных зон</w:t>
                            </w:r>
                          </w:p>
                          <w:p w:rsidR="00E40EB7" w:rsidRDefault="00E40EB7" w:rsidP="00E40EB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F669D5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4.9pt;width:507pt;height:109.4pt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" stroked="f">
                <v:textbox>
                  <w:txbxContent>
                    <w:p w:rsidR="00E40EB7" w:rsidRDefault="00E40EB7" w:rsidP="00E40EB7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bookmarkStart w:id="1" w:name="_Hlk342616"/>
                      <w:bookmarkEnd w:id="1"/>
                      <w:r>
                        <w:rPr>
                          <w:sz w:val="24"/>
                          <w:szCs w:val="24"/>
                        </w:rPr>
                        <w:t>Приложение 5</w:t>
                      </w:r>
                    </w:p>
                    <w:p w:rsidR="00E40EB7" w:rsidRDefault="00E40EB7" w:rsidP="00E40EB7">
                      <w:pPr>
                        <w:ind w:left="4248"/>
                        <w:jc w:val="both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Графическое описание местоположения границ территориальных зон, перечень координат характерных точек этих границ п.Становая</w:t>
                      </w:r>
                    </w:p>
                    <w:p w:rsidR="00E40EB7" w:rsidRDefault="00E40EB7" w:rsidP="00E40EB7">
                      <w:pPr>
                        <w:jc w:val="both"/>
                        <w:rPr>
                          <w:sz w:val="24"/>
                          <w:szCs w:val="24"/>
                        </w:rPr>
                      </w:pPr>
                    </w:p>
                    <w:p w:rsidR="00E40EB7" w:rsidRDefault="00E40EB7" w:rsidP="00E40EB7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Графическое описание местоположения границ территориальных зон</w:t>
                      </w:r>
                    </w:p>
                    <w:p w:rsidR="00E40EB7" w:rsidRDefault="00E40EB7" w:rsidP="00E40EB7"/>
                  </w:txbxContent>
                </v:textbox>
                <w10:wrap anchorx="margin"/>
              </v:shape>
            </w:pict>
          </mc:Fallback>
        </mc:AlternateContent>
      </w:r>
    </w:p>
    <w:p w:rsidR="00C47456" w:rsidRPr="00461EB0" w:rsidRDefault="00461EB0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№1</w:t>
      </w: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461EB0" w:rsidRPr="00461EB0" w:rsidRDefault="00461EB0" w:rsidP="00461EB0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</w:t>
      </w:r>
      <w:r>
        <w:rPr>
          <w:color w:val="000000"/>
          <w:sz w:val="24"/>
          <w:szCs w:val="24"/>
        </w:rPr>
        <w:t>2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461EB0" w:rsidRPr="00461EB0" w:rsidRDefault="00461EB0" w:rsidP="00461EB0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</w:t>
      </w:r>
      <w:r>
        <w:rPr>
          <w:color w:val="000000"/>
          <w:sz w:val="24"/>
          <w:szCs w:val="24"/>
        </w:rPr>
        <w:t>3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461EB0" w:rsidRPr="00461EB0" w:rsidRDefault="00461EB0" w:rsidP="00461EB0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</w:t>
      </w:r>
      <w:r>
        <w:rPr>
          <w:color w:val="000000"/>
          <w:sz w:val="24"/>
          <w:szCs w:val="24"/>
        </w:rPr>
        <w:t>4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461EB0" w:rsidRPr="00461EB0" w:rsidRDefault="00461EB0" w:rsidP="00461EB0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</w:t>
      </w:r>
      <w:r>
        <w:rPr>
          <w:color w:val="000000"/>
          <w:sz w:val="24"/>
          <w:szCs w:val="24"/>
        </w:rPr>
        <w:t>5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461EB0" w:rsidRPr="00461EB0" w:rsidRDefault="00461EB0" w:rsidP="00461EB0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</w:t>
      </w:r>
      <w:r>
        <w:rPr>
          <w:color w:val="000000"/>
          <w:sz w:val="24"/>
          <w:szCs w:val="24"/>
        </w:rPr>
        <w:t>6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461EB0" w:rsidRPr="00461EB0" w:rsidRDefault="00461EB0" w:rsidP="00461EB0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</w:t>
      </w:r>
      <w:r>
        <w:rPr>
          <w:color w:val="000000"/>
          <w:sz w:val="24"/>
          <w:szCs w:val="24"/>
        </w:rPr>
        <w:t>7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461EB0" w:rsidRPr="00461EB0" w:rsidRDefault="00461EB0" w:rsidP="00461EB0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</w:t>
      </w:r>
      <w:r>
        <w:rPr>
          <w:color w:val="000000"/>
          <w:sz w:val="24"/>
          <w:szCs w:val="24"/>
        </w:rPr>
        <w:t>8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461EB0" w:rsidRPr="00461EB0" w:rsidRDefault="00461EB0" w:rsidP="00461EB0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</w:t>
      </w:r>
      <w:r>
        <w:rPr>
          <w:color w:val="000000"/>
          <w:sz w:val="24"/>
          <w:szCs w:val="24"/>
        </w:rPr>
        <w:t>9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461EB0" w:rsidRPr="00461EB0" w:rsidRDefault="00461EB0" w:rsidP="00461EB0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№1</w:t>
      </w:r>
      <w:r>
        <w:rPr>
          <w:color w:val="000000"/>
          <w:sz w:val="24"/>
          <w:szCs w:val="24"/>
        </w:rPr>
        <w:t>0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461EB0" w:rsidRPr="00461EB0" w:rsidRDefault="00461EB0" w:rsidP="00461EB0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№1</w:t>
      </w:r>
      <w:r>
        <w:rPr>
          <w:color w:val="000000"/>
          <w:sz w:val="24"/>
          <w:szCs w:val="24"/>
        </w:rPr>
        <w:t>1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461EB0" w:rsidRPr="00461EB0" w:rsidRDefault="00461EB0" w:rsidP="00461EB0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№1</w:t>
      </w:r>
      <w:r>
        <w:rPr>
          <w:color w:val="000000"/>
          <w:sz w:val="24"/>
          <w:szCs w:val="24"/>
        </w:rPr>
        <w:t>2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461EB0" w:rsidRPr="00461EB0" w:rsidRDefault="00461EB0" w:rsidP="00461EB0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№1</w:t>
      </w:r>
      <w:r>
        <w:rPr>
          <w:color w:val="000000"/>
          <w:sz w:val="24"/>
          <w:szCs w:val="24"/>
        </w:rPr>
        <w:t>3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461EB0" w:rsidRPr="00461EB0" w:rsidRDefault="00461EB0" w:rsidP="00461EB0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№1</w:t>
      </w:r>
      <w:r>
        <w:rPr>
          <w:color w:val="000000"/>
          <w:sz w:val="24"/>
          <w:szCs w:val="24"/>
        </w:rPr>
        <w:t>4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461EB0" w:rsidRPr="00461EB0" w:rsidRDefault="00461EB0" w:rsidP="00461EB0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№1</w:t>
      </w:r>
      <w:r>
        <w:rPr>
          <w:color w:val="000000"/>
          <w:sz w:val="24"/>
          <w:szCs w:val="24"/>
        </w:rPr>
        <w:t>5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461EB0" w:rsidRPr="00461EB0" w:rsidRDefault="00461EB0" w:rsidP="00461EB0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№1</w:t>
      </w:r>
      <w:r>
        <w:rPr>
          <w:color w:val="000000"/>
          <w:sz w:val="24"/>
          <w:szCs w:val="24"/>
        </w:rPr>
        <w:t>6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461EB0" w:rsidRPr="00461EB0" w:rsidRDefault="00461EB0" w:rsidP="00461EB0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№1</w:t>
      </w:r>
      <w:r>
        <w:rPr>
          <w:color w:val="000000"/>
          <w:sz w:val="24"/>
          <w:szCs w:val="24"/>
        </w:rPr>
        <w:t>7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461EB0" w:rsidRPr="00461EB0" w:rsidRDefault="00461EB0" w:rsidP="00461EB0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№1</w:t>
      </w:r>
      <w:r>
        <w:rPr>
          <w:color w:val="000000"/>
          <w:sz w:val="24"/>
          <w:szCs w:val="24"/>
        </w:rPr>
        <w:t>8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461EB0" w:rsidRPr="00461EB0" w:rsidRDefault="00461EB0" w:rsidP="00461EB0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№1</w:t>
      </w:r>
      <w:r>
        <w:rPr>
          <w:color w:val="000000"/>
          <w:sz w:val="24"/>
          <w:szCs w:val="24"/>
        </w:rPr>
        <w:t>9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461EB0" w:rsidRPr="00461EB0" w:rsidRDefault="00461EB0" w:rsidP="00461EB0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</w:t>
      </w:r>
      <w:r>
        <w:rPr>
          <w:color w:val="000000"/>
          <w:sz w:val="24"/>
          <w:szCs w:val="24"/>
        </w:rPr>
        <w:t>20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461EB0" w:rsidRPr="00461EB0" w:rsidRDefault="00461EB0" w:rsidP="00461EB0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№2</w:t>
      </w:r>
      <w:r>
        <w:rPr>
          <w:color w:val="000000"/>
          <w:sz w:val="24"/>
          <w:szCs w:val="24"/>
        </w:rPr>
        <w:t>1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461EB0" w:rsidRPr="00461EB0" w:rsidRDefault="00461EB0" w:rsidP="00461EB0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№2</w:t>
      </w:r>
      <w:r>
        <w:rPr>
          <w:color w:val="000000"/>
          <w:sz w:val="24"/>
          <w:szCs w:val="24"/>
        </w:rPr>
        <w:t>2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B62EA8" w:rsidRPr="00461EB0" w:rsidRDefault="00B62EA8" w:rsidP="00B62EA8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№2</w:t>
      </w:r>
      <w:r>
        <w:rPr>
          <w:color w:val="000000"/>
          <w:sz w:val="24"/>
          <w:szCs w:val="24"/>
        </w:rPr>
        <w:t>3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B62EA8" w:rsidRPr="00461EB0" w:rsidRDefault="00B62EA8" w:rsidP="00B62EA8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№2</w:t>
      </w:r>
      <w:r>
        <w:rPr>
          <w:color w:val="000000"/>
          <w:sz w:val="24"/>
          <w:szCs w:val="24"/>
        </w:rPr>
        <w:t>4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B62EA8" w:rsidRPr="00461EB0" w:rsidRDefault="00B62EA8" w:rsidP="00B62EA8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№2</w:t>
      </w:r>
      <w:r>
        <w:rPr>
          <w:color w:val="000000"/>
          <w:sz w:val="24"/>
          <w:szCs w:val="24"/>
        </w:rPr>
        <w:t>5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B62EA8" w:rsidRPr="00461EB0" w:rsidRDefault="00B62EA8" w:rsidP="00B62EA8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№2</w:t>
      </w:r>
      <w:r>
        <w:rPr>
          <w:color w:val="000000"/>
          <w:sz w:val="24"/>
          <w:szCs w:val="24"/>
        </w:rPr>
        <w:t>6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B62EA8" w:rsidRPr="00461EB0" w:rsidRDefault="00B62EA8" w:rsidP="00B62EA8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№2</w:t>
      </w:r>
      <w:r>
        <w:rPr>
          <w:color w:val="000000"/>
          <w:sz w:val="24"/>
          <w:szCs w:val="24"/>
        </w:rPr>
        <w:t>7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B62EA8" w:rsidRPr="00461EB0" w:rsidRDefault="00B62EA8" w:rsidP="00B62EA8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№2</w:t>
      </w:r>
      <w:r>
        <w:rPr>
          <w:color w:val="000000"/>
          <w:sz w:val="24"/>
          <w:szCs w:val="24"/>
        </w:rPr>
        <w:t>8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B62EA8" w:rsidRPr="00461EB0" w:rsidRDefault="00B62EA8" w:rsidP="00B62EA8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№2</w:t>
      </w:r>
      <w:r>
        <w:rPr>
          <w:color w:val="000000"/>
          <w:sz w:val="24"/>
          <w:szCs w:val="24"/>
        </w:rPr>
        <w:t>9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B62EA8" w:rsidRPr="00461EB0" w:rsidRDefault="00B62EA8" w:rsidP="00B62EA8">
      <w:pPr>
        <w:framePr w:w="10710" w:h="369" w:hRule="exact" w:wrap="none" w:vAnchor="page" w:hAnchor="text" w:x="62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</w:t>
      </w:r>
      <w:r>
        <w:rPr>
          <w:color w:val="000000"/>
          <w:sz w:val="24"/>
          <w:szCs w:val="24"/>
        </w:rPr>
        <w:t>30</w:t>
      </w:r>
    </w:p>
    <w:p w:rsidR="00C47456" w:rsidRDefault="00C47456">
      <w:pPr>
        <w:framePr w:w="10710" w:h="369" w:hRule="exact" w:wrap="none" w:vAnchor="page" w:hAnchor="text" w:x="62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10431" w:h="13833" w:hRule="exact" w:wrap="none" w:vAnchor="page" w:hAnchor="text" w:x="63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619875" cy="8782050"/>
            <wp:effectExtent l="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875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0487" w:h="331" w:hRule="exact" w:wrap="none" w:vAnchor="page" w:hAnchor="text" w:x="111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770" w:h="15" w:hRule="exact" w:wrap="none" w:vAnchor="page" w:hAnchor="text" w:x="32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838950" cy="9525"/>
            <wp:effectExtent l="0" t="0" r="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802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7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562" w:header="720" w:footer="720" w:gutter="0"/>
          <w:cols w:space="720"/>
          <w:noEndnote/>
        </w:sectPr>
      </w:pPr>
    </w:p>
    <w:p w:rsidR="00B62EA8" w:rsidRPr="00461EB0" w:rsidRDefault="00B62EA8" w:rsidP="00B62EA8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№3</w:t>
      </w:r>
      <w:r>
        <w:rPr>
          <w:color w:val="000000"/>
          <w:sz w:val="24"/>
          <w:szCs w:val="24"/>
        </w:rPr>
        <w:t>1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B62EA8" w:rsidRPr="00461EB0" w:rsidRDefault="00B62EA8" w:rsidP="00B62EA8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№3</w:t>
      </w:r>
      <w:r>
        <w:rPr>
          <w:color w:val="000000"/>
          <w:sz w:val="24"/>
          <w:szCs w:val="24"/>
        </w:rPr>
        <w:t>2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B62EA8" w:rsidRPr="00461EB0" w:rsidRDefault="00B62EA8" w:rsidP="00B62EA8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№3</w:t>
      </w:r>
      <w:r>
        <w:rPr>
          <w:color w:val="000000"/>
          <w:sz w:val="24"/>
          <w:szCs w:val="24"/>
        </w:rPr>
        <w:t>3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B62EA8" w:rsidRPr="00461EB0" w:rsidRDefault="00B62EA8" w:rsidP="00B62EA8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№3</w:t>
      </w:r>
      <w:r>
        <w:rPr>
          <w:color w:val="000000"/>
          <w:sz w:val="24"/>
          <w:szCs w:val="24"/>
        </w:rPr>
        <w:t>4</w:t>
      </w:r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C47456">
      <w:pPr>
        <w:widowControl w:val="0"/>
        <w:autoSpaceDE w:val="0"/>
        <w:autoSpaceDN w:val="0"/>
        <w:adjustRightInd w:val="0"/>
        <w:rPr>
          <w:sz w:val="24"/>
          <w:szCs w:val="24"/>
        </w:rPr>
        <w:sectPr w:rsidR="00C47456">
          <w:pgSz w:w="11908" w:h="16833"/>
          <w:pgMar w:top="562" w:right="504" w:bottom="850" w:left="1138" w:header="720" w:footer="720" w:gutter="0"/>
          <w:cols w:space="720"/>
          <w:noEndnote/>
        </w:sectPr>
      </w:pPr>
    </w:p>
    <w:p w:rsidR="00B62EA8" w:rsidRPr="00461EB0" w:rsidRDefault="00B62EA8" w:rsidP="00B62EA8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Выносной лист №3</w:t>
      </w:r>
      <w:r>
        <w:rPr>
          <w:color w:val="000000"/>
          <w:sz w:val="24"/>
          <w:szCs w:val="24"/>
        </w:rPr>
        <w:t>5</w:t>
      </w:r>
      <w:bookmarkStart w:id="2" w:name="_GoBack"/>
      <w:bookmarkEnd w:id="2"/>
    </w:p>
    <w:p w:rsidR="00C47456" w:rsidRDefault="00C47456">
      <w:pPr>
        <w:framePr w:w="10143" w:h="369" w:hRule="exact" w:wrap="none" w:vAnchor="page" w:hAnchor="text" w:x="53" w:y="568"/>
        <w:widowControl w:val="0"/>
        <w:pBdr>
          <w:top w:val="single" w:sz="6" w:space="0" w:color="000000"/>
          <w:left w:val="single" w:sz="6" w:space="0" w:color="000000"/>
          <w:right w:val="single" w:sz="6" w:space="0" w:color="000000"/>
        </w:pBdr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</w:p>
    <w:p w:rsidR="00C47456" w:rsidRDefault="00E40EB7">
      <w:pPr>
        <w:framePr w:w="9865" w:h="13833" w:hRule="exact" w:wrap="none" w:vAnchor="page" w:hAnchor="text" w:x="54" w:y="1078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267450" cy="8782050"/>
            <wp:effectExtent l="0" t="0" r="0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9920" w:h="331" w:hRule="exact" w:wrap="none" w:vAnchor="page" w:hAnchor="text" w:x="102" w:y="14923"/>
        <w:widowControl w:val="0"/>
        <w:pBdr>
          <w:left w:val="single" w:sz="2" w:space="7" w:color="FFFFFF"/>
          <w:right w:val="single" w:sz="2" w:space="1" w:color="FFFFFF"/>
        </w:pBdr>
        <w:autoSpaceDE w:val="0"/>
        <w:autoSpaceDN w:val="0"/>
        <w:adjustRightInd w:val="0"/>
        <w:ind w:left="141" w:right="28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Масштаб 1:2 000</w:t>
      </w:r>
    </w:p>
    <w:p w:rsidR="00C47456" w:rsidRDefault="00E40EB7">
      <w:pPr>
        <w:framePr w:w="10203" w:h="15" w:hRule="exact" w:wrap="none" w:vAnchor="page" w:hAnchor="text" w:x="23" w:y="15973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6477000" cy="9525"/>
            <wp:effectExtent l="0" t="0" r="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10226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456" w:rsidRDefault="00E40EB7">
      <w:pPr>
        <w:framePr w:w="15" w:h="15052" w:hRule="exact" w:wrap="none" w:vAnchor="page" w:hAnchor="text" w:x="8" w:y="936"/>
        <w:widowControl w:val="0"/>
        <w:autoSpaceDE w:val="0"/>
        <w:autoSpaceDN w:val="0"/>
        <w:adjustRightInd w:val="0"/>
        <w:jc w:val="center"/>
        <w:rPr>
          <w:sz w:val="2"/>
          <w:szCs w:val="2"/>
        </w:rPr>
      </w:pPr>
      <w:r>
        <w:rPr>
          <w:noProof/>
          <w:sz w:val="2"/>
          <w:szCs w:val="2"/>
        </w:rPr>
        <w:drawing>
          <wp:inline distT="0" distB="0" distL="0" distR="0">
            <wp:extent cx="9525" cy="9553575"/>
            <wp:effectExtent l="0" t="0" r="9525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47456">
      <w:pgSz w:w="11908" w:h="16833"/>
      <w:pgMar w:top="562" w:right="504" w:bottom="850" w:left="1138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0EB7"/>
    <w:rsid w:val="00461EB0"/>
    <w:rsid w:val="00B62EA8"/>
    <w:rsid w:val="00C47456"/>
    <w:rsid w:val="00E40E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998F028"/>
  <w14:defaultImageDpi w14:val="0"/>
  <w15:docId w15:val="{282963A7-1040-40B3-96A1-F1C0E7929D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36</Pages>
  <Words>232</Words>
  <Characters>1325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Юрий Чистяков</cp:lastModifiedBy>
  <cp:revision>4</cp:revision>
  <dcterms:created xsi:type="dcterms:W3CDTF">2019-08-09T05:40:00Z</dcterms:created>
  <dcterms:modified xsi:type="dcterms:W3CDTF">2019-08-09T05:47:00Z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18.1.8.0</vt:lpwstr>
  </property>
</Properties>
</file>