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B0" w:rsidRDefault="007E2CB0" w:rsidP="007E2CB0">
      <w:r>
        <w:t>Постановление администрации Березовского городского округа</w:t>
      </w: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7E1549" w:rsidRPr="00494A60" w:rsidRDefault="007E1549" w:rsidP="00CD0E00">
      <w:pPr>
        <w:rPr>
          <w:sz w:val="28"/>
          <w:szCs w:val="28"/>
        </w:rPr>
      </w:pPr>
    </w:p>
    <w:p w:rsidR="003A0395" w:rsidRPr="00494A60" w:rsidRDefault="00230972" w:rsidP="00CD0E00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087D2A">
        <w:rPr>
          <w:sz w:val="28"/>
          <w:szCs w:val="28"/>
        </w:rPr>
        <w:t>28</w:t>
      </w:r>
      <w:r w:rsidRPr="00494A60">
        <w:rPr>
          <w:sz w:val="28"/>
          <w:szCs w:val="28"/>
        </w:rPr>
        <w:t>.</w:t>
      </w:r>
      <w:r w:rsidR="00DE1FA3" w:rsidRPr="00494A60">
        <w:rPr>
          <w:sz w:val="28"/>
          <w:szCs w:val="28"/>
        </w:rPr>
        <w:t>04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933E21">
        <w:rPr>
          <w:sz w:val="28"/>
          <w:szCs w:val="28"/>
        </w:rPr>
        <w:t>3</w:t>
      </w:r>
      <w:r w:rsidR="00B079FC">
        <w:rPr>
          <w:sz w:val="28"/>
          <w:szCs w:val="28"/>
        </w:rPr>
        <w:t>99</w:t>
      </w:r>
    </w:p>
    <w:p w:rsidR="007E1549" w:rsidRPr="00ED2FEA" w:rsidRDefault="007E1549" w:rsidP="00514F1B">
      <w:pPr>
        <w:rPr>
          <w:sz w:val="28"/>
          <w:szCs w:val="28"/>
        </w:rPr>
      </w:pPr>
    </w:p>
    <w:p w:rsidR="008946F3" w:rsidRPr="00571964" w:rsidRDefault="008946F3" w:rsidP="00514F1B">
      <w:pPr>
        <w:jc w:val="both"/>
        <w:rPr>
          <w:sz w:val="27"/>
          <w:szCs w:val="27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:rsidR="00E02309" w:rsidRPr="00571964" w:rsidRDefault="00E02309" w:rsidP="00514F1B">
      <w:pPr>
        <w:pStyle w:val="a3"/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7"/>
          <w:szCs w:val="27"/>
        </w:rPr>
      </w:pPr>
    </w:p>
    <w:p w:rsidR="00B079FC" w:rsidRPr="00993DE4" w:rsidRDefault="00B079FC" w:rsidP="00B079FC">
      <w:pPr>
        <w:jc w:val="center"/>
        <w:rPr>
          <w:b/>
          <w:i/>
          <w:sz w:val="28"/>
          <w:szCs w:val="28"/>
        </w:rPr>
      </w:pPr>
      <w:bookmarkStart w:id="8" w:name="__DdeLink__17_1512282329"/>
      <w:r>
        <w:rPr>
          <w:b/>
          <w:i/>
          <w:sz w:val="28"/>
          <w:szCs w:val="28"/>
        </w:rPr>
        <w:t>Об утверждении А</w:t>
      </w:r>
      <w:r w:rsidRPr="00993DE4">
        <w:rPr>
          <w:b/>
          <w:i/>
          <w:sz w:val="28"/>
          <w:szCs w:val="28"/>
        </w:rPr>
        <w:t>дминистративного регламента</w:t>
      </w:r>
      <w:r>
        <w:rPr>
          <w:b/>
          <w:i/>
          <w:sz w:val="28"/>
          <w:szCs w:val="28"/>
        </w:rPr>
        <w:t xml:space="preserve"> </w:t>
      </w:r>
      <w:r w:rsidRPr="00993DE4">
        <w:rPr>
          <w:b/>
          <w:i/>
          <w:sz w:val="28"/>
          <w:szCs w:val="28"/>
        </w:rPr>
        <w:t>предост</w:t>
      </w:r>
      <w:r>
        <w:rPr>
          <w:b/>
          <w:i/>
          <w:sz w:val="28"/>
          <w:szCs w:val="28"/>
        </w:rPr>
        <w:t>авления государственной услуги «П</w:t>
      </w:r>
      <w:r w:rsidRPr="00993DE4">
        <w:rPr>
          <w:b/>
          <w:i/>
          <w:sz w:val="28"/>
          <w:szCs w:val="28"/>
        </w:rPr>
        <w:t>редоставление отдельным категориям граждан компенсаций расходов на оплату жилого</w:t>
      </w:r>
      <w:r>
        <w:rPr>
          <w:b/>
          <w:i/>
          <w:sz w:val="28"/>
          <w:szCs w:val="28"/>
        </w:rPr>
        <w:t xml:space="preserve"> </w:t>
      </w:r>
      <w:r w:rsidRPr="00993DE4">
        <w:rPr>
          <w:b/>
          <w:i/>
          <w:sz w:val="28"/>
          <w:szCs w:val="28"/>
        </w:rPr>
        <w:t>помещения и коммунальных услуг»</w:t>
      </w:r>
      <w:r>
        <w:rPr>
          <w:b/>
          <w:i/>
          <w:sz w:val="28"/>
          <w:szCs w:val="28"/>
        </w:rPr>
        <w:t xml:space="preserve"> </w:t>
      </w:r>
      <w:r w:rsidRPr="00993DE4">
        <w:rPr>
          <w:b/>
          <w:i/>
          <w:sz w:val="28"/>
          <w:szCs w:val="28"/>
        </w:rPr>
        <w:t xml:space="preserve">на территории </w:t>
      </w:r>
      <w:r>
        <w:rPr>
          <w:b/>
          <w:i/>
          <w:sz w:val="28"/>
          <w:szCs w:val="28"/>
        </w:rPr>
        <w:t>Б</w:t>
      </w:r>
      <w:r w:rsidRPr="00993DE4">
        <w:rPr>
          <w:b/>
          <w:i/>
          <w:sz w:val="28"/>
          <w:szCs w:val="28"/>
        </w:rPr>
        <w:t>ерезовского городского округа</w:t>
      </w:r>
    </w:p>
    <w:p w:rsidR="00B079FC" w:rsidRPr="00B079FC" w:rsidRDefault="00B079FC" w:rsidP="00B079FC">
      <w:pPr>
        <w:ind w:firstLine="709"/>
        <w:jc w:val="center"/>
        <w:rPr>
          <w:b/>
          <w:sz w:val="28"/>
          <w:szCs w:val="28"/>
        </w:rPr>
      </w:pPr>
    </w:p>
    <w:p w:rsidR="00B079FC" w:rsidRPr="00B079FC" w:rsidRDefault="00B079FC" w:rsidP="00B079FC">
      <w:pPr>
        <w:ind w:firstLine="709"/>
        <w:jc w:val="both"/>
        <w:rPr>
          <w:sz w:val="28"/>
          <w:szCs w:val="28"/>
        </w:rPr>
      </w:pPr>
      <w:proofErr w:type="gramStart"/>
      <w:r w:rsidRPr="00B079FC">
        <w:rPr>
          <w:sz w:val="28"/>
          <w:szCs w:val="28"/>
        </w:rPr>
        <w:t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ст.</w:t>
      </w:r>
      <w:bookmarkStart w:id="9" w:name="_GoBack"/>
      <w:bookmarkEnd w:id="9"/>
      <w:r w:rsidRPr="00B079FC">
        <w:rPr>
          <w:sz w:val="28"/>
          <w:szCs w:val="28"/>
        </w:rPr>
        <w:t>3 Закона Свердловской области от 19.11.2008 №105-ОЗ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</w:t>
      </w:r>
      <w:proofErr w:type="gramEnd"/>
      <w:r w:rsidRPr="00B079FC">
        <w:rPr>
          <w:sz w:val="28"/>
          <w:szCs w:val="28"/>
        </w:rPr>
        <w:t xml:space="preserve"> предоставлению отдельным категориям граждан компенсаций расходов на оплату жилого помещения и коммунальных услуг», администрация Березовского городского округа </w:t>
      </w:r>
    </w:p>
    <w:p w:rsidR="00B079FC" w:rsidRPr="00B079FC" w:rsidRDefault="00B079FC" w:rsidP="00B079FC">
      <w:pPr>
        <w:jc w:val="both"/>
        <w:rPr>
          <w:sz w:val="28"/>
          <w:szCs w:val="28"/>
        </w:rPr>
      </w:pPr>
      <w:r w:rsidRPr="00B079FC">
        <w:rPr>
          <w:sz w:val="28"/>
          <w:szCs w:val="28"/>
        </w:rPr>
        <w:t>ПОСТАНОВЛЯЕТ:</w:t>
      </w:r>
    </w:p>
    <w:p w:rsidR="00B079FC" w:rsidRPr="00B079FC" w:rsidRDefault="00B079FC" w:rsidP="00B079FC">
      <w:pPr>
        <w:ind w:firstLine="709"/>
        <w:jc w:val="both"/>
        <w:rPr>
          <w:sz w:val="28"/>
          <w:szCs w:val="28"/>
        </w:rPr>
      </w:pPr>
      <w:r w:rsidRPr="00B079FC">
        <w:rPr>
          <w:sz w:val="28"/>
          <w:szCs w:val="28"/>
        </w:rPr>
        <w:t>1.Утвердить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на территории Березовского городского округа (прилагается).</w:t>
      </w:r>
    </w:p>
    <w:p w:rsidR="00B079FC" w:rsidRPr="00B079FC" w:rsidRDefault="00B079FC" w:rsidP="00B079FC">
      <w:pPr>
        <w:ind w:firstLine="709"/>
        <w:jc w:val="both"/>
        <w:rPr>
          <w:sz w:val="28"/>
          <w:szCs w:val="28"/>
        </w:rPr>
      </w:pPr>
      <w:r w:rsidRPr="00B079FC">
        <w:rPr>
          <w:sz w:val="28"/>
          <w:szCs w:val="28"/>
        </w:rPr>
        <w:t>2.Признать утратившим силу постановление администрации Березовского городского округа от 03.03.2020 №235 «Об утверждении Административного регламента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городского округа».</w:t>
      </w:r>
    </w:p>
    <w:p w:rsidR="00B079FC" w:rsidRPr="00B079FC" w:rsidRDefault="00B079FC" w:rsidP="00B079FC">
      <w:pPr>
        <w:ind w:firstLine="709"/>
        <w:jc w:val="both"/>
        <w:rPr>
          <w:sz w:val="28"/>
          <w:szCs w:val="28"/>
        </w:rPr>
      </w:pPr>
      <w:r w:rsidRPr="00B079FC">
        <w:rPr>
          <w:sz w:val="28"/>
          <w:szCs w:val="28"/>
        </w:rPr>
        <w:t>3.</w:t>
      </w:r>
      <w:proofErr w:type="gramStart"/>
      <w:r w:rsidRPr="00B079FC">
        <w:rPr>
          <w:sz w:val="28"/>
          <w:szCs w:val="28"/>
        </w:rPr>
        <w:t>Контроль за</w:t>
      </w:r>
      <w:proofErr w:type="gramEnd"/>
      <w:r w:rsidRPr="00B079F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Михайлову Н.А.</w:t>
      </w:r>
    </w:p>
    <w:p w:rsidR="00B079FC" w:rsidRDefault="00B079FC" w:rsidP="00B079FC">
      <w:pPr>
        <w:ind w:firstLine="709"/>
        <w:jc w:val="both"/>
        <w:rPr>
          <w:sz w:val="28"/>
          <w:szCs w:val="28"/>
        </w:rPr>
      </w:pPr>
      <w:r w:rsidRPr="00B079FC">
        <w:rPr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B079FC">
        <w:rPr>
          <w:sz w:val="28"/>
          <w:szCs w:val="28"/>
        </w:rPr>
        <w:t>березовский</w:t>
      </w:r>
      <w:proofErr w:type="gramStart"/>
      <w:r w:rsidRPr="00B079FC">
        <w:rPr>
          <w:sz w:val="28"/>
          <w:szCs w:val="28"/>
        </w:rPr>
        <w:t>.р</w:t>
      </w:r>
      <w:proofErr w:type="gramEnd"/>
      <w:r w:rsidRPr="00B079FC">
        <w:rPr>
          <w:sz w:val="28"/>
          <w:szCs w:val="28"/>
        </w:rPr>
        <w:t>ф</w:t>
      </w:r>
      <w:proofErr w:type="spellEnd"/>
      <w:r w:rsidRPr="00B079FC">
        <w:rPr>
          <w:sz w:val="28"/>
          <w:szCs w:val="28"/>
        </w:rPr>
        <w:t>).</w:t>
      </w:r>
    </w:p>
    <w:p w:rsidR="00B079FC" w:rsidRPr="00B079FC" w:rsidRDefault="00B079FC" w:rsidP="00B079FC">
      <w:pPr>
        <w:ind w:firstLine="709"/>
        <w:jc w:val="both"/>
        <w:rPr>
          <w:sz w:val="28"/>
          <w:szCs w:val="28"/>
        </w:rPr>
      </w:pPr>
    </w:p>
    <w:bookmarkEnd w:id="0"/>
    <w:bookmarkEnd w:id="8"/>
    <w:p w:rsidR="004679B3" w:rsidRPr="00B079FC" w:rsidRDefault="00C43018" w:rsidP="00DE6935">
      <w:pPr>
        <w:rPr>
          <w:sz w:val="28"/>
          <w:szCs w:val="28"/>
        </w:rPr>
      </w:pPr>
      <w:r w:rsidRPr="00B079FC">
        <w:rPr>
          <w:sz w:val="28"/>
          <w:szCs w:val="28"/>
        </w:rPr>
        <w:t>Глава Березовского городского округа,</w:t>
      </w:r>
    </w:p>
    <w:p w:rsidR="007E31F7" w:rsidRPr="00B079FC" w:rsidRDefault="00C43018" w:rsidP="00DE6935">
      <w:pPr>
        <w:rPr>
          <w:sz w:val="28"/>
          <w:szCs w:val="28"/>
        </w:rPr>
      </w:pPr>
      <w:r w:rsidRPr="00B079FC">
        <w:rPr>
          <w:sz w:val="28"/>
          <w:szCs w:val="28"/>
        </w:rPr>
        <w:lastRenderedPageBreak/>
        <w:t xml:space="preserve">глава администрации                                                                        </w:t>
      </w:r>
      <w:r w:rsidR="00A053DA" w:rsidRPr="00B079FC">
        <w:rPr>
          <w:sz w:val="28"/>
          <w:szCs w:val="28"/>
        </w:rPr>
        <w:t xml:space="preserve">           </w:t>
      </w:r>
      <w:r w:rsidR="00752FD5" w:rsidRPr="00B079FC">
        <w:rPr>
          <w:sz w:val="28"/>
          <w:szCs w:val="28"/>
        </w:rPr>
        <w:t xml:space="preserve"> </w:t>
      </w:r>
      <w:r w:rsidRPr="00B079FC">
        <w:rPr>
          <w:sz w:val="28"/>
          <w:szCs w:val="28"/>
        </w:rPr>
        <w:t>Е.Р</w:t>
      </w:r>
      <w:r w:rsidR="00185B44" w:rsidRPr="00B079FC">
        <w:rPr>
          <w:sz w:val="28"/>
          <w:szCs w:val="28"/>
        </w:rPr>
        <w:t xml:space="preserve">. </w:t>
      </w:r>
      <w:r w:rsidRPr="00B079FC">
        <w:rPr>
          <w:sz w:val="28"/>
          <w:szCs w:val="28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:rsidR="00641785" w:rsidRPr="00B079FC" w:rsidRDefault="00641785" w:rsidP="00DE6935">
      <w:pPr>
        <w:rPr>
          <w:sz w:val="28"/>
          <w:szCs w:val="28"/>
        </w:rPr>
      </w:pPr>
    </w:p>
    <w:sectPr w:rsidR="00641785" w:rsidRPr="00B079FC" w:rsidSect="00FF31A4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14" w:rsidRDefault="00537E14" w:rsidP="00102EBC">
      <w:r>
        <w:separator/>
      </w:r>
    </w:p>
  </w:endnote>
  <w:endnote w:type="continuationSeparator" w:id="0">
    <w:p w:rsidR="00537E14" w:rsidRDefault="00537E1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14" w:rsidRDefault="00537E14" w:rsidP="00102EBC">
      <w:r>
        <w:separator/>
      </w:r>
    </w:p>
  </w:footnote>
  <w:footnote w:type="continuationSeparator" w:id="0">
    <w:p w:rsidR="00537E14" w:rsidRDefault="00537E1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9644C3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7E2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8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30"/>
  </w:num>
  <w:num w:numId="15">
    <w:abstractNumId w:val="13"/>
  </w:num>
  <w:num w:numId="16">
    <w:abstractNumId w:val="27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CDE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0135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6A6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519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37E14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5FAF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4724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787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2CB0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88C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6B41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3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4CC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9FC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90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7136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FE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0E00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309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2FEA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37E66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3734-B299-455B-BB6D-983D433A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564</cp:revision>
  <cp:lastPrinted>2022-04-04T06:21:00Z</cp:lastPrinted>
  <dcterms:created xsi:type="dcterms:W3CDTF">2021-03-02T04:05:00Z</dcterms:created>
  <dcterms:modified xsi:type="dcterms:W3CDTF">2022-04-29T04:40:00Z</dcterms:modified>
</cp:coreProperties>
</file>