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07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</w:t>
      </w:r>
      <w:r w:rsidR="008C18C1">
        <w:rPr>
          <w:sz w:val="28"/>
          <w:szCs w:val="28"/>
        </w:rPr>
        <w:t>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052BAD">
        <w:rPr>
          <w:sz w:val="28"/>
          <w:szCs w:val="28"/>
        </w:rPr>
        <w:t xml:space="preserve">          </w:t>
      </w:r>
      <w:r w:rsidR="00A3112D" w:rsidRPr="005C33B1">
        <w:rPr>
          <w:sz w:val="28"/>
          <w:szCs w:val="28"/>
        </w:rPr>
        <w:t xml:space="preserve"> </w:t>
      </w:r>
      <w:r w:rsidR="00052BAD">
        <w:rPr>
          <w:sz w:val="28"/>
          <w:szCs w:val="28"/>
        </w:rPr>
        <w:t>2</w:t>
      </w:r>
      <w:r w:rsidR="00C6690F">
        <w:rPr>
          <w:sz w:val="28"/>
          <w:szCs w:val="28"/>
        </w:rPr>
        <w:t>70</w:t>
      </w:r>
      <w:r w:rsidR="00052BD6">
        <w:rPr>
          <w:sz w:val="28"/>
          <w:szCs w:val="28"/>
        </w:rPr>
        <w:t>-5</w:t>
      </w:r>
    </w:p>
    <w:p w:rsidR="007E1549" w:rsidRPr="00052BD6" w:rsidRDefault="007E1549" w:rsidP="007E1549">
      <w:pPr>
        <w:rPr>
          <w:sz w:val="28"/>
          <w:szCs w:val="28"/>
        </w:rPr>
      </w:pPr>
    </w:p>
    <w:p w:rsidR="007E1549" w:rsidRPr="00052BD6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052BD6" w:rsidRDefault="00E414C3" w:rsidP="00057304">
      <w:pPr>
        <w:jc w:val="both"/>
        <w:rPr>
          <w:sz w:val="28"/>
          <w:szCs w:val="28"/>
        </w:rPr>
      </w:pPr>
      <w:bookmarkStart w:id="2" w:name="_Hlk24710490"/>
    </w:p>
    <w:p w:rsidR="00052BD6" w:rsidRPr="00052BD6" w:rsidRDefault="00052BD6" w:rsidP="00052BD6">
      <w:pPr>
        <w:widowControl w:val="0"/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bookmarkStart w:id="3" w:name="_Hlk45033974"/>
      <w:r w:rsidRPr="00052BD6">
        <w:rPr>
          <w:b/>
          <w:bCs/>
          <w:i/>
          <w:iCs/>
          <w:sz w:val="28"/>
          <w:szCs w:val="28"/>
        </w:rPr>
        <w:t xml:space="preserve">О внесении изменений в </w:t>
      </w:r>
      <w:r>
        <w:rPr>
          <w:b/>
          <w:bCs/>
          <w:i/>
          <w:iCs/>
          <w:sz w:val="28"/>
          <w:szCs w:val="28"/>
        </w:rPr>
        <w:t>Административный регламент</w:t>
      </w:r>
      <w:r w:rsidRPr="00052BD6">
        <w:rPr>
          <w:b/>
          <w:bCs/>
          <w:i/>
          <w:iCs/>
          <w:sz w:val="28"/>
          <w:szCs w:val="28"/>
        </w:rPr>
        <w:t xml:space="preserve">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 в границах </w:t>
      </w:r>
      <w:r>
        <w:rPr>
          <w:b/>
          <w:bCs/>
          <w:i/>
          <w:iCs/>
          <w:sz w:val="28"/>
          <w:szCs w:val="28"/>
        </w:rPr>
        <w:t>Березовского городского округа</w:t>
      </w:r>
      <w:r>
        <w:rPr>
          <w:b/>
          <w:bCs/>
          <w:i/>
          <w:iCs/>
          <w:sz w:val="28"/>
          <w:szCs w:val="28"/>
        </w:rPr>
        <w:t xml:space="preserve">, утвержденный </w:t>
      </w:r>
      <w:r w:rsidRPr="00052BD6">
        <w:rPr>
          <w:b/>
          <w:bCs/>
          <w:i/>
          <w:iCs/>
          <w:sz w:val="28"/>
          <w:szCs w:val="28"/>
        </w:rPr>
        <w:t>постановление</w:t>
      </w:r>
      <w:r>
        <w:rPr>
          <w:b/>
          <w:bCs/>
          <w:i/>
          <w:iCs/>
          <w:sz w:val="28"/>
          <w:szCs w:val="28"/>
        </w:rPr>
        <w:t>м</w:t>
      </w:r>
      <w:r w:rsidRPr="00052BD6">
        <w:rPr>
          <w:b/>
          <w:bCs/>
          <w:i/>
          <w:iCs/>
          <w:sz w:val="28"/>
          <w:szCs w:val="28"/>
        </w:rPr>
        <w:t xml:space="preserve"> администрации Березовского городского округа от 10.06.2019 №487-4 </w:t>
      </w:r>
    </w:p>
    <w:p w:rsidR="00052BD6" w:rsidRPr="00052BD6" w:rsidRDefault="00052BD6" w:rsidP="00052BD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2BD6" w:rsidRPr="00052BD6" w:rsidRDefault="00052BD6" w:rsidP="00052BD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2BD6" w:rsidRPr="00052BD6" w:rsidRDefault="00052BD6" w:rsidP="00052BD6">
      <w:pPr>
        <w:ind w:firstLine="567"/>
        <w:jc w:val="both"/>
        <w:rPr>
          <w:sz w:val="28"/>
          <w:szCs w:val="28"/>
        </w:rPr>
      </w:pPr>
      <w:r w:rsidRPr="00052BD6">
        <w:rPr>
          <w:sz w:val="28"/>
          <w:szCs w:val="28"/>
        </w:rPr>
        <w:t>В соответствии Федеральными законами</w:t>
      </w:r>
      <w:r>
        <w:rPr>
          <w:sz w:val="28"/>
          <w:szCs w:val="28"/>
        </w:rPr>
        <w:t xml:space="preserve"> от 06 октября </w:t>
      </w:r>
      <w:r w:rsidRPr="00052BD6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052BD6">
        <w:rPr>
          <w:sz w:val="28"/>
          <w:szCs w:val="28"/>
        </w:rPr>
        <w:t xml:space="preserve">№131-ФЗ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от 26 декабря </w:t>
      </w:r>
      <w:r w:rsidRPr="00052BD6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г. </w:t>
      </w:r>
      <w:r w:rsidRPr="00052BD6">
        <w:rPr>
          <w:sz w:val="28"/>
          <w:szCs w:val="28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 xml:space="preserve">от 21 сентября </w:t>
      </w:r>
      <w:r w:rsidRPr="00052BD6">
        <w:rPr>
          <w:sz w:val="28"/>
          <w:szCs w:val="28"/>
        </w:rPr>
        <w:t xml:space="preserve">1992 </w:t>
      </w:r>
      <w:r>
        <w:rPr>
          <w:sz w:val="28"/>
          <w:szCs w:val="28"/>
        </w:rPr>
        <w:t xml:space="preserve">г. </w:t>
      </w:r>
      <w:r w:rsidRPr="00052BD6">
        <w:rPr>
          <w:sz w:val="28"/>
          <w:szCs w:val="28"/>
        </w:rPr>
        <w:t>«О недрах»,</w:t>
      </w:r>
      <w:r>
        <w:rPr>
          <w:sz w:val="28"/>
          <w:szCs w:val="28"/>
        </w:rPr>
        <w:t xml:space="preserve"> от 17 января </w:t>
      </w:r>
      <w:r w:rsidRPr="00052BD6">
        <w:rPr>
          <w:sz w:val="28"/>
          <w:szCs w:val="28"/>
        </w:rPr>
        <w:t xml:space="preserve">1992 </w:t>
      </w:r>
      <w:r>
        <w:rPr>
          <w:sz w:val="28"/>
          <w:szCs w:val="28"/>
        </w:rPr>
        <w:t xml:space="preserve">г. </w:t>
      </w:r>
      <w:r w:rsidRPr="00052BD6">
        <w:rPr>
          <w:sz w:val="28"/>
          <w:szCs w:val="28"/>
        </w:rPr>
        <w:t>№202-1 «О прокуратуре Российской Федерации», законом Свердловской области от 24.04.2009 №25-ОЗ «Об особенностях пользования участками недр местного значения в Свердловской области», Уставом Березовского городского округа, постановлением администрации Березовского городского округа от 25.12.2018 №1142 «</w:t>
      </w:r>
      <w:hyperlink r:id="rId8" w:tgtFrame="blank" w:tooltip="Смотреть документ" w:history="1">
        <w:r w:rsidRPr="00052BD6">
          <w:rPr>
            <w:rStyle w:val="af2"/>
            <w:color w:val="auto"/>
            <w:sz w:val="28"/>
            <w:szCs w:val="28"/>
            <w:u w:val="none"/>
            <w:bdr w:val="none" w:sz="0" w:space="0" w:color="auto" w:frame="1"/>
          </w:rPr>
  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  </w:r>
      </w:hyperlink>
      <w:r w:rsidRPr="00052BD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</w:t>
      </w:r>
      <w:r w:rsidRPr="00052BD6">
        <w:rPr>
          <w:sz w:val="28"/>
          <w:szCs w:val="28"/>
        </w:rPr>
        <w:t xml:space="preserve">предложения прокурора города Березовского от 16.02.2021 №01-01/77, </w:t>
      </w:r>
    </w:p>
    <w:p w:rsidR="00052BD6" w:rsidRPr="00052BD6" w:rsidRDefault="00052BD6" w:rsidP="00052BD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52B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2BD6" w:rsidRPr="00052BD6" w:rsidRDefault="00052BD6" w:rsidP="00052BD6">
      <w:pPr>
        <w:widowControl w:val="0"/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052BD6">
        <w:rPr>
          <w:sz w:val="28"/>
          <w:szCs w:val="28"/>
        </w:rPr>
        <w:t xml:space="preserve">1.Внести следующие изменения в </w:t>
      </w:r>
      <w:r w:rsidRPr="00052BD6">
        <w:rPr>
          <w:sz w:val="28"/>
          <w:szCs w:val="28"/>
        </w:rPr>
        <w:t xml:space="preserve">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 в границах Березовского городского округа, утвержденный постановлением администрации Березовского городского округа от 10.06.2019 №487-4 </w:t>
      </w:r>
      <w:r w:rsidRPr="00052BD6">
        <w:rPr>
          <w:bCs/>
          <w:iCs/>
          <w:sz w:val="28"/>
          <w:szCs w:val="28"/>
        </w:rPr>
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 в границах Березовского городского округа»:</w:t>
      </w:r>
    </w:p>
    <w:p w:rsidR="00052BD6" w:rsidRPr="00052BD6" w:rsidRDefault="00052BD6" w:rsidP="00052BD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6">
        <w:rPr>
          <w:rFonts w:ascii="Times New Roman" w:hAnsi="Times New Roman" w:cs="Times New Roman"/>
          <w:sz w:val="28"/>
          <w:szCs w:val="28"/>
        </w:rPr>
        <w:lastRenderedPageBreak/>
        <w:t xml:space="preserve">1.1.По всему тексту Административного регламента: </w:t>
      </w:r>
    </w:p>
    <w:p w:rsidR="00052BD6" w:rsidRPr="00052BD6" w:rsidRDefault="00052BD6" w:rsidP="00052BD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6">
        <w:rPr>
          <w:rFonts w:ascii="Times New Roman" w:hAnsi="Times New Roman" w:cs="Times New Roman"/>
          <w:sz w:val="28"/>
          <w:szCs w:val="28"/>
        </w:rPr>
        <w:t>1.1.1.слово «прокуратура» заменить словами «прокуратура города Березовского» в соответствующих падежах;</w:t>
      </w:r>
    </w:p>
    <w:p w:rsidR="00052BD6" w:rsidRPr="00052BD6" w:rsidRDefault="00052BD6" w:rsidP="00052BD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6">
        <w:rPr>
          <w:rFonts w:ascii="Times New Roman" w:hAnsi="Times New Roman" w:cs="Times New Roman"/>
          <w:sz w:val="28"/>
          <w:szCs w:val="28"/>
        </w:rPr>
        <w:t>1.1.2.слова «органом прокуратуры» заменить словами «прокуратура города Березовского» в соответствующих падежах.</w:t>
      </w:r>
    </w:p>
    <w:p w:rsidR="00052BD6" w:rsidRPr="00052BD6" w:rsidRDefault="00052BD6" w:rsidP="00052BD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п.3.12</w:t>
      </w:r>
      <w:r w:rsidRPr="00052BD6">
        <w:rPr>
          <w:rFonts w:ascii="Times New Roman" w:hAnsi="Times New Roman" w:cs="Times New Roman"/>
          <w:sz w:val="28"/>
          <w:szCs w:val="28"/>
        </w:rPr>
        <w:t xml:space="preserve"> слово «которым» заменить словом «который».</w:t>
      </w:r>
    </w:p>
    <w:p w:rsidR="00052BD6" w:rsidRPr="00052BD6" w:rsidRDefault="00052BD6" w:rsidP="00052B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BD6">
        <w:rPr>
          <w:sz w:val="28"/>
          <w:szCs w:val="28"/>
        </w:rPr>
        <w:t xml:space="preserve">2.Контроль за исполнением настоящего постановления возложить на заместителя главы администрации Березовского городского округа </w:t>
      </w:r>
      <w:r>
        <w:rPr>
          <w:sz w:val="28"/>
          <w:szCs w:val="28"/>
        </w:rPr>
        <w:t xml:space="preserve">     </w:t>
      </w:r>
      <w:r w:rsidRPr="00052BD6">
        <w:rPr>
          <w:sz w:val="28"/>
          <w:szCs w:val="28"/>
        </w:rPr>
        <w:t>Еловикова А.В.</w:t>
      </w:r>
    </w:p>
    <w:p w:rsidR="00052BD6" w:rsidRPr="00052BD6" w:rsidRDefault="00052BD6" w:rsidP="00052BD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6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052BD6" w:rsidRPr="00052BD6" w:rsidRDefault="00052BD6" w:rsidP="00052BD6">
      <w:pPr>
        <w:widowControl w:val="0"/>
        <w:jc w:val="both"/>
        <w:rPr>
          <w:sz w:val="28"/>
          <w:szCs w:val="28"/>
        </w:rPr>
      </w:pPr>
    </w:p>
    <w:p w:rsidR="00052BD6" w:rsidRDefault="00052BD6" w:rsidP="00052BD6">
      <w:pPr>
        <w:widowControl w:val="0"/>
        <w:jc w:val="both"/>
        <w:rPr>
          <w:sz w:val="28"/>
          <w:szCs w:val="28"/>
        </w:rPr>
      </w:pPr>
    </w:p>
    <w:p w:rsidR="00052BD6" w:rsidRPr="00052BD6" w:rsidRDefault="00052BD6" w:rsidP="00052BD6">
      <w:pPr>
        <w:widowControl w:val="0"/>
        <w:jc w:val="both"/>
        <w:rPr>
          <w:sz w:val="28"/>
          <w:szCs w:val="28"/>
        </w:rPr>
      </w:pPr>
      <w:bookmarkStart w:id="4" w:name="_GoBack"/>
      <w:bookmarkEnd w:id="4"/>
    </w:p>
    <w:p w:rsidR="00723662" w:rsidRPr="00052BD6" w:rsidRDefault="00723662" w:rsidP="00264787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052BD6" w:rsidRDefault="009254FE" w:rsidP="00057304">
      <w:pPr>
        <w:jc w:val="both"/>
        <w:rPr>
          <w:sz w:val="28"/>
          <w:szCs w:val="28"/>
        </w:rPr>
      </w:pPr>
      <w:r w:rsidRPr="00052BD6">
        <w:rPr>
          <w:sz w:val="28"/>
          <w:szCs w:val="28"/>
        </w:rPr>
        <w:t>Глава Березовского городского округа,</w:t>
      </w:r>
    </w:p>
    <w:p w:rsidR="005C2494" w:rsidRPr="00052BD6" w:rsidRDefault="009254FE" w:rsidP="004E07FA">
      <w:pPr>
        <w:jc w:val="both"/>
        <w:rPr>
          <w:sz w:val="28"/>
          <w:szCs w:val="28"/>
        </w:rPr>
      </w:pPr>
      <w:r w:rsidRPr="00052BD6">
        <w:rPr>
          <w:sz w:val="28"/>
          <w:szCs w:val="28"/>
        </w:rPr>
        <w:t>глава</w:t>
      </w:r>
      <w:r w:rsidR="0099084E" w:rsidRPr="00052BD6">
        <w:rPr>
          <w:sz w:val="28"/>
          <w:szCs w:val="28"/>
        </w:rPr>
        <w:t xml:space="preserve"> </w:t>
      </w:r>
      <w:r w:rsidRPr="00052BD6">
        <w:rPr>
          <w:sz w:val="28"/>
          <w:szCs w:val="28"/>
        </w:rPr>
        <w:t>администрации</w:t>
      </w:r>
      <w:r w:rsidR="0099084E" w:rsidRPr="00052BD6">
        <w:rPr>
          <w:sz w:val="28"/>
          <w:szCs w:val="28"/>
        </w:rPr>
        <w:t xml:space="preserve">                              </w:t>
      </w:r>
      <w:r w:rsidR="006E01CF" w:rsidRPr="00052BD6">
        <w:rPr>
          <w:sz w:val="28"/>
          <w:szCs w:val="28"/>
        </w:rPr>
        <w:t xml:space="preserve">                           </w:t>
      </w:r>
      <w:r w:rsidR="004E07FA" w:rsidRPr="00052BD6">
        <w:rPr>
          <w:sz w:val="28"/>
          <w:szCs w:val="28"/>
        </w:rPr>
        <w:t xml:space="preserve">                       </w:t>
      </w:r>
      <w:r w:rsidRPr="00052BD6">
        <w:rPr>
          <w:sz w:val="28"/>
          <w:szCs w:val="28"/>
        </w:rPr>
        <w:t>Е.Р</w:t>
      </w:r>
      <w:r w:rsidR="007E1549" w:rsidRPr="00052BD6">
        <w:rPr>
          <w:sz w:val="28"/>
          <w:szCs w:val="28"/>
        </w:rPr>
        <w:t xml:space="preserve">. </w:t>
      </w:r>
      <w:r w:rsidRPr="00052BD6">
        <w:rPr>
          <w:sz w:val="28"/>
          <w:szCs w:val="28"/>
        </w:rPr>
        <w:t>Писцов</w:t>
      </w:r>
    </w:p>
    <w:sectPr w:rsidR="005C2494" w:rsidRPr="00052BD6" w:rsidSect="00723662">
      <w:headerReference w:type="default" r:id="rId9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A3" w:rsidRDefault="00FC73A3" w:rsidP="00102EBC">
      <w:r>
        <w:separator/>
      </w:r>
    </w:p>
  </w:endnote>
  <w:endnote w:type="continuationSeparator" w:id="0">
    <w:p w:rsidR="00FC73A3" w:rsidRDefault="00FC73A3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A3" w:rsidRDefault="00FC73A3" w:rsidP="00102EBC">
      <w:r>
        <w:separator/>
      </w:r>
    </w:p>
  </w:footnote>
  <w:footnote w:type="continuationSeparator" w:id="0">
    <w:p w:rsidR="00FC73A3" w:rsidRDefault="00FC73A3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B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2BD6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227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90F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3A3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EAF14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iakhhg8arp.xn--p1ai/doc/13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EEC2-4BAB-4B97-B5B9-C816A99C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Михеева М.О.</cp:lastModifiedBy>
  <cp:revision>13</cp:revision>
  <cp:lastPrinted>2021-03-17T06:17:00Z</cp:lastPrinted>
  <dcterms:created xsi:type="dcterms:W3CDTF">2021-03-02T04:05:00Z</dcterms:created>
  <dcterms:modified xsi:type="dcterms:W3CDTF">2021-03-17T06:17:00Z</dcterms:modified>
</cp:coreProperties>
</file>