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0B29F0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2A1C4F" w:rsidRDefault="000A6572" w:rsidP="00DC2246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14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44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C503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4C503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44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48</w:t>
      </w:r>
    </w:p>
    <w:p w:rsidR="005955CC" w:rsidRPr="00E33AE4" w:rsidRDefault="005955CC" w:rsidP="00E33AE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E33AE4" w:rsidRDefault="00FA4064" w:rsidP="00E33AE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E33AE4" w:rsidRDefault="001C719D" w:rsidP="00E33AE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068"/>
      </w:tblGrid>
      <w:tr w:rsidR="00411A4D" w:rsidRPr="00E33AE4" w:rsidTr="00077C89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A4D" w:rsidRPr="00E33AE4" w:rsidRDefault="00411A4D" w:rsidP="00E33A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44F54" w:rsidRDefault="00044F54" w:rsidP="00044F5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36C3C">
        <w:rPr>
          <w:rFonts w:ascii="Times New Roman" w:hAnsi="Times New Roman"/>
          <w:b/>
          <w:i/>
          <w:sz w:val="28"/>
          <w:szCs w:val="28"/>
        </w:rPr>
        <w:t xml:space="preserve">О признании </w:t>
      </w:r>
      <w:proofErr w:type="gramStart"/>
      <w:r w:rsidRPr="00B36C3C">
        <w:rPr>
          <w:rFonts w:ascii="Times New Roman" w:hAnsi="Times New Roman"/>
          <w:b/>
          <w:i/>
          <w:sz w:val="28"/>
          <w:szCs w:val="28"/>
        </w:rPr>
        <w:t>утратившими</w:t>
      </w:r>
      <w:proofErr w:type="gramEnd"/>
      <w:r w:rsidRPr="00B36C3C">
        <w:rPr>
          <w:rFonts w:ascii="Times New Roman" w:hAnsi="Times New Roman"/>
          <w:b/>
          <w:i/>
          <w:sz w:val="28"/>
          <w:szCs w:val="28"/>
        </w:rPr>
        <w:t xml:space="preserve"> силу </w:t>
      </w:r>
      <w:r>
        <w:rPr>
          <w:rFonts w:ascii="Times New Roman" w:hAnsi="Times New Roman"/>
          <w:b/>
          <w:i/>
          <w:sz w:val="28"/>
          <w:szCs w:val="28"/>
        </w:rPr>
        <w:t xml:space="preserve">некоторых </w:t>
      </w:r>
      <w:r w:rsidRPr="00B36C3C">
        <w:rPr>
          <w:rFonts w:ascii="Times New Roman" w:hAnsi="Times New Roman"/>
          <w:b/>
          <w:i/>
          <w:sz w:val="28"/>
          <w:szCs w:val="28"/>
        </w:rPr>
        <w:t>постановлений администрации Бе</w:t>
      </w:r>
      <w:r>
        <w:rPr>
          <w:rFonts w:ascii="Times New Roman" w:hAnsi="Times New Roman"/>
          <w:b/>
          <w:i/>
          <w:sz w:val="28"/>
          <w:szCs w:val="28"/>
        </w:rPr>
        <w:t>резовского городского округа</w:t>
      </w:r>
      <w:r w:rsidRPr="00B36C3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в социальной сфере </w:t>
      </w:r>
    </w:p>
    <w:p w:rsidR="00044F54" w:rsidRPr="00B36C3C" w:rsidRDefault="00044F54" w:rsidP="00044F5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4F54" w:rsidRPr="00995D22" w:rsidRDefault="00044F54" w:rsidP="00044F54">
      <w:pPr>
        <w:pStyle w:val="ConsPlusNormal"/>
        <w:spacing w:before="220"/>
        <w:ind w:firstLine="709"/>
        <w:jc w:val="both"/>
        <w:rPr>
          <w:sz w:val="28"/>
          <w:szCs w:val="28"/>
        </w:rPr>
      </w:pPr>
      <w:r w:rsidRPr="00995D22">
        <w:rPr>
          <w:sz w:val="28"/>
          <w:szCs w:val="28"/>
        </w:rPr>
        <w:t>В связи с прекращением</w:t>
      </w:r>
      <w:r>
        <w:rPr>
          <w:sz w:val="28"/>
          <w:szCs w:val="28"/>
        </w:rPr>
        <w:t xml:space="preserve"> </w:t>
      </w:r>
      <w:r w:rsidRPr="00995D22">
        <w:rPr>
          <w:sz w:val="28"/>
          <w:szCs w:val="28"/>
        </w:rPr>
        <w:t xml:space="preserve">действия </w:t>
      </w:r>
      <w:hyperlink r:id="rId8" w:history="1">
        <w:r w:rsidRPr="00995D22">
          <w:rPr>
            <w:sz w:val="28"/>
            <w:szCs w:val="28"/>
          </w:rPr>
          <w:t>подпрограммы</w:t>
        </w:r>
      </w:hyperlink>
      <w:r>
        <w:rPr>
          <w:sz w:val="28"/>
          <w:szCs w:val="28"/>
        </w:rPr>
        <w:t xml:space="preserve"> «</w:t>
      </w:r>
      <w:r w:rsidRPr="00995D22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жильем молодых семей» областной целевой программы «</w:t>
      </w:r>
      <w:r w:rsidRPr="00995D22">
        <w:rPr>
          <w:sz w:val="28"/>
          <w:szCs w:val="28"/>
        </w:rPr>
        <w:t>Развитие жилищного к</w:t>
      </w:r>
      <w:r>
        <w:rPr>
          <w:sz w:val="28"/>
          <w:szCs w:val="28"/>
        </w:rPr>
        <w:t>омплекса в Свердловской области»</w:t>
      </w:r>
      <w:r w:rsidRPr="00995D22">
        <w:rPr>
          <w:sz w:val="28"/>
          <w:szCs w:val="28"/>
        </w:rPr>
        <w:t xml:space="preserve"> на 2011 - 2015 годы, утвержденной Постановлением Правительства Свер</w:t>
      </w:r>
      <w:r>
        <w:rPr>
          <w:sz w:val="28"/>
          <w:szCs w:val="28"/>
        </w:rPr>
        <w:t>дловской области от 11.10.2010               №</w:t>
      </w:r>
      <w:r w:rsidRPr="00995D22">
        <w:rPr>
          <w:sz w:val="28"/>
          <w:szCs w:val="28"/>
        </w:rPr>
        <w:t>1487-ПП</w:t>
      </w:r>
      <w:r>
        <w:rPr>
          <w:sz w:val="28"/>
          <w:szCs w:val="28"/>
        </w:rPr>
        <w:t>,</w:t>
      </w:r>
    </w:p>
    <w:p w:rsidR="00044F54" w:rsidRDefault="00044F54" w:rsidP="00044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EB4">
        <w:rPr>
          <w:rFonts w:ascii="Times New Roman" w:hAnsi="Times New Roman"/>
          <w:sz w:val="28"/>
          <w:szCs w:val="28"/>
        </w:rPr>
        <w:t>ПОСТАНОВЛЯЕТ:</w:t>
      </w:r>
    </w:p>
    <w:p w:rsidR="00044F54" w:rsidRPr="00995D22" w:rsidRDefault="00044F54" w:rsidP="00044F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95D22">
        <w:rPr>
          <w:rFonts w:ascii="Times New Roman" w:hAnsi="Times New Roman"/>
          <w:sz w:val="28"/>
          <w:szCs w:val="28"/>
        </w:rPr>
        <w:t>Признать утратившими силу следующие постановления администрации Березовского городского округа</w:t>
      </w:r>
      <w:r>
        <w:rPr>
          <w:rFonts w:ascii="Times New Roman" w:hAnsi="Times New Roman"/>
          <w:sz w:val="28"/>
          <w:szCs w:val="28"/>
        </w:rPr>
        <w:t>:</w:t>
      </w:r>
    </w:p>
    <w:p w:rsidR="00044F54" w:rsidRPr="00995D22" w:rsidRDefault="00044F54" w:rsidP="00044F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D22">
        <w:rPr>
          <w:rFonts w:ascii="Times New Roman" w:hAnsi="Times New Roman"/>
          <w:sz w:val="28"/>
          <w:szCs w:val="28"/>
        </w:rPr>
        <w:t>от 28.08.2014 №466 «Об утверждении Административного регламента предоставления муниципальной услуги «Предоставление социальных выплат молодым семьям на погашение основной суммы долга и процентов по ипотечным жилищным кредитам (займам) на территории Березовского городского округа»</w:t>
      </w:r>
      <w:r>
        <w:rPr>
          <w:rFonts w:ascii="Times New Roman" w:hAnsi="Times New Roman"/>
          <w:sz w:val="28"/>
          <w:szCs w:val="28"/>
        </w:rPr>
        <w:t>;</w:t>
      </w:r>
    </w:p>
    <w:p w:rsidR="00044F54" w:rsidRPr="00995D22" w:rsidRDefault="00044F54" w:rsidP="00044F54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95D22">
        <w:rPr>
          <w:rFonts w:ascii="Times New Roman" w:hAnsi="Times New Roman" w:cs="Times New Roman"/>
          <w:b w:val="0"/>
          <w:sz w:val="28"/>
          <w:szCs w:val="28"/>
        </w:rPr>
        <w:t>от 12.12.2014 №691 «Об утверждении Административного регламента предоставления муниципальной услуги «Признание молодых семей участниками подпрограммы «Предоставление финансовой поддержки молодым семьям, проживающим в Березовском городском округе, на погашение основной суммы долга и процентов по ипотечным жилищным кредитам (займам)»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4F54" w:rsidRDefault="00044F54" w:rsidP="00044F5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26E7E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настоящее</w:t>
      </w:r>
      <w:r w:rsidRPr="00126E7E">
        <w:rPr>
          <w:rFonts w:ascii="Times New Roman" w:hAnsi="Times New Roman"/>
          <w:sz w:val="28"/>
          <w:szCs w:val="28"/>
        </w:rPr>
        <w:t xml:space="preserve"> постановление в газете «Березовский рабочий» и разместить на официальном сайте администрации Березовского городского</w:t>
      </w:r>
      <w:r w:rsidRPr="00401BBC">
        <w:rPr>
          <w:rFonts w:ascii="Times New Roman" w:hAnsi="Times New Roman"/>
          <w:sz w:val="28"/>
          <w:szCs w:val="28"/>
        </w:rPr>
        <w:t xml:space="preserve"> округа в сети Интернет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01BBC">
        <w:rPr>
          <w:rFonts w:ascii="Times New Roman" w:hAnsi="Times New Roman"/>
          <w:sz w:val="28"/>
          <w:szCs w:val="28"/>
        </w:rPr>
        <w:t>.</w:t>
      </w:r>
    </w:p>
    <w:p w:rsidR="00E33AE4" w:rsidRDefault="00E33AE4" w:rsidP="00E33AE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44F54" w:rsidRDefault="00044F54" w:rsidP="00E33AE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44F54" w:rsidRDefault="00044F54" w:rsidP="00E33AE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44F54" w:rsidRPr="00E33AE4" w:rsidRDefault="00044F54" w:rsidP="00E33AE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7218B" w:rsidRPr="00E33AE4" w:rsidRDefault="0057218B" w:rsidP="00E33A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33AE4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1C719D" w:rsidRPr="00E33AE4" w:rsidRDefault="0057218B" w:rsidP="00E33A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33AE4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                         </w:t>
      </w:r>
      <w:r w:rsidR="00DC2246" w:rsidRPr="00E33AE4">
        <w:rPr>
          <w:rFonts w:ascii="Times New Roman" w:hAnsi="Times New Roman" w:cs="Times New Roman"/>
          <w:sz w:val="27"/>
          <w:szCs w:val="27"/>
        </w:rPr>
        <w:t xml:space="preserve">          </w:t>
      </w:r>
      <w:r w:rsidR="000B29F0" w:rsidRPr="00E33AE4">
        <w:rPr>
          <w:rFonts w:ascii="Times New Roman" w:hAnsi="Times New Roman" w:cs="Times New Roman"/>
          <w:sz w:val="27"/>
          <w:szCs w:val="27"/>
        </w:rPr>
        <w:t xml:space="preserve">     </w:t>
      </w:r>
      <w:r w:rsidRPr="00E33AE4">
        <w:rPr>
          <w:rFonts w:ascii="Times New Roman" w:hAnsi="Times New Roman" w:cs="Times New Roman"/>
          <w:sz w:val="27"/>
          <w:szCs w:val="27"/>
        </w:rPr>
        <w:t xml:space="preserve">Е.Р. Писцов </w:t>
      </w:r>
    </w:p>
    <w:sectPr w:rsidR="001C719D" w:rsidRPr="00E33AE4" w:rsidSect="00462F7B">
      <w:headerReference w:type="default" r:id="rId9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D4" w:rsidRDefault="00FF49D4" w:rsidP="009F5AFA">
      <w:pPr>
        <w:spacing w:after="0" w:line="240" w:lineRule="auto"/>
      </w:pPr>
      <w:r>
        <w:separator/>
      </w:r>
    </w:p>
  </w:endnote>
  <w:endnote w:type="continuationSeparator" w:id="0">
    <w:p w:rsidR="00FF49D4" w:rsidRDefault="00FF49D4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D4" w:rsidRDefault="00FF49D4" w:rsidP="009F5AFA">
      <w:pPr>
        <w:spacing w:after="0" w:line="240" w:lineRule="auto"/>
      </w:pPr>
      <w:r>
        <w:separator/>
      </w:r>
    </w:p>
  </w:footnote>
  <w:footnote w:type="continuationSeparator" w:id="0">
    <w:p w:rsidR="00FF49D4" w:rsidRDefault="00FF49D4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E10911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4F5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0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2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9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2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4"/>
  </w:num>
  <w:num w:numId="22">
    <w:abstractNumId w:val="10"/>
  </w:num>
  <w:num w:numId="23">
    <w:abstractNumId w:val="5"/>
  </w:num>
  <w:num w:numId="24">
    <w:abstractNumId w:val="22"/>
  </w:num>
  <w:num w:numId="2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4202"/>
    <w:rsid w:val="000045F0"/>
    <w:rsid w:val="0000595D"/>
    <w:rsid w:val="0000689C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4F54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A96"/>
    <w:rsid w:val="0018395F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5E67"/>
    <w:rsid w:val="00247925"/>
    <w:rsid w:val="00247A35"/>
    <w:rsid w:val="00251378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7B4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37F7"/>
    <w:rsid w:val="00484590"/>
    <w:rsid w:val="004848D5"/>
    <w:rsid w:val="00484996"/>
    <w:rsid w:val="00485A5D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218B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59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13C3"/>
    <w:rsid w:val="005E485F"/>
    <w:rsid w:val="005E4B74"/>
    <w:rsid w:val="005E551D"/>
    <w:rsid w:val="005E6764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AF1"/>
    <w:rsid w:val="0074022C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99F"/>
    <w:rsid w:val="00774B65"/>
    <w:rsid w:val="00775699"/>
    <w:rsid w:val="00776325"/>
    <w:rsid w:val="00776CB4"/>
    <w:rsid w:val="007803D3"/>
    <w:rsid w:val="007819B9"/>
    <w:rsid w:val="007819DF"/>
    <w:rsid w:val="00782668"/>
    <w:rsid w:val="00783453"/>
    <w:rsid w:val="00783894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52F4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16FD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3C8C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EFB"/>
    <w:rsid w:val="008933D2"/>
    <w:rsid w:val="008936F7"/>
    <w:rsid w:val="00893CF3"/>
    <w:rsid w:val="0089527D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2F70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28B"/>
    <w:rsid w:val="00A544A1"/>
    <w:rsid w:val="00A55180"/>
    <w:rsid w:val="00A555E4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F77"/>
    <w:rsid w:val="00AF6647"/>
    <w:rsid w:val="00AF7416"/>
    <w:rsid w:val="00B014B0"/>
    <w:rsid w:val="00B017F8"/>
    <w:rsid w:val="00B01970"/>
    <w:rsid w:val="00B02599"/>
    <w:rsid w:val="00B02BB1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D98"/>
    <w:rsid w:val="00B61DFA"/>
    <w:rsid w:val="00B62D04"/>
    <w:rsid w:val="00B63193"/>
    <w:rsid w:val="00B6413E"/>
    <w:rsid w:val="00B6503B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3147"/>
    <w:rsid w:val="00E03E4E"/>
    <w:rsid w:val="00E057F4"/>
    <w:rsid w:val="00E069D4"/>
    <w:rsid w:val="00E076AF"/>
    <w:rsid w:val="00E101CD"/>
    <w:rsid w:val="00E10911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E9D"/>
    <w:rsid w:val="00F202AC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04B"/>
    <w:rsid w:val="00F31985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7DF8"/>
    <w:rsid w:val="00F5159A"/>
    <w:rsid w:val="00F51FB7"/>
    <w:rsid w:val="00F52C69"/>
    <w:rsid w:val="00F53826"/>
    <w:rsid w:val="00F54258"/>
    <w:rsid w:val="00F55811"/>
    <w:rsid w:val="00F56E3F"/>
    <w:rsid w:val="00F57B31"/>
    <w:rsid w:val="00F60F18"/>
    <w:rsid w:val="00F6236B"/>
    <w:rsid w:val="00F62E35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40AF"/>
    <w:rsid w:val="00FB619A"/>
    <w:rsid w:val="00FC202D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66ED"/>
    <w:rsid w:val="00FE7170"/>
    <w:rsid w:val="00FF000A"/>
    <w:rsid w:val="00FF26BD"/>
    <w:rsid w:val="00FF3533"/>
    <w:rsid w:val="00FF36AA"/>
    <w:rsid w:val="00FF452F"/>
    <w:rsid w:val="00FF49D4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0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4">
    <w:name w:val="Основной текст (2)_"/>
    <w:basedOn w:val="a1"/>
    <w:link w:val="25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7">
    <w:name w:val="Заголовок №2"/>
    <w:basedOn w:val="a0"/>
    <w:link w:val="26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1DDEDD99DF516DFB68470690FF93CECBC210C45C3E33345C521F2003A58F689FA38CDF2C69E7CA10C408FE9009683ABA737371F8015D9137B095C6bA2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6B9D-DAE3-4265-A3A2-BA406E7E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2.Опубликовать данное постановление в газете «Березовский рабочий» и разместить </vt:lpstr>
      <vt:lpstr>3.Контроль за исполнением настоящего постановления возложить на заместителя глав</vt:lpstr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103</cp:revision>
  <cp:lastPrinted>2020-01-30T03:49:00Z</cp:lastPrinted>
  <dcterms:created xsi:type="dcterms:W3CDTF">2019-12-18T12:02:00Z</dcterms:created>
  <dcterms:modified xsi:type="dcterms:W3CDTF">2020-01-30T03:49:00Z</dcterms:modified>
</cp:coreProperties>
</file>