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BF" w:rsidRPr="00A807A5" w:rsidRDefault="00000ABF" w:rsidP="00000ABF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A807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000ABF" w:rsidRPr="00A807A5" w:rsidRDefault="00000ABF" w:rsidP="00000ABF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A807A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ABF" w:rsidRDefault="00000ABF" w:rsidP="0000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ABF" w:rsidRDefault="00000ABF" w:rsidP="0000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ABF" w:rsidRPr="000C4E16" w:rsidRDefault="00000ABF" w:rsidP="0000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ABF" w:rsidRPr="00000ABF" w:rsidRDefault="00000ABF" w:rsidP="00000A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6"/>
      <w:bookmarkEnd w:id="0"/>
      <w:r w:rsidRPr="00000ABF">
        <w:rPr>
          <w:rFonts w:ascii="Times New Roman" w:hAnsi="Times New Roman" w:cs="Times New Roman"/>
          <w:sz w:val="28"/>
          <w:szCs w:val="28"/>
        </w:rPr>
        <w:t>Блок-схема</w:t>
      </w:r>
    </w:p>
    <w:p w:rsidR="00000ABF" w:rsidRPr="00000ABF" w:rsidRDefault="00000ABF" w:rsidP="00000A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0ABF">
        <w:rPr>
          <w:rFonts w:ascii="Times New Roman" w:hAnsi="Times New Roman" w:cs="Times New Roman"/>
          <w:sz w:val="28"/>
          <w:szCs w:val="28"/>
        </w:rPr>
        <w:t>исполнения муниципальной функции</w:t>
      </w:r>
    </w:p>
    <w:p w:rsidR="00253EAF" w:rsidRDefault="00000ABF" w:rsidP="00000A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0ABF">
        <w:rPr>
          <w:rFonts w:ascii="Times New Roman" w:hAnsi="Times New Roman" w:cs="Times New Roman"/>
          <w:sz w:val="28"/>
          <w:szCs w:val="28"/>
        </w:rPr>
        <w:t xml:space="preserve">по осуществлению муниципального </w:t>
      </w:r>
      <w:proofErr w:type="gramStart"/>
      <w:r w:rsidRPr="00000A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00ABF">
        <w:rPr>
          <w:rFonts w:ascii="Times New Roman" w:hAnsi="Times New Roman" w:cs="Times New Roman"/>
          <w:sz w:val="28"/>
          <w:szCs w:val="28"/>
        </w:rPr>
        <w:t xml:space="preserve"> соблюдением </w:t>
      </w:r>
    </w:p>
    <w:p w:rsidR="00253EAF" w:rsidRDefault="00000ABF" w:rsidP="00000A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0ABF">
        <w:rPr>
          <w:rFonts w:ascii="Times New Roman" w:hAnsi="Times New Roman" w:cs="Times New Roman"/>
          <w:sz w:val="28"/>
          <w:szCs w:val="28"/>
        </w:rPr>
        <w:t xml:space="preserve">условий организации регулярных перевозок на территории </w:t>
      </w:r>
    </w:p>
    <w:p w:rsidR="00000ABF" w:rsidRPr="00000ABF" w:rsidRDefault="00000ABF" w:rsidP="00000A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0ABF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</w:t>
      </w:r>
    </w:p>
    <w:p w:rsidR="00000ABF" w:rsidRDefault="00000ABF" w:rsidP="00000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00ABF" w:rsidRDefault="00000ABF" w:rsidP="00000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3"/>
      </w:tblGrid>
      <w:tr w:rsidR="00000ABF" w:rsidTr="00000ABF">
        <w:trPr>
          <w:trHeight w:val="563"/>
        </w:trPr>
        <w:tc>
          <w:tcPr>
            <w:tcW w:w="5953" w:type="dxa"/>
          </w:tcPr>
          <w:p w:rsidR="00000ABF" w:rsidRDefault="00000ABF" w:rsidP="00000ABF">
            <w:pPr>
              <w:pStyle w:val="ConsPlusNormal"/>
              <w:tabs>
                <w:tab w:val="left" w:pos="20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проведении проверки</w:t>
            </w:r>
          </w:p>
          <w:p w:rsidR="00000ABF" w:rsidRDefault="00000ABF" w:rsidP="00000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ABF" w:rsidRDefault="00000ABF" w:rsidP="00000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5.05pt;margin-top:1.55pt;width:.05pt;height:26.4pt;z-index:251658240;mso-position-horizontal-relative:text;mso-position-vertical-relative:text" o:connectortype="straight">
            <v:stroke endarrow="block"/>
          </v:shape>
        </w:pict>
      </w:r>
      <w:r w:rsidRPr="000C4E1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00ABF" w:rsidRPr="000C4E16" w:rsidRDefault="00000ABF" w:rsidP="00000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3"/>
      </w:tblGrid>
      <w:tr w:rsidR="00000ABF" w:rsidTr="00000ABF">
        <w:trPr>
          <w:trHeight w:val="610"/>
        </w:trPr>
        <w:tc>
          <w:tcPr>
            <w:tcW w:w="5953" w:type="dxa"/>
          </w:tcPr>
          <w:p w:rsidR="00000ABF" w:rsidRDefault="00000ABF" w:rsidP="00000A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проверки</w:t>
            </w:r>
          </w:p>
        </w:tc>
      </w:tr>
    </w:tbl>
    <w:p w:rsidR="00000ABF" w:rsidRDefault="00000ABF" w:rsidP="00000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235.1pt;margin-top:2.45pt;width:0;height:24.9pt;z-index:251658240;mso-position-horizontal-relative:text;mso-position-vertical-relative:text" o:connectortype="straight">
            <v:stroke endarrow="block"/>
          </v:shape>
        </w:pict>
      </w:r>
    </w:p>
    <w:p w:rsidR="00000ABF" w:rsidRDefault="00000ABF" w:rsidP="00000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3"/>
      </w:tblGrid>
      <w:tr w:rsidR="00000ABF" w:rsidTr="00000ABF">
        <w:trPr>
          <w:trHeight w:val="579"/>
        </w:trPr>
        <w:tc>
          <w:tcPr>
            <w:tcW w:w="5953" w:type="dxa"/>
          </w:tcPr>
          <w:p w:rsidR="00000ABF" w:rsidRDefault="00000ABF" w:rsidP="00000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 (документарной или выездной)</w:t>
            </w:r>
          </w:p>
        </w:tc>
      </w:tr>
    </w:tbl>
    <w:p w:rsidR="00000ABF" w:rsidRDefault="00000ABF" w:rsidP="00000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235.1pt;margin-top:.45pt;width:0;height:27.1pt;z-index:251658240;mso-position-horizontal-relative:text;mso-position-vertical-relative:text" o:connectortype="straight">
            <v:stroke endarrow="block"/>
          </v:shape>
        </w:pict>
      </w:r>
    </w:p>
    <w:p w:rsidR="00000ABF" w:rsidRPr="000C4E16" w:rsidRDefault="00000ABF" w:rsidP="00000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3"/>
      </w:tblGrid>
      <w:tr w:rsidR="00000ABF" w:rsidTr="00000ABF">
        <w:trPr>
          <w:trHeight w:val="720"/>
        </w:trPr>
        <w:tc>
          <w:tcPr>
            <w:tcW w:w="5953" w:type="dxa"/>
          </w:tcPr>
          <w:p w:rsidR="00000ABF" w:rsidRDefault="00000ABF" w:rsidP="00000A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проведения проверки: составление акта проверки и ознакомление с его содержанием руководителя</w:t>
            </w:r>
          </w:p>
        </w:tc>
      </w:tr>
    </w:tbl>
    <w:p w:rsidR="00000ABF" w:rsidRDefault="00000ABF" w:rsidP="00000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35.1pt;margin-top:.4pt;width:0;height:26.95pt;z-index:251658240;mso-position-horizontal-relative:text;mso-position-vertical-relative:text" o:connectortype="straight">
            <v:stroke endarrow="block"/>
          </v:shape>
        </w:pict>
      </w:r>
    </w:p>
    <w:p w:rsidR="00000ABF" w:rsidRDefault="00000ABF" w:rsidP="00000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3"/>
      </w:tblGrid>
      <w:tr w:rsidR="00000ABF" w:rsidTr="00000ABF">
        <w:trPr>
          <w:trHeight w:val="642"/>
        </w:trPr>
        <w:tc>
          <w:tcPr>
            <w:tcW w:w="5953" w:type="dxa"/>
          </w:tcPr>
          <w:p w:rsidR="00000ABF" w:rsidRDefault="00000ABF" w:rsidP="00000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32" style="position:absolute;left:0;text-align:left;margin-left:130.45pt;margin-top:31.5pt;width:.05pt;height:28.5pt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Выдача предписания об устранении выявленных нарушений</w:t>
            </w:r>
          </w:p>
        </w:tc>
      </w:tr>
    </w:tbl>
    <w:p w:rsidR="00000ABF" w:rsidRDefault="00000ABF" w:rsidP="00000A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0ABF" w:rsidRDefault="00000ABF" w:rsidP="00000A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3"/>
      </w:tblGrid>
      <w:tr w:rsidR="00000ABF" w:rsidTr="00000ABF">
        <w:trPr>
          <w:trHeight w:val="623"/>
        </w:trPr>
        <w:tc>
          <w:tcPr>
            <w:tcW w:w="5953" w:type="dxa"/>
          </w:tcPr>
          <w:p w:rsidR="00000ABF" w:rsidRDefault="00000ABF" w:rsidP="00000AB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выданных предписаний</w:t>
            </w:r>
          </w:p>
        </w:tc>
      </w:tr>
    </w:tbl>
    <w:p w:rsidR="00000ABF" w:rsidRDefault="00000ABF" w:rsidP="00000A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0ABF" w:rsidRDefault="00000ABF" w:rsidP="00000A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0ABF" w:rsidRDefault="00000ABF" w:rsidP="00000A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0ABF" w:rsidRDefault="00000ABF" w:rsidP="00000A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0ABF" w:rsidRDefault="00000ABF" w:rsidP="00000A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0ABF" w:rsidRDefault="00000ABF" w:rsidP="00000A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0ABF" w:rsidRDefault="00000ABF" w:rsidP="00000A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62E5" w:rsidRDefault="00C262E5" w:rsidP="00000ABF">
      <w:pPr>
        <w:spacing w:after="0" w:line="240" w:lineRule="auto"/>
      </w:pPr>
    </w:p>
    <w:sectPr w:rsidR="00C262E5" w:rsidSect="00000A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ABF"/>
    <w:rsid w:val="00000ABF"/>
    <w:rsid w:val="00253EAF"/>
    <w:rsid w:val="00C2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00A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>MultiDVD Team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3</cp:revision>
  <dcterms:created xsi:type="dcterms:W3CDTF">2017-10-18T04:33:00Z</dcterms:created>
  <dcterms:modified xsi:type="dcterms:W3CDTF">2017-10-18T04:37:00Z</dcterms:modified>
</cp:coreProperties>
</file>