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6FBF">
        <w:rPr>
          <w:sz w:val="28"/>
          <w:szCs w:val="28"/>
        </w:rPr>
        <w:t>12</w:t>
      </w:r>
      <w:r w:rsidR="00D15737">
        <w:rPr>
          <w:sz w:val="28"/>
          <w:szCs w:val="28"/>
        </w:rPr>
        <w:t>.07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C96FBF">
        <w:rPr>
          <w:sz w:val="28"/>
          <w:szCs w:val="28"/>
        </w:rPr>
        <w:t>594</w:t>
      </w:r>
    </w:p>
    <w:p w:rsidR="0028492E" w:rsidRPr="00C73B1C" w:rsidRDefault="0028492E" w:rsidP="00CA6CD2">
      <w:pPr>
        <w:rPr>
          <w:sz w:val="28"/>
          <w:szCs w:val="28"/>
        </w:rPr>
      </w:pPr>
    </w:p>
    <w:p w:rsidR="0048686D" w:rsidRPr="00865223" w:rsidRDefault="0048686D" w:rsidP="004E67AE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B36F42" w:rsidRPr="00865223" w:rsidRDefault="00B36F42" w:rsidP="004E67AE">
      <w:pPr>
        <w:rPr>
          <w:b/>
          <w:i/>
          <w:sz w:val="28"/>
          <w:szCs w:val="28"/>
        </w:rPr>
      </w:pPr>
    </w:p>
    <w:p w:rsidR="00C96FBF" w:rsidRPr="00C96FBF" w:rsidRDefault="00C96FBF" w:rsidP="00C96FBF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C96F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«Принятие и рассмотрение уведомлений о проведении</w:t>
      </w:r>
    </w:p>
    <w:p w:rsidR="00C96FBF" w:rsidRPr="00C96FBF" w:rsidRDefault="00C96FBF" w:rsidP="00C96FBF">
      <w:pPr>
        <w:jc w:val="center"/>
        <w:outlineLvl w:val="1"/>
        <w:rPr>
          <w:b/>
          <w:i/>
          <w:color w:val="000000" w:themeColor="text1"/>
          <w:sz w:val="28"/>
          <w:szCs w:val="28"/>
        </w:rPr>
      </w:pPr>
      <w:r w:rsidRPr="00C96FBF">
        <w:rPr>
          <w:b/>
          <w:i/>
          <w:color w:val="000000" w:themeColor="text1"/>
          <w:sz w:val="28"/>
          <w:szCs w:val="28"/>
        </w:rPr>
        <w:t>публичных мероприятий на территории Березовского городского округа»</w:t>
      </w:r>
    </w:p>
    <w:p w:rsidR="00C96FBF" w:rsidRPr="00C96FBF" w:rsidRDefault="00C96FBF" w:rsidP="00C96FBF">
      <w:pPr>
        <w:jc w:val="center"/>
        <w:outlineLvl w:val="1"/>
        <w:rPr>
          <w:b/>
          <w:i/>
          <w:color w:val="000000" w:themeColor="text1"/>
          <w:sz w:val="28"/>
          <w:szCs w:val="28"/>
        </w:rPr>
      </w:pPr>
    </w:p>
    <w:p w:rsidR="00C96FBF" w:rsidRPr="00C96FBF" w:rsidRDefault="00C96FBF" w:rsidP="00C96FBF">
      <w:pPr>
        <w:jc w:val="center"/>
        <w:outlineLvl w:val="1"/>
        <w:rPr>
          <w:b/>
          <w:i/>
          <w:color w:val="000000" w:themeColor="text1"/>
          <w:sz w:val="28"/>
          <w:szCs w:val="28"/>
        </w:rPr>
      </w:pPr>
    </w:p>
    <w:p w:rsidR="00C96FBF" w:rsidRPr="00C96FBF" w:rsidRDefault="00C96FBF" w:rsidP="00C96F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6FBF">
        <w:rPr>
          <w:color w:val="000000" w:themeColor="text1"/>
          <w:sz w:val="28"/>
          <w:szCs w:val="28"/>
        </w:rPr>
        <w:t xml:space="preserve">В целях реализации Федерального закона 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 Перечня  муниципальных услуг, предоставляемых органами местного самоуправления и муниципальными учреждениями в Березовском городском округе» </w:t>
      </w:r>
      <w:r>
        <w:rPr>
          <w:color w:val="000000" w:themeColor="text1"/>
          <w:sz w:val="28"/>
          <w:szCs w:val="28"/>
        </w:rPr>
        <w:t>(</w:t>
      </w:r>
      <w:r w:rsidRPr="00C96FBF">
        <w:rPr>
          <w:color w:val="000000" w:themeColor="text1"/>
          <w:sz w:val="28"/>
          <w:szCs w:val="28"/>
        </w:rPr>
        <w:t>в редакциях от 14.11.2014 №639, от 27.08.2015 №476-1</w:t>
      </w:r>
      <w:r>
        <w:rPr>
          <w:color w:val="000000" w:themeColor="text1"/>
          <w:sz w:val="28"/>
          <w:szCs w:val="28"/>
        </w:rPr>
        <w:t>)</w:t>
      </w:r>
      <w:r w:rsidRPr="00C96FBF">
        <w:rPr>
          <w:color w:val="000000" w:themeColor="text1"/>
          <w:sz w:val="28"/>
          <w:szCs w:val="28"/>
        </w:rPr>
        <w:t xml:space="preserve">, постановления администрации Березовского городского округа от 03.07.2014 №357 «Об утверждении  Перечня 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</w:t>
      </w:r>
      <w:r>
        <w:rPr>
          <w:color w:val="000000" w:themeColor="text1"/>
          <w:sz w:val="28"/>
          <w:szCs w:val="28"/>
        </w:rPr>
        <w:t>(</w:t>
      </w:r>
      <w:r w:rsidRPr="00C96FBF">
        <w:rPr>
          <w:color w:val="000000" w:themeColor="text1"/>
          <w:sz w:val="28"/>
          <w:szCs w:val="28"/>
        </w:rPr>
        <w:t>в редакциях от 24.11.2014 №647, от 17.03.2015 №125</w:t>
      </w:r>
      <w:r>
        <w:rPr>
          <w:color w:val="000000" w:themeColor="text1"/>
          <w:sz w:val="28"/>
          <w:szCs w:val="28"/>
        </w:rPr>
        <w:t>)</w:t>
      </w:r>
      <w:r w:rsidRPr="00C96FBF">
        <w:rPr>
          <w:color w:val="000000" w:themeColor="text1"/>
          <w:sz w:val="28"/>
          <w:szCs w:val="28"/>
        </w:rPr>
        <w:t xml:space="preserve">,  руководствуясь </w:t>
      </w:r>
      <w:hyperlink r:id="rId8" w:history="1">
        <w:r w:rsidRPr="00C96FBF">
          <w:rPr>
            <w:rStyle w:val="af2"/>
            <w:color w:val="000000" w:themeColor="text1"/>
            <w:sz w:val="28"/>
            <w:szCs w:val="28"/>
            <w:u w:val="none"/>
          </w:rPr>
          <w:t>Уставом</w:t>
        </w:r>
      </w:hyperlink>
      <w:r w:rsidRPr="00C96FBF">
        <w:rPr>
          <w:color w:val="000000" w:themeColor="text1"/>
          <w:sz w:val="28"/>
          <w:szCs w:val="28"/>
        </w:rPr>
        <w:t xml:space="preserve"> Березовского городского округа, постановлением 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в целях приведения указанного правового акта в соответствие с правилами юридической техники,</w:t>
      </w:r>
    </w:p>
    <w:p w:rsidR="00C96FBF" w:rsidRPr="00C96FBF" w:rsidRDefault="00C96FBF" w:rsidP="00C96FB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96FBF">
        <w:rPr>
          <w:color w:val="000000" w:themeColor="text1"/>
          <w:sz w:val="28"/>
          <w:szCs w:val="28"/>
        </w:rPr>
        <w:t xml:space="preserve">ПОСТАНОВЛЯЕТ: </w:t>
      </w:r>
    </w:p>
    <w:p w:rsidR="00C96FBF" w:rsidRDefault="00C96FBF" w:rsidP="00C96FBF">
      <w:pPr>
        <w:jc w:val="both"/>
        <w:outlineLvl w:val="1"/>
        <w:rPr>
          <w:color w:val="000000" w:themeColor="text1"/>
          <w:sz w:val="28"/>
          <w:szCs w:val="28"/>
        </w:rPr>
      </w:pPr>
      <w:r w:rsidRPr="00C96FB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1</w:t>
      </w:r>
      <w:r w:rsidRPr="00C96FBF">
        <w:rPr>
          <w:color w:val="000000" w:themeColor="text1"/>
          <w:sz w:val="28"/>
          <w:szCs w:val="28"/>
        </w:rPr>
        <w:t xml:space="preserve">.Утвердить </w:t>
      </w:r>
      <w:hyperlink r:id="rId9" w:history="1">
        <w:r w:rsidRPr="00C96FBF">
          <w:rPr>
            <w:rStyle w:val="af2"/>
            <w:color w:val="000000" w:themeColor="text1"/>
            <w:sz w:val="28"/>
            <w:szCs w:val="28"/>
            <w:u w:val="none"/>
          </w:rPr>
          <w:t>Административный регламент</w:t>
        </w:r>
      </w:hyperlink>
      <w:r w:rsidRPr="00C96FBF">
        <w:rPr>
          <w:color w:val="000000" w:themeColor="text1"/>
          <w:sz w:val="28"/>
          <w:szCs w:val="28"/>
        </w:rPr>
        <w:t xml:space="preserve"> предоставления муниципальной услуги «Принятие и рассмотрение уведомлений о проведении публичных мероприятий на территории Березовского городского округа»</w:t>
      </w:r>
      <w:r>
        <w:rPr>
          <w:color w:val="000000" w:themeColor="text1"/>
          <w:sz w:val="28"/>
          <w:szCs w:val="28"/>
        </w:rPr>
        <w:t xml:space="preserve"> </w:t>
      </w:r>
      <w:r w:rsidRPr="00C96FBF">
        <w:rPr>
          <w:color w:val="000000" w:themeColor="text1"/>
          <w:sz w:val="28"/>
          <w:szCs w:val="28"/>
        </w:rPr>
        <w:t>(прилагается).</w:t>
      </w:r>
    </w:p>
    <w:p w:rsidR="00C96FBF" w:rsidRPr="00C96FBF" w:rsidRDefault="00C96FBF" w:rsidP="00C96FBF">
      <w:pPr>
        <w:tabs>
          <w:tab w:val="left" w:pos="709"/>
        </w:tabs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C96FBF">
        <w:rPr>
          <w:color w:val="000000" w:themeColor="text1"/>
          <w:sz w:val="28"/>
          <w:szCs w:val="28"/>
        </w:rPr>
        <w:t>.Определить администрацию Березовского городского округа  уполномоченным органом по рассмотрению уведомлений о проведении публичных мероприятий на территории Березовского городского округа.</w:t>
      </w:r>
    </w:p>
    <w:p w:rsidR="00C96FBF" w:rsidRPr="00C96FBF" w:rsidRDefault="00C96FBF" w:rsidP="00C96FB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C96FBF">
        <w:rPr>
          <w:color w:val="000000" w:themeColor="text1"/>
          <w:sz w:val="28"/>
          <w:szCs w:val="28"/>
        </w:rPr>
        <w:t>.Признать утратившим силу постановление администрации Березовского городского округа от 03.06.2016 №397 «Об утверждении Административного регламента предоставления муниципальной услуги «Принятие и рассмотрение уведомлений о проведении публичных мероприятий».</w:t>
      </w:r>
    </w:p>
    <w:p w:rsidR="00C96FBF" w:rsidRPr="00C96FBF" w:rsidRDefault="00C96FBF" w:rsidP="00C96FBF">
      <w:pPr>
        <w:jc w:val="both"/>
        <w:outlineLvl w:val="1"/>
        <w:rPr>
          <w:color w:val="000000" w:themeColor="text1"/>
          <w:sz w:val="28"/>
          <w:szCs w:val="28"/>
        </w:rPr>
      </w:pPr>
    </w:p>
    <w:p w:rsidR="00C96FBF" w:rsidRPr="00C96FBF" w:rsidRDefault="00C96FBF" w:rsidP="00C96FB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>4</w:t>
      </w:r>
      <w:r w:rsidRPr="00C96FBF">
        <w:rPr>
          <w:color w:val="000000" w:themeColor="text1"/>
          <w:sz w:val="28"/>
          <w:szCs w:val="28"/>
        </w:rPr>
        <w:t xml:space="preserve">.Опубликовать </w:t>
      </w:r>
      <w:r w:rsidR="00F37849">
        <w:rPr>
          <w:color w:val="000000" w:themeColor="text1"/>
          <w:sz w:val="28"/>
          <w:szCs w:val="28"/>
        </w:rPr>
        <w:t>настоящее</w:t>
      </w:r>
      <w:r w:rsidRPr="00C96FBF">
        <w:rPr>
          <w:color w:val="000000" w:themeColor="text1"/>
          <w:sz w:val="28"/>
          <w:szCs w:val="28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C96FBF" w:rsidRPr="00C96FBF" w:rsidRDefault="00C96FBF" w:rsidP="00C96FB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6FBF">
        <w:rPr>
          <w:color w:val="000000" w:themeColor="text1"/>
          <w:sz w:val="28"/>
          <w:szCs w:val="28"/>
        </w:rPr>
        <w:t>5.Контроль за исполнением настоящего постановления возложить на управляющего  делами  администрации  Березовского  городского  округа  Тимину И.В.</w:t>
      </w:r>
    </w:p>
    <w:p w:rsidR="00C96FBF" w:rsidRPr="00C96FBF" w:rsidRDefault="00C96FBF" w:rsidP="00C96F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5531" w:rsidRPr="00C96FBF" w:rsidRDefault="00DA5531" w:rsidP="00DA5531">
      <w:pPr>
        <w:jc w:val="both"/>
        <w:rPr>
          <w:sz w:val="28"/>
          <w:szCs w:val="28"/>
        </w:rPr>
      </w:pPr>
    </w:p>
    <w:p w:rsidR="004047CB" w:rsidRPr="00C96FBF" w:rsidRDefault="004047CB" w:rsidP="00F7561F">
      <w:pPr>
        <w:ind w:firstLine="709"/>
        <w:jc w:val="both"/>
        <w:rPr>
          <w:sz w:val="28"/>
          <w:szCs w:val="28"/>
        </w:rPr>
      </w:pPr>
    </w:p>
    <w:p w:rsidR="004047CB" w:rsidRPr="00C96FBF" w:rsidRDefault="004047CB" w:rsidP="00F7561F">
      <w:pPr>
        <w:ind w:firstLine="709"/>
        <w:jc w:val="both"/>
        <w:rPr>
          <w:sz w:val="28"/>
          <w:szCs w:val="28"/>
        </w:rPr>
      </w:pPr>
    </w:p>
    <w:bookmarkEnd w:id="0"/>
    <w:bookmarkEnd w:id="1"/>
    <w:p w:rsidR="002E6252" w:rsidRPr="00C96FBF" w:rsidRDefault="00ED0A9C" w:rsidP="00263A06">
      <w:pPr>
        <w:jc w:val="both"/>
        <w:rPr>
          <w:sz w:val="28"/>
          <w:szCs w:val="28"/>
        </w:rPr>
      </w:pPr>
      <w:r w:rsidRPr="00C96FBF">
        <w:rPr>
          <w:sz w:val="28"/>
          <w:szCs w:val="28"/>
        </w:rPr>
        <w:t>Глава Березовского городского округа,</w:t>
      </w:r>
    </w:p>
    <w:p w:rsidR="004D7AA1" w:rsidRPr="00C96FBF" w:rsidRDefault="00ED0A9C" w:rsidP="00263A06">
      <w:pPr>
        <w:jc w:val="both"/>
        <w:rPr>
          <w:sz w:val="28"/>
          <w:szCs w:val="28"/>
        </w:rPr>
      </w:pPr>
      <w:r w:rsidRPr="00C96FBF">
        <w:rPr>
          <w:sz w:val="28"/>
          <w:szCs w:val="28"/>
        </w:rPr>
        <w:t xml:space="preserve">глава администрации                                                               </w:t>
      </w:r>
      <w:r w:rsidR="00C51CC0" w:rsidRPr="00C96FBF">
        <w:rPr>
          <w:sz w:val="28"/>
          <w:szCs w:val="28"/>
        </w:rPr>
        <w:t xml:space="preserve">                     </w:t>
      </w:r>
      <w:r w:rsidRPr="00C96FBF">
        <w:rPr>
          <w:sz w:val="28"/>
          <w:szCs w:val="28"/>
        </w:rPr>
        <w:t>Е.Р</w:t>
      </w:r>
      <w:r w:rsidR="004D7AA1" w:rsidRPr="00C96FBF">
        <w:rPr>
          <w:sz w:val="28"/>
          <w:szCs w:val="28"/>
        </w:rPr>
        <w:t xml:space="preserve">. </w:t>
      </w:r>
      <w:r w:rsidRPr="00C96FBF">
        <w:rPr>
          <w:sz w:val="28"/>
          <w:szCs w:val="28"/>
        </w:rPr>
        <w:t>Писцов</w:t>
      </w:r>
    </w:p>
    <w:p w:rsidR="006D2CDB" w:rsidRPr="00C96FBF" w:rsidRDefault="006D2CDB">
      <w:pPr>
        <w:jc w:val="both"/>
        <w:rPr>
          <w:sz w:val="26"/>
          <w:szCs w:val="26"/>
        </w:rPr>
      </w:pPr>
    </w:p>
    <w:sectPr w:rsidR="006D2CDB" w:rsidRPr="00C96FBF" w:rsidSect="00C96FBF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0AD" w:rsidRDefault="00D850AD" w:rsidP="00102EBC">
      <w:r>
        <w:separator/>
      </w:r>
    </w:p>
  </w:endnote>
  <w:endnote w:type="continuationSeparator" w:id="1">
    <w:p w:rsidR="00D850AD" w:rsidRDefault="00D850A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0AD" w:rsidRDefault="00D850AD" w:rsidP="00102EBC">
      <w:r>
        <w:separator/>
      </w:r>
    </w:p>
  </w:footnote>
  <w:footnote w:type="continuationSeparator" w:id="1">
    <w:p w:rsidR="00D850AD" w:rsidRDefault="00D850A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C21543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F378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36749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27E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79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AE6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CB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0BB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B5C"/>
    <w:rsid w:val="00460E41"/>
    <w:rsid w:val="00460E52"/>
    <w:rsid w:val="00461BB5"/>
    <w:rsid w:val="00461CB6"/>
    <w:rsid w:val="00461DB3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27CC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6E0F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5F0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37C97"/>
    <w:rsid w:val="007408E4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95C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2F4F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8EE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8DE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3758"/>
    <w:rsid w:val="00B93804"/>
    <w:rsid w:val="00B93C4C"/>
    <w:rsid w:val="00B93EAD"/>
    <w:rsid w:val="00B94011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9F4"/>
    <w:rsid w:val="00BB1A15"/>
    <w:rsid w:val="00BB2CB9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543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19E3"/>
    <w:rsid w:val="00C720C7"/>
    <w:rsid w:val="00C729BE"/>
    <w:rsid w:val="00C73489"/>
    <w:rsid w:val="00C737B7"/>
    <w:rsid w:val="00C7387E"/>
    <w:rsid w:val="00C73B1C"/>
    <w:rsid w:val="00C73B73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BF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0D2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5737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3B3"/>
    <w:rsid w:val="00D265C4"/>
    <w:rsid w:val="00D26E47"/>
    <w:rsid w:val="00D27303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0AD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017F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2DB5"/>
    <w:rsid w:val="00EA3463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849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7F203559C23549556FEAC57CD5E9944CD0F3169341CA9FE64523C8D0C6270763798D6CDB7BDE4E20EA9qBr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47F203559C23549556FEAC57CD5E9944CD0F31693A1DACF564523C8D0C6270763798D6CDB7BDE4E20EAAqBr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4E90-9088-4A8A-BDE0-DCFEB4C3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576</cp:revision>
  <cp:lastPrinted>2019-04-10T07:36:00Z</cp:lastPrinted>
  <dcterms:created xsi:type="dcterms:W3CDTF">2017-04-27T09:30:00Z</dcterms:created>
  <dcterms:modified xsi:type="dcterms:W3CDTF">2019-07-16T04:15:00Z</dcterms:modified>
</cp:coreProperties>
</file>