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FD" w:rsidRPr="00DB1AE2" w:rsidRDefault="00F524FD" w:rsidP="00F524FD">
      <w:pPr>
        <w:widowControl w:val="0"/>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AE2">
        <w:rPr>
          <w:rFonts w:ascii="Times New Roman" w:eastAsia="Times New Roman" w:hAnsi="Times New Roman" w:cs="Times New Roman"/>
          <w:sz w:val="28"/>
          <w:szCs w:val="28"/>
        </w:rPr>
        <w:t>Утвержден</w:t>
      </w:r>
    </w:p>
    <w:p w:rsidR="00F524FD" w:rsidRPr="00DB1AE2" w:rsidRDefault="00F524FD" w:rsidP="00F524FD">
      <w:pPr>
        <w:widowControl w:val="0"/>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AE2">
        <w:rPr>
          <w:rFonts w:ascii="Times New Roman" w:eastAsia="Times New Roman" w:hAnsi="Times New Roman" w:cs="Times New Roman"/>
          <w:sz w:val="28"/>
          <w:szCs w:val="28"/>
        </w:rPr>
        <w:t>постановлением администрации</w:t>
      </w:r>
    </w:p>
    <w:p w:rsidR="00F524FD" w:rsidRPr="00DB1AE2" w:rsidRDefault="00F524FD" w:rsidP="00F524FD">
      <w:pPr>
        <w:widowControl w:val="0"/>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AE2">
        <w:rPr>
          <w:rFonts w:ascii="Times New Roman" w:eastAsia="Times New Roman" w:hAnsi="Times New Roman" w:cs="Times New Roman"/>
          <w:sz w:val="28"/>
          <w:szCs w:val="28"/>
        </w:rPr>
        <w:t>Березовского городского округа</w:t>
      </w:r>
    </w:p>
    <w:p w:rsidR="00F524FD" w:rsidRPr="00DB1AE2" w:rsidRDefault="00F524FD" w:rsidP="00F524FD">
      <w:pPr>
        <w:widowControl w:val="0"/>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04.06.2019 №461</w:t>
      </w:r>
    </w:p>
    <w:p w:rsidR="00F524FD" w:rsidRPr="00DB1AE2" w:rsidRDefault="00F524FD" w:rsidP="00F524FD">
      <w:pPr>
        <w:widowControl w:val="0"/>
        <w:spacing w:after="0" w:line="240" w:lineRule="auto"/>
        <w:ind w:left="5954"/>
        <w:rPr>
          <w:rFonts w:ascii="Times New Roman" w:eastAsia="Times New Roman" w:hAnsi="Times New Roman" w:cs="Times New Roman"/>
          <w:sz w:val="28"/>
          <w:szCs w:val="28"/>
        </w:rPr>
      </w:pPr>
    </w:p>
    <w:p w:rsidR="00F524FD" w:rsidRDefault="00F524FD" w:rsidP="00F524FD">
      <w:pPr>
        <w:widowControl w:val="0"/>
        <w:spacing w:after="0" w:line="240" w:lineRule="auto"/>
        <w:ind w:left="5954"/>
        <w:rPr>
          <w:rFonts w:ascii="Times New Roman" w:eastAsia="Times New Roman" w:hAnsi="Times New Roman" w:cs="Times New Roman"/>
          <w:sz w:val="28"/>
          <w:szCs w:val="28"/>
        </w:rPr>
      </w:pPr>
    </w:p>
    <w:p w:rsidR="00F524FD" w:rsidRPr="00DB1AE2" w:rsidRDefault="00F524FD" w:rsidP="00F524FD">
      <w:pPr>
        <w:widowControl w:val="0"/>
        <w:spacing w:after="0" w:line="240" w:lineRule="auto"/>
        <w:ind w:left="5954"/>
        <w:rPr>
          <w:rFonts w:ascii="Times New Roman" w:eastAsia="Times New Roman" w:hAnsi="Times New Roman" w:cs="Times New Roman"/>
          <w:sz w:val="28"/>
          <w:szCs w:val="28"/>
        </w:rPr>
      </w:pPr>
    </w:p>
    <w:p w:rsidR="00F524FD" w:rsidRPr="00DB1AE2" w:rsidRDefault="00F524FD" w:rsidP="00F524FD">
      <w:pPr>
        <w:widowControl w:val="0"/>
        <w:spacing w:after="0" w:line="240" w:lineRule="auto"/>
        <w:ind w:firstLine="709"/>
        <w:jc w:val="center"/>
        <w:rPr>
          <w:rFonts w:ascii="Times New Roman" w:eastAsia="Times New Roman" w:hAnsi="Times New Roman" w:cs="Times New Roman"/>
          <w:bCs/>
          <w:sz w:val="28"/>
          <w:szCs w:val="28"/>
        </w:rPr>
      </w:pPr>
      <w:r w:rsidRPr="00DB1AE2">
        <w:rPr>
          <w:rFonts w:ascii="Times New Roman" w:eastAsia="Times New Roman" w:hAnsi="Times New Roman" w:cs="Times New Roman"/>
          <w:bCs/>
          <w:sz w:val="28"/>
          <w:szCs w:val="28"/>
        </w:rPr>
        <w:t xml:space="preserve">Административный регламент </w:t>
      </w:r>
    </w:p>
    <w:p w:rsidR="00F524FD" w:rsidRPr="00DB1AE2" w:rsidRDefault="00F524FD" w:rsidP="00F524FD">
      <w:pPr>
        <w:widowControl w:val="0"/>
        <w:spacing w:after="0" w:line="240" w:lineRule="auto"/>
        <w:ind w:firstLine="709"/>
        <w:jc w:val="center"/>
        <w:rPr>
          <w:rFonts w:ascii="Times New Roman" w:eastAsia="Times New Roman" w:hAnsi="Times New Roman" w:cs="Times New Roman"/>
          <w:sz w:val="28"/>
          <w:szCs w:val="28"/>
        </w:rPr>
      </w:pPr>
      <w:r w:rsidRPr="00DB1AE2">
        <w:rPr>
          <w:rFonts w:ascii="Times New Roman" w:eastAsia="Times New Roman" w:hAnsi="Times New Roman" w:cs="Times New Roman"/>
          <w:bCs/>
          <w:sz w:val="28"/>
          <w:szCs w:val="28"/>
        </w:rPr>
        <w:t>предоставления муниципальной услуги «Предоставление в постоянное (бессрочное) пользование земельных участков из состава земель, государственная собственность на которые не разграничена</w:t>
      </w:r>
      <w:r w:rsidRPr="00DB1AE2">
        <w:rPr>
          <w:rFonts w:ascii="Times New Roman" w:eastAsia="Times New Roman" w:hAnsi="Times New Roman" w:cs="Times New Roman"/>
          <w:sz w:val="28"/>
          <w:szCs w:val="28"/>
        </w:rPr>
        <w:t xml:space="preserve">, из земель, находящихся в собственности Березовского городского округа» </w:t>
      </w:r>
    </w:p>
    <w:p w:rsidR="00F524FD" w:rsidRPr="00DB1AE2" w:rsidRDefault="00F524FD" w:rsidP="00F524FD">
      <w:pPr>
        <w:widowControl w:val="0"/>
        <w:spacing w:after="0" w:line="240" w:lineRule="auto"/>
        <w:ind w:firstLine="709"/>
        <w:jc w:val="center"/>
        <w:rPr>
          <w:rFonts w:ascii="Times New Roman" w:eastAsia="Times New Roman" w:hAnsi="Times New Roman" w:cs="Times New Roman"/>
          <w:sz w:val="24"/>
          <w:szCs w:val="24"/>
        </w:rPr>
      </w:pPr>
      <w:bookmarkStart w:id="0" w:name="_GoBack"/>
      <w:bookmarkEnd w:id="0"/>
    </w:p>
    <w:p w:rsidR="00F524FD" w:rsidRPr="00DB1AE2" w:rsidRDefault="00F524FD" w:rsidP="00F524F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DB1AE2">
        <w:rPr>
          <w:rFonts w:ascii="Times New Roman" w:eastAsia="Times New Roman" w:hAnsi="Times New Roman" w:cs="Times New Roman"/>
          <w:sz w:val="28"/>
          <w:szCs w:val="28"/>
        </w:rPr>
        <w:t>1.</w:t>
      </w:r>
      <w:r w:rsidRPr="00DB1AE2">
        <w:rPr>
          <w:rFonts w:ascii="Times New Roman" w:eastAsia="Times New Roman" w:hAnsi="Times New Roman" w:cs="Times New Roman"/>
          <w:bCs/>
          <w:sz w:val="28"/>
          <w:szCs w:val="28"/>
        </w:rPr>
        <w:t>Общие положения</w:t>
      </w:r>
    </w:p>
    <w:p w:rsidR="00F524FD" w:rsidRPr="00DB1AE2"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F524FD" w:rsidRPr="00F524FD" w:rsidRDefault="00F524FD" w:rsidP="00F524F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1.1.Предметом регулирования А</w:t>
      </w:r>
      <w:r w:rsidRPr="00F524FD">
        <w:rPr>
          <w:rFonts w:ascii="Times New Roman" w:eastAsia="Times New Roman" w:hAnsi="Times New Roman" w:cs="Times New Roman"/>
          <w:sz w:val="28"/>
          <w:szCs w:val="28"/>
        </w:rPr>
        <w:t xml:space="preserve">дминистративного регламента предоставления муниципальной услуги по предоставлению </w:t>
      </w:r>
      <w:r w:rsidRPr="00F524FD">
        <w:rPr>
          <w:rFonts w:ascii="Times New Roman" w:eastAsia="Times New Roman" w:hAnsi="Times New Roman" w:cs="Times New Roman"/>
          <w:bCs/>
          <w:sz w:val="28"/>
          <w:szCs w:val="28"/>
        </w:rPr>
        <w:t>в постоянное (бессрочное) пользование земельных участков из состава земель, государственная собственность на которые не разграничена</w:t>
      </w:r>
      <w:r w:rsidRPr="00F524FD">
        <w:rPr>
          <w:rFonts w:ascii="Times New Roman" w:eastAsia="Times New Roman" w:hAnsi="Times New Roman" w:cs="Times New Roman"/>
          <w:sz w:val="28"/>
          <w:szCs w:val="28"/>
        </w:rPr>
        <w:t>, из земель, находящихся в собственности Березовского городского округа</w:t>
      </w:r>
      <w:r w:rsidRPr="00F524FD">
        <w:rPr>
          <w:rFonts w:ascii="Times New Roman" w:eastAsia="Times New Roman" w:hAnsi="Times New Roman" w:cs="Times New Roman"/>
          <w:bCs/>
          <w:sz w:val="28"/>
          <w:szCs w:val="28"/>
        </w:rPr>
        <w:t xml:space="preserve"> </w:t>
      </w:r>
      <w:r w:rsidRPr="00F524FD">
        <w:rPr>
          <w:rFonts w:ascii="Times New Roman" w:eastAsia="Times New Roman" w:hAnsi="Times New Roman" w:cs="Times New Roman"/>
          <w:sz w:val="28"/>
          <w:szCs w:val="28"/>
        </w:rPr>
        <w:t>(далее  - Административный регламент) являются административные процедуры, обеспечивающие предоставление муниципальной услуги по предоставлению</w:t>
      </w:r>
      <w:r w:rsidRPr="00F524FD">
        <w:rPr>
          <w:rFonts w:ascii="Times New Roman" w:eastAsia="Times New Roman" w:hAnsi="Times New Roman" w:cs="Times New Roman"/>
          <w:bCs/>
          <w:sz w:val="28"/>
          <w:szCs w:val="28"/>
        </w:rPr>
        <w:t xml:space="preserve"> в постоянное (бессрочное) пользование земельных участков из состава земель, государственная собственность на которые не разграничена</w:t>
      </w:r>
      <w:r w:rsidRPr="00F524FD">
        <w:rPr>
          <w:rFonts w:ascii="Times New Roman" w:eastAsia="Times New Roman" w:hAnsi="Times New Roman" w:cs="Times New Roman"/>
          <w:sz w:val="28"/>
          <w:szCs w:val="28"/>
        </w:rPr>
        <w:t>, из земель, находящихся в собственности Березовского городского округа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F524FD" w:rsidRPr="00F524FD" w:rsidRDefault="00F524FD" w:rsidP="00F524FD">
      <w:pPr>
        <w:widowControl w:val="0"/>
        <w:spacing w:after="0" w:line="240" w:lineRule="auto"/>
        <w:ind w:firstLine="709"/>
        <w:jc w:val="both"/>
        <w:rPr>
          <w:rFonts w:ascii="Times New Roman" w:eastAsia="Calibri" w:hAnsi="Times New Roman" w:cs="Times New Roman"/>
          <w:sz w:val="28"/>
          <w:szCs w:val="28"/>
        </w:rPr>
      </w:pPr>
      <w:r w:rsidRPr="00F524FD">
        <w:rPr>
          <w:rFonts w:ascii="Times New Roman" w:eastAsia="Times New Roman" w:hAnsi="Times New Roman" w:cs="Times New Roman"/>
          <w:sz w:val="28"/>
          <w:szCs w:val="28"/>
        </w:rPr>
        <w:t xml:space="preserve">1.2.Заявителями могут быть исключительно (далее – заявители):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1)органы государственной власти и органы местного самоуправления;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2)государственные и муниципальные учреждения (бюджетные, казенные, автономные);</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3)казенные предприятия;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 xml:space="preserve">4)центры исторического наследия президентов Российской Федерации, прекратившие исполнение своих полномочий.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От имени заявителей заявление и иные документы (информацию, свед</w:t>
      </w:r>
      <w:r>
        <w:rPr>
          <w:rFonts w:ascii="Times New Roman" w:eastAsia="Times New Roman" w:hAnsi="Times New Roman" w:cs="Times New Roman"/>
          <w:sz w:val="28"/>
          <w:szCs w:val="28"/>
        </w:rPr>
        <w:t>ения, данные), предусмотренные Административным р</w:t>
      </w:r>
      <w:r w:rsidRPr="00F524FD">
        <w:rPr>
          <w:rFonts w:ascii="Times New Roman" w:eastAsia="Times New Roman" w:hAnsi="Times New Roman" w:cs="Times New Roman"/>
          <w:sz w:val="28"/>
          <w:szCs w:val="28"/>
        </w:rPr>
        <w:t xml:space="preserve">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с государственными органами (далее – представители).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hAnsi="Times New Roman" w:cs="Times New Roman"/>
          <w:sz w:val="28"/>
          <w:szCs w:val="28"/>
        </w:rPr>
        <w:t>1.3.</w:t>
      </w:r>
      <w:r w:rsidRPr="00F524FD">
        <w:rPr>
          <w:rFonts w:ascii="Times New Roman" w:eastAsia="Times New Roman" w:hAnsi="Times New Roman" w:cs="Times New Roman"/>
          <w:sz w:val="28"/>
          <w:szCs w:val="28"/>
        </w:rPr>
        <w:t>Информация по вопросам предоставления муниципальной услуги, в том числе о ходе предоставления,  может предоставляться: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непосредственно должностными лицами, специалистами, осуществляющими предоставление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при личном контакте с заявителями;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 использованием средств телефонной связи;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посредством размещения административного регламента на официальном сайте администрации Березовского городского округа</w:t>
      </w:r>
      <w:r w:rsidRPr="00F524FD">
        <w:rPr>
          <w:rFonts w:ascii="Times New Roman" w:hAnsi="Times New Roman" w:cs="Times New Roman"/>
          <w:sz w:val="28"/>
          <w:szCs w:val="28"/>
        </w:rPr>
        <w:t xml:space="preserve"> в сети Интернет: </w:t>
      </w:r>
      <w:hyperlink r:id="rId6" w:history="1">
        <w:r w:rsidRPr="00F524FD">
          <w:rPr>
            <w:rFonts w:ascii="Times New Roman" w:hAnsi="Times New Roman" w:cs="Times New Roman"/>
            <w:sz w:val="28"/>
            <w:szCs w:val="28"/>
          </w:rPr>
          <w:t>http://www.березовский.рф</w:t>
        </w:r>
      </w:hyperlink>
      <w:r w:rsidRPr="00F524FD">
        <w:rPr>
          <w:rFonts w:ascii="Times New Roman" w:hAnsi="Times New Roman" w:cs="Times New Roman"/>
          <w:sz w:val="28"/>
          <w:szCs w:val="28"/>
        </w:rPr>
        <w:t>., в разделе «муниципальные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bCs/>
          <w:sz w:val="28"/>
          <w:szCs w:val="28"/>
        </w:rPr>
        <w:t>путем публикации в средствах массо</w:t>
      </w:r>
      <w:r w:rsidR="0027633D">
        <w:rPr>
          <w:rFonts w:ascii="Times New Roman" w:eastAsia="Times New Roman" w:hAnsi="Times New Roman" w:cs="Times New Roman"/>
          <w:bCs/>
          <w:sz w:val="28"/>
          <w:szCs w:val="28"/>
        </w:rPr>
        <w:t>вой информации, газете</w:t>
      </w:r>
      <w:r w:rsidRPr="00F524FD">
        <w:rPr>
          <w:rFonts w:ascii="Times New Roman" w:eastAsia="Times New Roman" w:hAnsi="Times New Roman" w:cs="Times New Roman"/>
          <w:bCs/>
          <w:sz w:val="28"/>
          <w:szCs w:val="28"/>
        </w:rPr>
        <w:t xml:space="preserve"> «Березовский рабочий»;</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на информационных стендах;</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hAnsi="Times New Roman" w:cs="Times New Roman"/>
          <w:sz w:val="28"/>
          <w:szCs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F524FD">
        <w:rPr>
          <w:rFonts w:ascii="Times New Roman" w:hAnsi="Times New Roman" w:cs="Times New Roman"/>
          <w:sz w:val="28"/>
          <w:szCs w:val="28"/>
          <w:lang w:val="en-US"/>
        </w:rPr>
        <w:t>http</w:t>
      </w:r>
      <w:r w:rsidRPr="00F524FD">
        <w:rPr>
          <w:rFonts w:ascii="Times New Roman" w:hAnsi="Times New Roman" w:cs="Times New Roman"/>
          <w:sz w:val="28"/>
          <w:szCs w:val="28"/>
        </w:rPr>
        <w:t>:</w:t>
      </w:r>
      <w:r w:rsidRPr="00F524FD">
        <w:rPr>
          <w:rFonts w:ascii="Times New Roman" w:hAnsi="Times New Roman" w:cs="Times New Roman"/>
          <w:sz w:val="28"/>
          <w:szCs w:val="28"/>
          <w:lang w:val="en-US"/>
        </w:rPr>
        <w:t>www</w:t>
      </w:r>
      <w:r w:rsidRPr="00F524FD">
        <w:rPr>
          <w:rFonts w:ascii="Times New Roman" w:hAnsi="Times New Roman" w:cs="Times New Roman"/>
          <w:sz w:val="28"/>
          <w:szCs w:val="28"/>
        </w:rPr>
        <w:t>.</w:t>
      </w:r>
      <w:r w:rsidRPr="00F524FD">
        <w:rPr>
          <w:rFonts w:ascii="Times New Roman" w:hAnsi="Times New Roman" w:cs="Times New Roman"/>
          <w:sz w:val="28"/>
          <w:szCs w:val="28"/>
          <w:lang w:val="en-US"/>
        </w:rPr>
        <w:t>gosuslugi</w:t>
      </w:r>
      <w:r w:rsidRPr="00F524FD">
        <w:rPr>
          <w:rFonts w:ascii="Times New Roman" w:hAnsi="Times New Roman" w:cs="Times New Roman"/>
          <w:sz w:val="28"/>
          <w:szCs w:val="28"/>
        </w:rPr>
        <w:t>.</w:t>
      </w:r>
      <w:r w:rsidRPr="00F524FD">
        <w:rPr>
          <w:rFonts w:ascii="Times New Roman" w:hAnsi="Times New Roman" w:cs="Times New Roman"/>
          <w:sz w:val="28"/>
          <w:szCs w:val="28"/>
          <w:lang w:val="en-US"/>
        </w:rPr>
        <w:t>ru</w:t>
      </w:r>
      <w:r w:rsidRPr="00F524FD">
        <w:rPr>
          <w:rFonts w:ascii="Times New Roman" w:hAnsi="Times New Roman" w:cs="Times New Roman"/>
          <w:sz w:val="28"/>
          <w:szCs w:val="28"/>
        </w:rPr>
        <w:t>.</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eastAsia="Times New Roman" w:hAnsi="Times New Roman" w:cs="Times New Roman"/>
          <w:sz w:val="28"/>
          <w:szCs w:val="28"/>
        </w:rPr>
        <w:t>В случае, если в указанную информацию были внесены изменения, она в течение 5 рабочих дней подлежит обновлению на информационных стендах и на Интернет - сайте.</w:t>
      </w:r>
      <w:r w:rsidRPr="00F524FD">
        <w:rPr>
          <w:rFonts w:ascii="Times New Roman" w:hAnsi="Times New Roman" w:cs="Times New Roman"/>
          <w:sz w:val="28"/>
          <w:szCs w:val="28"/>
        </w:rPr>
        <w:t xml:space="preserve"> </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1.4.Специалист, осуществляющий прием заявлений и консультирование, предоставляет следующую информацию:</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о процедуре предоставления муниципальной услуги,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о перечне документов, необходимых для предоставления муниципальной услуги,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о времени приема заявлений и сроке предоставления услуги,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об условиях отказа в предоставлении муниципальной услуги,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о порядке обжалования действий (бездействия) и решений, принимаемых в ходе исполнения услуги.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1.5.Основными требованиями к информированию заявителя являются:</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достоверность предоставляемой информации,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четкость в изложении информации,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полнота информирования,</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наглядность форм предоставления информации,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удобство и доступность получения информации,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оперативность предоставления информации.</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 xml:space="preserve">1.6.Информация о месте расположения органа, предоставляющего муниципальную услугу, графике работы, контактных данных размещена на официальном сайте </w:t>
      </w:r>
      <w:r w:rsidRPr="00F524FD">
        <w:rPr>
          <w:rFonts w:ascii="Times New Roman" w:eastAsia="Times New Roman" w:hAnsi="Times New Roman" w:cs="Times New Roman"/>
          <w:sz w:val="28"/>
          <w:szCs w:val="28"/>
        </w:rPr>
        <w:t>администрации Березовского городского округа,</w:t>
      </w:r>
      <w:r w:rsidRPr="00F524FD">
        <w:rPr>
          <w:rFonts w:ascii="Times New Roman" w:hAnsi="Times New Roman" w:cs="Times New Roman"/>
          <w:sz w:val="28"/>
          <w:szCs w:val="28"/>
        </w:rPr>
        <w:t xml:space="preserve"> в сети Интернет</w:t>
      </w:r>
      <w:r>
        <w:rPr>
          <w:rFonts w:ascii="Times New Roman" w:hAnsi="Times New Roman" w:cs="Times New Roman"/>
          <w:sz w:val="28"/>
          <w:szCs w:val="28"/>
        </w:rPr>
        <w:t>:</w:t>
      </w:r>
      <w:r w:rsidRPr="00F524FD">
        <w:rPr>
          <w:rFonts w:ascii="Times New Roman" w:hAnsi="Times New Roman" w:cs="Times New Roman"/>
          <w:sz w:val="28"/>
          <w:szCs w:val="28"/>
        </w:rPr>
        <w:t xml:space="preserve"> </w:t>
      </w:r>
      <w:hyperlink r:id="rId7" w:history="1">
        <w:r w:rsidRPr="00F524FD">
          <w:rPr>
            <w:rFonts w:ascii="Times New Roman" w:hAnsi="Times New Roman" w:cs="Times New Roman"/>
            <w:sz w:val="28"/>
            <w:szCs w:val="28"/>
          </w:rPr>
          <w:t>http://www.березовский.рф</w:t>
        </w:r>
      </w:hyperlink>
      <w:r w:rsidRPr="00F524FD">
        <w:rPr>
          <w:rFonts w:ascii="Times New Roman" w:hAnsi="Times New Roman" w:cs="Times New Roman"/>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F524FD" w:rsidRPr="00F524FD" w:rsidRDefault="00F524FD" w:rsidP="00F524FD">
      <w:pPr>
        <w:widowControl w:val="0"/>
        <w:spacing w:after="0" w:line="240" w:lineRule="auto"/>
        <w:ind w:firstLine="720"/>
        <w:jc w:val="both"/>
        <w:rPr>
          <w:rFonts w:ascii="Times New Roman" w:hAnsi="Times New Roman" w:cs="Times New Roman"/>
          <w:sz w:val="28"/>
          <w:szCs w:val="28"/>
        </w:rPr>
      </w:pPr>
      <w:r w:rsidRPr="00F524FD">
        <w:rPr>
          <w:rFonts w:ascii="Times New Roman" w:hAnsi="Times New Roman" w:cs="Times New Roman"/>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F524FD" w:rsidRPr="00F524FD" w:rsidRDefault="00F524FD" w:rsidP="00F524F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2.Стандарт предоставления муниципальной услуги</w:t>
      </w:r>
    </w:p>
    <w:p w:rsidR="00F524FD" w:rsidRPr="00F524FD" w:rsidRDefault="00F524FD" w:rsidP="00F524F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524FD" w:rsidRPr="00F524FD" w:rsidRDefault="00F524FD" w:rsidP="00F524F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2.1.Наименование муниципальной услуги: «</w:t>
      </w:r>
      <w:r w:rsidRPr="00F524FD">
        <w:rPr>
          <w:rFonts w:ascii="Times New Roman" w:eastAsia="Times New Roman" w:hAnsi="Times New Roman" w:cs="Times New Roman"/>
          <w:bCs/>
          <w:sz w:val="28"/>
          <w:szCs w:val="28"/>
        </w:rPr>
        <w:t>Предоставление в постоянное (бессрочное) пользование земельных участков из состава земель, государственная собственность на которые не разграничена</w:t>
      </w:r>
      <w:r w:rsidRPr="00F524FD">
        <w:rPr>
          <w:rFonts w:ascii="Times New Roman" w:eastAsia="Times New Roman" w:hAnsi="Times New Roman" w:cs="Times New Roman"/>
          <w:sz w:val="28"/>
          <w:szCs w:val="28"/>
        </w:rPr>
        <w:t>, из земель, находящихся в собственности Березовского городского округа».</w:t>
      </w:r>
    </w:p>
    <w:p w:rsidR="00F524FD" w:rsidRPr="00F524FD" w:rsidRDefault="00F524FD" w:rsidP="00F524FD">
      <w:pPr>
        <w:widowControl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2.2.Органом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rFonts w:ascii="Times New Roman" w:eastAsia="Times New Roman" w:hAnsi="Times New Roman" w:cs="Times New Roman"/>
          <w:sz w:val="28"/>
          <w:szCs w:val="28"/>
        </w:rPr>
        <w:t>Административным р</w:t>
      </w:r>
      <w:r w:rsidRPr="00F524FD">
        <w:rPr>
          <w:rFonts w:ascii="Times New Roman" w:eastAsia="Times New Roman" w:hAnsi="Times New Roman" w:cs="Times New Roman"/>
          <w:sz w:val="28"/>
          <w:szCs w:val="28"/>
        </w:rPr>
        <w:t>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w:t>
      </w:r>
      <w:r w:rsidRPr="00F524FD">
        <w:rPr>
          <w:rFonts w:ascii="Times New Roman" w:eastAsia="Times New Roman" w:hAnsi="Times New Roman" w:cs="Times New Roman"/>
          <w:sz w:val="28"/>
          <w:szCs w:val="28"/>
          <w:highlight w:val="yellow"/>
        </w:rPr>
        <w:t xml:space="preserve"> </w:t>
      </w:r>
    </w:p>
    <w:p w:rsidR="00F524FD" w:rsidRPr="00F524FD" w:rsidRDefault="00F524FD" w:rsidP="00F524FD">
      <w:pPr>
        <w:widowControl w:val="0"/>
        <w:autoSpaceDE w:val="0"/>
        <w:autoSpaceDN w:val="0"/>
        <w:spacing w:after="0" w:line="240" w:lineRule="auto"/>
        <w:ind w:firstLine="708"/>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Управление Федеральной налоговой службы Российской Федерации, отдел архитектуры и градостроительства администрации Березовского городского округа.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соответствии с п.3 ч.1 ст.7 Федерального закона 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Свердловской области.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2.3.Результатами предоставления муниципальной услуги является: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предоставление заявителю постановления администрации  Березовского  городского  округа  о предоставлении в постоянное (бессрочное) пользование земельного участка в 2-х экземплярах;</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отказ в предоставлении заявителю в предоставлении муниципальной услуги по основаниям, указанным в п.2.10 настоящего Административного регламента.</w:t>
      </w:r>
    </w:p>
    <w:p w:rsidR="00F524FD" w:rsidRPr="00F524FD" w:rsidRDefault="00F524FD" w:rsidP="00F524F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предоставлении в постоянное (бессрочное) пользование земельного участка и документов, необходимых для предоставления муниципальной услуги, в Уполномоченном учреждении.</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F524FD">
        <w:rPr>
          <w:rFonts w:ascii="Times New Roman" w:hAnsi="Times New Roman" w:cs="Times New Roman"/>
          <w:sz w:val="28"/>
          <w:szCs w:val="28"/>
        </w:rPr>
        <w:t xml:space="preserve">2.5.Перечень </w:t>
      </w:r>
      <w:r>
        <w:rPr>
          <w:rFonts w:ascii="Times New Roman" w:hAnsi="Times New Roman" w:cs="Times New Roman"/>
          <w:sz w:val="28"/>
          <w:szCs w:val="28"/>
        </w:rPr>
        <w:t xml:space="preserve"> </w:t>
      </w:r>
      <w:r w:rsidRPr="00F524FD">
        <w:rPr>
          <w:rFonts w:ascii="Times New Roman" w:hAnsi="Times New Roman" w:cs="Times New Roman"/>
          <w:sz w:val="28"/>
          <w:szCs w:val="28"/>
        </w:rPr>
        <w:t xml:space="preserve">нормативных </w:t>
      </w:r>
      <w:r>
        <w:rPr>
          <w:rFonts w:ascii="Times New Roman" w:hAnsi="Times New Roman" w:cs="Times New Roman"/>
          <w:sz w:val="28"/>
          <w:szCs w:val="28"/>
        </w:rPr>
        <w:t xml:space="preserve"> </w:t>
      </w:r>
      <w:r w:rsidRPr="00F524FD">
        <w:rPr>
          <w:rFonts w:ascii="Times New Roman" w:hAnsi="Times New Roman" w:cs="Times New Roman"/>
          <w:sz w:val="28"/>
          <w:szCs w:val="28"/>
        </w:rPr>
        <w:t xml:space="preserve">правовых актов, регулирующих предоставление муниципальной услуги размещен на официальном сайте </w:t>
      </w:r>
      <w:r w:rsidRPr="00F524FD">
        <w:rPr>
          <w:rFonts w:ascii="Times New Roman" w:eastAsia="Times New Roman" w:hAnsi="Times New Roman" w:cs="Times New Roman"/>
          <w:sz w:val="28"/>
          <w:szCs w:val="28"/>
        </w:rPr>
        <w:t>администрации Березовского городского округа,</w:t>
      </w:r>
      <w:r w:rsidRPr="00F524FD">
        <w:rPr>
          <w:rFonts w:ascii="Times New Roman" w:hAnsi="Times New Roman" w:cs="Times New Roman"/>
          <w:sz w:val="28"/>
          <w:szCs w:val="28"/>
        </w:rPr>
        <w:t xml:space="preserve"> в сети Интернет</w:t>
      </w:r>
      <w:r>
        <w:rPr>
          <w:rFonts w:ascii="Times New Roman" w:hAnsi="Times New Roman" w:cs="Times New Roman"/>
          <w:sz w:val="28"/>
          <w:szCs w:val="28"/>
        </w:rPr>
        <w:t>:</w:t>
      </w:r>
      <w:r w:rsidRPr="00F524FD">
        <w:rPr>
          <w:rFonts w:ascii="Times New Roman" w:hAnsi="Times New Roman" w:cs="Times New Roman"/>
          <w:sz w:val="28"/>
          <w:szCs w:val="28"/>
        </w:rPr>
        <w:t xml:space="preserve"> http://березовский.рф/structura/396425/396789/, в Региональном реестре и на Едином портале.</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1)заявление в письмен</w:t>
      </w:r>
      <w:r>
        <w:rPr>
          <w:rFonts w:ascii="Times New Roman" w:eastAsia="Times New Roman" w:hAnsi="Times New Roman" w:cs="Times New Roman"/>
          <w:sz w:val="28"/>
          <w:szCs w:val="28"/>
        </w:rPr>
        <w:t xml:space="preserve">ной форме согласно приложению </w:t>
      </w:r>
      <w:r w:rsidRPr="00F524FD">
        <w:rPr>
          <w:rFonts w:ascii="Times New Roman" w:eastAsia="Times New Roman" w:hAnsi="Times New Roman" w:cs="Times New Roman"/>
          <w:sz w:val="28"/>
          <w:szCs w:val="28"/>
        </w:rPr>
        <w:t>к настоящему Административному регламенту, содержащее следующую информацию:</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кадастровый номер испрашиваемого земельного участка;</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цель использования земельного участка;</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8" w:history="1">
        <w:r w:rsidRPr="00F524FD">
          <w:rPr>
            <w:rStyle w:val="a3"/>
            <w:rFonts w:ascii="Times New Roman" w:eastAsia="Times New Roman" w:hAnsi="Times New Roman" w:cs="Times New Roman"/>
            <w:color w:val="auto"/>
            <w:sz w:val="28"/>
            <w:szCs w:val="28"/>
            <w:u w:val="none"/>
          </w:rPr>
          <w:t>п.2 ст.39.</w:t>
        </w:r>
      </w:hyperlink>
      <w:r w:rsidRPr="00F524FD">
        <w:rPr>
          <w:rFonts w:ascii="Times New Roman" w:eastAsia="Times New Roman" w:hAnsi="Times New Roman" w:cs="Times New Roman"/>
          <w:sz w:val="28"/>
          <w:szCs w:val="28"/>
        </w:rPr>
        <w:t>9 Земельного кодекса Российской Федерации;</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почтовый адрес и (или) адрес электронной почты для связи с заявителем;</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информация о способе получения заявителем результата муниципальной услуги (по желанию заявителя лично, простым почтовым отп</w:t>
      </w:r>
      <w:r>
        <w:rPr>
          <w:rFonts w:ascii="Times New Roman" w:eastAsia="Times New Roman" w:hAnsi="Times New Roman" w:cs="Times New Roman"/>
          <w:sz w:val="28"/>
          <w:szCs w:val="28"/>
        </w:rPr>
        <w:t>равлением, в электронной форме);</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2)копия документа, подтверждающего полномочия представителя;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3)документы, подтверждающие право заявителя на получение земельного участка в постоянное (бессрочное) пользование в соответствии со ст.39.9 Земельного кодекса Российской Федерации;  </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4)документ, удостоверяющий (устанавливающий) права заявителя</w:t>
      </w:r>
      <w:r w:rsidRPr="00F524FD">
        <w:rPr>
          <w:rFonts w:ascii="Times New Roman" w:eastAsia="Times New Roman" w:hAnsi="Times New Roman" w:cs="Times New Roman"/>
          <w:sz w:val="28"/>
          <w:szCs w:val="28"/>
        </w:rPr>
        <w:br/>
        <w:t xml:space="preserve">на здание, сооружение либо помещение, если право на такое здание, сооружение либо помещение не зарегистрировано в ЕГРН. </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F524FD" w:rsidRPr="00F524FD" w:rsidRDefault="00F524FD" w:rsidP="00F524F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1)выписка из ЕГРЮЛ о юридическом лице, являющемся заявителем;</w:t>
      </w:r>
    </w:p>
    <w:p w:rsidR="00F524FD" w:rsidRPr="00F524FD" w:rsidRDefault="00F524FD" w:rsidP="00F524F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2)сведения из Единого государственного реестра прав на недвижимое имущество.  </w:t>
      </w:r>
    </w:p>
    <w:p w:rsidR="00F524FD" w:rsidRPr="00F524FD" w:rsidRDefault="00F524FD" w:rsidP="00F524F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Документы, указанные в настоящем пункте настоящего Административного регламента, заявитель может представить самостоятельно.</w:t>
      </w:r>
    </w:p>
    <w:p w:rsidR="00F524FD" w:rsidRPr="00F524FD" w:rsidRDefault="00F524FD" w:rsidP="00F524F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Непредставление заявителем документов, указанных в части первой настоящего пункта, не является основанием для отказа заявителю </w:t>
      </w:r>
      <w:r w:rsidRPr="00F524FD">
        <w:rPr>
          <w:rFonts w:ascii="Times New Roman" w:eastAsia="Times New Roman" w:hAnsi="Times New Roman" w:cs="Times New Roman"/>
          <w:sz w:val="28"/>
          <w:szCs w:val="28"/>
        </w:rPr>
        <w:br/>
        <w:t xml:space="preserve">в предоставлении муниципальной услуги. </w:t>
      </w:r>
    </w:p>
    <w:p w:rsidR="00F524FD" w:rsidRPr="00F524FD" w:rsidRDefault="00F524FD" w:rsidP="00F524F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2.8.Специалисты Уполномоченного учреждения в процессе предоставления муниципальной услуги не вправе требовать от заявителя:</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524FD">
        <w:rPr>
          <w:rFonts w:ascii="Times New Roman" w:eastAsia="Times New Roman" w:hAnsi="Times New Roman" w:cs="Times New Roman"/>
          <w:sz w:val="28"/>
          <w:szCs w:val="28"/>
        </w:rPr>
        <w:lastRenderedPageBreak/>
        <w:t>с предоставлением муниципальной услуги;</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ч.6 ст.7 Федерального закона №210-ФЗ.</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2.9.Оснований для отказа в приеме документов, необходимых</w:t>
      </w:r>
      <w:r w:rsidRPr="00F524FD">
        <w:rPr>
          <w:rFonts w:ascii="Times New Roman" w:eastAsia="Times New Roman" w:hAnsi="Times New Roman" w:cs="Times New Roman"/>
          <w:sz w:val="28"/>
          <w:szCs w:val="28"/>
        </w:rPr>
        <w:br/>
        <w:t>для предоставления муниципальной услуги, не предусмотрено.</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2.10.Оснований для приостановления предоставления муниципальной услуги не предусмотрено.</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pacing w:val="-2"/>
          <w:sz w:val="28"/>
          <w:szCs w:val="28"/>
        </w:rPr>
        <w:t>О</w:t>
      </w:r>
      <w:r w:rsidRPr="00F524FD">
        <w:rPr>
          <w:rFonts w:ascii="Times New Roman" w:eastAsia="Times New Roman" w:hAnsi="Times New Roman" w:cs="Times New Roman"/>
          <w:sz w:val="28"/>
          <w:szCs w:val="28"/>
        </w:rPr>
        <w:t>снованиями для возврата заявления о предоставлении в постоянное (бессрочное) пользование земельного участка являются: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заявление не соответствует требованиям п.1 ст.39.17 Земельного кодекса РФ;</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подано в иной уполномоченный орган;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к заявлению не приложены документы, предусмотренные п.2 ст.39.17 Земельного кодекса РФ.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Основаниями для отказа в предоставлении в постоянное (бессрочное) пользование земельного участка являются: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F524FD">
          <w:rPr>
            <w:rFonts w:ascii="Times New Roman" w:eastAsia="Times New Roman" w:hAnsi="Times New Roman" w:cs="Times New Roman"/>
            <w:sz w:val="28"/>
            <w:szCs w:val="28"/>
          </w:rPr>
          <w:t>подпунктом 10 пункта 2 статьи 39.10</w:t>
        </w:r>
      </w:hyperlink>
      <w:r w:rsidRPr="00F524FD">
        <w:rPr>
          <w:rFonts w:ascii="Times New Roman" w:eastAsia="Times New Roman" w:hAnsi="Times New Roman" w:cs="Times New Roman"/>
          <w:sz w:val="28"/>
          <w:szCs w:val="28"/>
        </w:rPr>
        <w:t xml:space="preserve"> Земельного  кодекса РФ;</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w:t>
      </w:r>
      <w:r w:rsidRPr="00F524FD">
        <w:rPr>
          <w:rFonts w:ascii="Times New Roman" w:eastAsia="Times New Roman" w:hAnsi="Times New Roman" w:cs="Times New Roman"/>
          <w:sz w:val="28"/>
          <w:szCs w:val="28"/>
        </w:rPr>
        <w:lastRenderedPageBreak/>
        <w:t>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524FD">
          <w:rPr>
            <w:rFonts w:ascii="Times New Roman" w:eastAsia="Times New Roman" w:hAnsi="Times New Roman" w:cs="Times New Roman"/>
            <w:sz w:val="28"/>
            <w:szCs w:val="28"/>
          </w:rPr>
          <w:t>ст</w:t>
        </w:r>
        <w:r w:rsidR="00A1321D">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39.36</w:t>
        </w:r>
      </w:hyperlink>
      <w:r w:rsidR="00A1321D">
        <w:rPr>
          <w:rFonts w:ascii="Times New Roman" w:eastAsia="Times New Roman" w:hAnsi="Times New Roman" w:cs="Times New Roman"/>
          <w:sz w:val="28"/>
          <w:szCs w:val="28"/>
        </w:rPr>
        <w:t xml:space="preserve"> Земельного к</w:t>
      </w:r>
      <w:r w:rsidRPr="00F524FD">
        <w:rPr>
          <w:rFonts w:ascii="Times New Roman" w:eastAsia="Times New Roman" w:hAnsi="Times New Roman" w:cs="Times New Roman"/>
          <w:sz w:val="28"/>
          <w:szCs w:val="28"/>
        </w:rPr>
        <w:t xml:space="preserve">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F524FD">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11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55.32</w:t>
        </w:r>
      </w:hyperlink>
      <w:r w:rsidRPr="00F524FD">
        <w:rPr>
          <w:rFonts w:ascii="Times New Roman" w:eastAsia="Times New Roman" w:hAnsi="Times New Roman" w:cs="Times New Roman"/>
          <w:sz w:val="28"/>
          <w:szCs w:val="28"/>
        </w:rPr>
        <w:t xml:space="preserve"> Градостроительного кодекса Российской Федерации;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F524FD">
          <w:rPr>
            <w:rFonts w:ascii="Times New Roman" w:eastAsia="Times New Roman" w:hAnsi="Times New Roman" w:cs="Times New Roman"/>
            <w:sz w:val="28"/>
            <w:szCs w:val="28"/>
          </w:rPr>
          <w:t>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39.36</w:t>
        </w:r>
      </w:hyperlink>
      <w:r w:rsidR="00A1321D">
        <w:rPr>
          <w:rFonts w:ascii="Times New Roman" w:eastAsia="Times New Roman" w:hAnsi="Times New Roman" w:cs="Times New Roman"/>
          <w:sz w:val="28"/>
          <w:szCs w:val="28"/>
        </w:rPr>
        <w:t xml:space="preserve"> Земельного </w:t>
      </w:r>
      <w:r w:rsidR="00681466">
        <w:rPr>
          <w:rFonts w:ascii="Times New Roman" w:eastAsia="Times New Roman" w:hAnsi="Times New Roman" w:cs="Times New Roman"/>
          <w:sz w:val="28"/>
          <w:szCs w:val="28"/>
        </w:rPr>
        <w:t>к</w:t>
      </w:r>
      <w:r w:rsidRPr="00F524FD">
        <w:rPr>
          <w:rFonts w:ascii="Times New Roman" w:eastAsia="Times New Roman" w:hAnsi="Times New Roman" w:cs="Times New Roman"/>
          <w:sz w:val="28"/>
          <w:szCs w:val="28"/>
        </w:rPr>
        <w:t>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F524FD">
        <w:rPr>
          <w:rFonts w:ascii="Times New Roman" w:eastAsia="Times New Roman" w:hAnsi="Times New Roman" w:cs="Times New Roman"/>
          <w:sz w:val="28"/>
          <w:szCs w:val="28"/>
        </w:rPr>
        <w:lastRenderedPageBreak/>
        <w:t>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19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39.11</w:t>
        </w:r>
      </w:hyperlink>
      <w:r w:rsidRPr="00F524FD">
        <w:rPr>
          <w:rFonts w:ascii="Times New Roman" w:eastAsia="Times New Roman" w:hAnsi="Times New Roman" w:cs="Times New Roman"/>
          <w:sz w:val="28"/>
          <w:szCs w:val="28"/>
        </w:rPr>
        <w:t xml:space="preserve"> Земельного кодекса РФ;</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sidRPr="00F524FD">
          <w:rPr>
            <w:rFonts w:ascii="Times New Roman" w:eastAsia="Times New Roman" w:hAnsi="Times New Roman" w:cs="Times New Roman"/>
            <w:sz w:val="28"/>
            <w:szCs w:val="28"/>
          </w:rPr>
          <w:t>6 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4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39.11</w:t>
        </w:r>
      </w:hyperlink>
      <w:r w:rsidRPr="00F524FD">
        <w:rPr>
          <w:rFonts w:ascii="Times New Roman" w:eastAsia="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sidRPr="00F524FD">
          <w:rPr>
            <w:rFonts w:ascii="Times New Roman" w:eastAsia="Times New Roman" w:hAnsi="Times New Roman" w:cs="Times New Roman"/>
            <w:sz w:val="28"/>
            <w:szCs w:val="28"/>
          </w:rPr>
          <w:t>4 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4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39.11</w:t>
        </w:r>
      </w:hyperlink>
      <w:r w:rsidRPr="00F524FD">
        <w:rPr>
          <w:rFonts w:ascii="Times New Roman" w:eastAsia="Times New Roman" w:hAnsi="Times New Roman" w:cs="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6"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8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39.11</w:t>
        </w:r>
      </w:hyperlink>
      <w:r w:rsidRPr="00F524FD">
        <w:rPr>
          <w:rFonts w:ascii="Times New Roman" w:eastAsia="Times New Roman" w:hAnsi="Times New Roman" w:cs="Times New Roman"/>
          <w:sz w:val="28"/>
          <w:szCs w:val="28"/>
        </w:rPr>
        <w:t xml:space="preserve"> Земельного кодекса РФ;</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7"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п.1 п.</w:t>
        </w:r>
        <w:r w:rsidRPr="00F524FD">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39.18</w:t>
        </w:r>
      </w:hyperlink>
      <w:r>
        <w:rPr>
          <w:rFonts w:ascii="Times New Roman" w:eastAsia="Times New Roman" w:hAnsi="Times New Roman" w:cs="Times New Roman"/>
          <w:sz w:val="28"/>
          <w:szCs w:val="28"/>
        </w:rPr>
        <w:t xml:space="preserve"> Земельного к</w:t>
      </w:r>
      <w:r w:rsidRPr="00F524FD">
        <w:rPr>
          <w:rFonts w:ascii="Times New Roman" w:eastAsia="Times New Roman" w:hAnsi="Times New Roman" w:cs="Times New Roman"/>
          <w:sz w:val="28"/>
          <w:szCs w:val="28"/>
        </w:rPr>
        <w:t>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8" w:history="1">
        <w:r w:rsidRPr="00F524FD">
          <w:rPr>
            <w:rFonts w:ascii="Times New Roman" w:eastAsia="Times New Roman" w:hAnsi="Times New Roman" w:cs="Times New Roman"/>
            <w:sz w:val="28"/>
            <w:szCs w:val="28"/>
          </w:rPr>
          <w:t>порядке</w:t>
        </w:r>
      </w:hyperlink>
      <w:r>
        <w:rPr>
          <w:rFonts w:ascii="Times New Roman" w:eastAsia="Times New Roman" w:hAnsi="Times New Roman" w:cs="Times New Roman"/>
          <w:sz w:val="28"/>
          <w:szCs w:val="28"/>
        </w:rPr>
        <w:t xml:space="preserve"> П</w:t>
      </w:r>
      <w:r w:rsidRPr="00F524FD">
        <w:rPr>
          <w:rFonts w:ascii="Times New Roman" w:eastAsia="Times New Roman" w:hAnsi="Times New Roman" w:cs="Times New Roman"/>
          <w:sz w:val="28"/>
          <w:szCs w:val="28"/>
        </w:rPr>
        <w:t xml:space="preserve">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sidRPr="00F524FD">
          <w:rPr>
            <w:rFonts w:ascii="Times New Roman" w:eastAsia="Times New Roman" w:hAnsi="Times New Roman" w:cs="Times New Roman"/>
            <w:sz w:val="28"/>
            <w:szCs w:val="28"/>
          </w:rPr>
          <w:t>10 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39.10</w:t>
        </w:r>
      </w:hyperlink>
      <w:r w:rsidRPr="00F524FD">
        <w:rPr>
          <w:rFonts w:ascii="Times New Roman" w:eastAsia="Times New Roman" w:hAnsi="Times New Roman" w:cs="Times New Roman"/>
          <w:sz w:val="28"/>
          <w:szCs w:val="28"/>
        </w:rPr>
        <w:t xml:space="preserve"> Земельного кодекса РФ;</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history="1">
        <w:r w:rsidRPr="00F524FD">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6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39.10</w:t>
        </w:r>
      </w:hyperlink>
      <w:r w:rsidRPr="00F524FD">
        <w:rPr>
          <w:rFonts w:ascii="Times New Roman" w:eastAsia="Times New Roman" w:hAnsi="Times New Roman" w:cs="Times New Roman"/>
          <w:sz w:val="28"/>
          <w:szCs w:val="28"/>
        </w:rPr>
        <w:t xml:space="preserve"> Земельного  кодекса РФ;</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предоставление земельного участка на заявленном виде прав не допускается;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F524FD">
        <w:rPr>
          <w:rFonts w:ascii="Times New Roman" w:eastAsia="Times New Roman" w:hAnsi="Times New Roman" w:cs="Times New Roman"/>
          <w:sz w:val="28"/>
          <w:szCs w:val="28"/>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1" w:history="1">
        <w:r w:rsidRPr="00F524FD">
          <w:rPr>
            <w:rFonts w:ascii="Times New Roman" w:eastAsia="Times New Roman" w:hAnsi="Times New Roman" w:cs="Times New Roman"/>
            <w:sz w:val="28"/>
            <w:szCs w:val="28"/>
          </w:rPr>
          <w:t>законом</w:t>
        </w:r>
      </w:hyperlink>
      <w:r w:rsidRPr="00F524FD">
        <w:rPr>
          <w:rFonts w:ascii="Times New Roman" w:eastAsia="Times New Roman" w:hAnsi="Times New Roman" w:cs="Times New Roman"/>
          <w:sz w:val="28"/>
          <w:szCs w:val="28"/>
        </w:rPr>
        <w:t xml:space="preserve"> «О государственной регистрации недвижимости»;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F524FD">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4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18</w:t>
        </w:r>
      </w:hyperlink>
      <w:r w:rsidRPr="00F524FD">
        <w:rPr>
          <w:rFonts w:ascii="Times New Roman" w:eastAsia="Times New Roman" w:hAnsi="Times New Roman" w:cs="Times New Roman"/>
          <w:sz w:val="28"/>
          <w:szCs w:val="28"/>
        </w:rPr>
        <w:t xml:space="preserve">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F524FD">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3 ст</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14</w:t>
        </w:r>
      </w:hyperlink>
      <w:r w:rsidRPr="00F524FD">
        <w:rPr>
          <w:rFonts w:ascii="Times New Roman" w:eastAsia="Times New Roman" w:hAnsi="Times New Roman" w:cs="Times New Roman"/>
          <w:sz w:val="28"/>
          <w:szCs w:val="28"/>
        </w:rPr>
        <w:t xml:space="preserve"> указанного Федерального закона.</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2.11.Услуги, которые являются необходимыми и обязательными</w:t>
      </w:r>
      <w:r w:rsidRPr="00F524FD">
        <w:rPr>
          <w:rFonts w:ascii="Times New Roman" w:eastAsia="Times New Roman" w:hAnsi="Times New Roman" w:cs="Times New Roman"/>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
    <w:p w:rsidR="00F524FD" w:rsidRPr="00F524FD" w:rsidRDefault="00F524FD" w:rsidP="00F524FD">
      <w:pPr>
        <w:widowControl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2.12.За предоставление муниципальной услуги государственная пошлина не взимается.</w:t>
      </w:r>
    </w:p>
    <w:p w:rsidR="00F524FD" w:rsidRPr="00F524FD" w:rsidRDefault="00F524FD" w:rsidP="00F524FD">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rPr>
      </w:pPr>
      <w:r w:rsidRPr="00F524FD">
        <w:rPr>
          <w:rFonts w:ascii="Times New Roman" w:eastAsia="Times New Roman" w:hAnsi="Times New Roman" w:cs="Times New Roman"/>
          <w:sz w:val="28"/>
          <w:szCs w:val="28"/>
        </w:rPr>
        <w:t>2.13.Плата за предоставление муниципальной услуги не предусмотрена.</w:t>
      </w:r>
    </w:p>
    <w:p w:rsidR="00F524FD" w:rsidRPr="00F524FD" w:rsidRDefault="00F524FD" w:rsidP="00F524FD">
      <w:pPr>
        <w:widowControl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F524FD" w:rsidRPr="00F524FD" w:rsidRDefault="00F524FD" w:rsidP="00F524FD">
      <w:pPr>
        <w:widowControl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2.15.Специалист отдела, осуществляющий прием документов, регистрирует запрос заявителя о предоставлении муниципальной услуги в журнале приема документов в течение одного рабочего дня. </w:t>
      </w:r>
    </w:p>
    <w:p w:rsidR="00F524FD" w:rsidRPr="00F524FD" w:rsidRDefault="00F524FD" w:rsidP="00F524FD">
      <w:pPr>
        <w:widowControl w:val="0"/>
        <w:spacing w:after="0" w:line="240" w:lineRule="auto"/>
        <w:ind w:firstLine="708"/>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2.16.Помещения, в которых предоставляется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Места ожидания оборудуются в соответствии с санитарными </w:t>
      </w:r>
      <w:r w:rsidRPr="00F524FD">
        <w:rPr>
          <w:rFonts w:ascii="Times New Roman" w:eastAsia="Times New Roman" w:hAnsi="Times New Roman" w:cs="Times New Roman"/>
          <w:sz w:val="28"/>
          <w:szCs w:val="28"/>
        </w:rPr>
        <w:br/>
        <w:t xml:space="preserve">и противопожарными нормами и правилами.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местах для информирования заявителей, получения информации </w:t>
      </w:r>
      <w:r w:rsidRPr="00F524FD">
        <w:rPr>
          <w:rFonts w:ascii="Times New Roman" w:eastAsia="Times New Roman" w:hAnsi="Times New Roman" w:cs="Times New Roman"/>
          <w:sz w:val="28"/>
          <w:szCs w:val="28"/>
        </w:rPr>
        <w:br/>
        <w:t xml:space="preserve">и заполнения необходимых документов размещаются информационные стенды, столы и стулья.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Здание, в котором предоставляется муниципальная услуга, должно  отвечать требованиям доступности, предусмотренным законодательством  Российской Федерации о  социальной  защите инвалидов. В нем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Pr="00F524FD">
        <w:rPr>
          <w:rFonts w:ascii="Times New Roman" w:eastAsia="Times New Roman" w:hAnsi="Times New Roman" w:cs="Times New Roman"/>
          <w:sz w:val="28"/>
          <w:szCs w:val="28"/>
        </w:rPr>
        <w:t xml:space="preserve">.Показателями доступности и качества муниципальной услуги являются: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1)соотношение обращений, имеющих положительное решение, к общему количеству поступивших;</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2)количество жалоб, поступивших в орган, ответственный за предоставление муниципальной услуги, на организацию приема заявителей;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4)соблюдение сроков предоставления муниципальной услуги;</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5)количество поступивших жалоб в адрес должностных лиц, ответственных за предоставление муниципальной услуги;</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7) возможность получения услуги в электронном виде;</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9)возможность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Заявитель муниципальной услуги на стадии рассмотрения его заявления имеет право:</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1)представлять дополнительные материалы и документы по рассматриваемому обращению;</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2)получать уведомление о направлении обращения в органы и организации, </w:t>
      </w:r>
      <w:r w:rsidRPr="00F524FD">
        <w:rPr>
          <w:rFonts w:ascii="Times New Roman" w:eastAsia="Times New Roman" w:hAnsi="Times New Roman" w:cs="Times New Roman"/>
          <w:sz w:val="28"/>
          <w:szCs w:val="28"/>
        </w:rPr>
        <w:lastRenderedPageBreak/>
        <w:t>в компетенцию которых входит разрешение поставленных в обращении вопросов;</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4)обращаться с заявлением о прекращении рассмотрения обращения;</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5)осуществлять иные действия, не противоречащие настоящему Административному регламенту.</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Специалисты Уполномоченного учреждения обеспечивают:</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1)объективное, всестороннее и своевременное рассмотрение обращения заявителя муниципальной услуги;</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3)принятие мер, направленных на восстановление или защиту нарушенных прав, свобод и законных интересов граждан.</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Параметрами полноты и качества ответа на обращение являются:</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1)наличие ответов на все поставленные в обращении вопросы;</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2)четкость, логичность и простота изложения;</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3)соблюдение при оформлении письменного ответа на обращения общепринятых правил, правил и стандартов делопроизводства.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w:t>
      </w:r>
    </w:p>
    <w:p w:rsidR="00F524FD" w:rsidRPr="00F524FD" w:rsidRDefault="00F524FD" w:rsidP="00F524F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Pr="00F524FD">
        <w:rPr>
          <w:rFonts w:ascii="Times New Roman" w:hAnsi="Times New Roman" w:cs="Times New Roman"/>
          <w:sz w:val="28"/>
          <w:szCs w:val="28"/>
        </w:rPr>
        <w:t xml:space="preserve">.Муниципальная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hAnsi="Times New Roman" w:cs="Times New Roman"/>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 Заявители вправе использовать простую электронную цифровую подпись в случае, предусмотренном п</w:t>
      </w:r>
      <w:r>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2.1 Правил определения видов электронной подписи, использование которых допускается при обращении за получением государственных и мун</w:t>
      </w:r>
      <w:r>
        <w:rPr>
          <w:rFonts w:ascii="Times New Roman" w:eastAsia="Times New Roman" w:hAnsi="Times New Roman" w:cs="Times New Roman"/>
          <w:sz w:val="28"/>
          <w:szCs w:val="28"/>
        </w:rPr>
        <w:t>иципальных услуг, утвержденных п</w:t>
      </w:r>
      <w:r w:rsidRPr="00F524FD">
        <w:rPr>
          <w:rFonts w:ascii="Times New Roman" w:eastAsia="Times New Roman" w:hAnsi="Times New Roman" w:cs="Times New Roman"/>
          <w:sz w:val="28"/>
          <w:szCs w:val="28"/>
        </w:rPr>
        <w:t xml:space="preserve">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www.gosuslugi.ru. Данное заявление сразу же поступает на рассмотрение специалисту по предоставлению муниципальной услуги, затем регистрируется.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При предоставлении услуги в электронной форме для заявителей обеспечены следующие возможности: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доступ к сведениям об услуге;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самостоятельный доступ заявителя к получению услуги; </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документы должны быть переведены в электронный вид с помощью средств сканирования.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 </w:t>
      </w: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F524FD">
        <w:rPr>
          <w:rFonts w:ascii="Times New Roman" w:eastAsia="Times New Roman" w:hAnsi="Times New Roman" w:cs="Times New Roman"/>
          <w:sz w:val="28"/>
          <w:szCs w:val="28"/>
        </w:rPr>
        <w:t>.Муниципальная услуга не предоставляется по экстерриториальному принципу.</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2.20</w:t>
      </w:r>
      <w:r w:rsidRPr="00F524FD">
        <w:rPr>
          <w:rFonts w:ascii="Times New Roman" w:eastAsia="Times New Roman" w:hAnsi="Times New Roman" w:cs="Times New Roman"/>
          <w:sz w:val="28"/>
          <w:szCs w:val="28"/>
        </w:rPr>
        <w:t>.</w:t>
      </w:r>
      <w:r w:rsidRPr="00F524FD">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в МФЦ, 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w:t>
      </w:r>
      <w:r w:rsidR="0045008A">
        <w:rPr>
          <w:rFonts w:ascii="Times New Roman" w:hAnsi="Times New Roman" w:cs="Times New Roman"/>
          <w:sz w:val="28"/>
          <w:szCs w:val="28"/>
        </w:rPr>
        <w:t xml:space="preserve"> в г.Березовском, утвержденном п</w:t>
      </w:r>
      <w:r w:rsidRPr="00F524FD">
        <w:rPr>
          <w:rFonts w:ascii="Times New Roman" w:hAnsi="Times New Roman" w:cs="Times New Roman"/>
          <w:sz w:val="28"/>
          <w:szCs w:val="28"/>
        </w:rPr>
        <w:t>остановлением администрации Березовского городского округа №173 от 05.03.2019, размещенном на сайте</w:t>
      </w:r>
      <w:r w:rsidR="0045008A">
        <w:rPr>
          <w:rFonts w:ascii="Times New Roman" w:hAnsi="Times New Roman" w:cs="Times New Roman"/>
          <w:sz w:val="28"/>
          <w:szCs w:val="28"/>
        </w:rPr>
        <w:t>:</w:t>
      </w:r>
      <w:r w:rsidRPr="00F524FD">
        <w:rPr>
          <w:rFonts w:ascii="Times New Roman" w:hAnsi="Times New Roman" w:cs="Times New Roman"/>
          <w:sz w:val="28"/>
          <w:szCs w:val="28"/>
        </w:rPr>
        <w:t xml:space="preserve"> </w:t>
      </w:r>
      <w:hyperlink r:id="rId24" w:tgtFrame="_blank" w:history="1">
        <w:r w:rsidRPr="00F524FD">
          <w:rPr>
            <w:rFonts w:ascii="Times New Roman" w:hAnsi="Times New Roman" w:cs="Times New Roman"/>
            <w:sz w:val="28"/>
            <w:szCs w:val="28"/>
          </w:rPr>
          <w:t>http://www.березовский.рф</w:t>
        </w:r>
      </w:hyperlink>
      <w:r w:rsidRPr="00F524FD">
        <w:rPr>
          <w:rFonts w:ascii="Times New Roman" w:hAnsi="Times New Roman" w:cs="Times New Roman"/>
          <w:sz w:val="28"/>
          <w:szCs w:val="28"/>
        </w:rPr>
        <w:t>, в разделе Муниципальные услуги.</w:t>
      </w:r>
    </w:p>
    <w:p w:rsidR="0045008A" w:rsidRDefault="0045008A" w:rsidP="00F524FD">
      <w:pPr>
        <w:widowControl w:val="0"/>
        <w:spacing w:after="0" w:line="240" w:lineRule="auto"/>
        <w:ind w:firstLine="709"/>
        <w:jc w:val="center"/>
        <w:rPr>
          <w:rFonts w:ascii="Times New Roman" w:eastAsia="Times New Roman" w:hAnsi="Times New Roman" w:cs="Times New Roman"/>
          <w:sz w:val="28"/>
          <w:szCs w:val="28"/>
        </w:rPr>
      </w:pPr>
    </w:p>
    <w:p w:rsidR="00F524FD" w:rsidRPr="00F524FD" w:rsidRDefault="00F524FD" w:rsidP="0045008A">
      <w:pPr>
        <w:widowControl w:val="0"/>
        <w:spacing w:after="0" w:line="240" w:lineRule="auto"/>
        <w:jc w:val="center"/>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w:t>
      </w:r>
    </w:p>
    <w:p w:rsidR="00F524FD" w:rsidRPr="00F524FD" w:rsidRDefault="00F524FD" w:rsidP="00F524FD">
      <w:pPr>
        <w:widowControl w:val="0"/>
        <w:autoSpaceDE w:val="0"/>
        <w:autoSpaceDN w:val="0"/>
        <w:adjustRightInd w:val="0"/>
        <w:spacing w:after="0" w:line="240" w:lineRule="auto"/>
        <w:jc w:val="both"/>
        <w:outlineLvl w:val="1"/>
        <w:rPr>
          <w:rFonts w:ascii="Times New Roman" w:eastAsia="Times New Roman" w:hAnsi="Times New Roman" w:cs="Times New Roman"/>
          <w:bCs/>
          <w:sz w:val="28"/>
          <w:szCs w:val="28"/>
        </w:rPr>
      </w:pPr>
    </w:p>
    <w:p w:rsidR="00F524FD" w:rsidRPr="00F524FD" w:rsidRDefault="00F524FD" w:rsidP="00F524FD">
      <w:pPr>
        <w:widowControl w:val="0"/>
        <w:autoSpaceDE w:val="0"/>
        <w:autoSpaceDN w:val="0"/>
        <w:adjustRightInd w:val="0"/>
        <w:spacing w:after="0" w:line="240" w:lineRule="auto"/>
        <w:ind w:firstLine="708"/>
        <w:jc w:val="both"/>
        <w:outlineLvl w:val="1"/>
        <w:rPr>
          <w:rFonts w:ascii="Times New Roman" w:eastAsia="Times New Roman" w:hAnsi="Times New Roman" w:cs="Times New Roman"/>
          <w:bCs/>
          <w:sz w:val="28"/>
          <w:szCs w:val="28"/>
        </w:rPr>
      </w:pPr>
      <w:r w:rsidRPr="00F524FD">
        <w:rPr>
          <w:rFonts w:ascii="Times New Roman" w:eastAsia="Times New Roman" w:hAnsi="Times New Roman" w:cs="Times New Roman"/>
          <w:bCs/>
          <w:sz w:val="28"/>
          <w:szCs w:val="28"/>
        </w:rPr>
        <w:t>3.1.Административные процедуры</w:t>
      </w:r>
      <w:r w:rsidR="0045008A">
        <w:rPr>
          <w:rFonts w:ascii="Times New Roman" w:eastAsia="Times New Roman" w:hAnsi="Times New Roman" w:cs="Times New Roman"/>
          <w:bCs/>
          <w:sz w:val="28"/>
          <w:szCs w:val="28"/>
        </w:rPr>
        <w:t>.</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Муниципальная услуга включает в себя следующие административные </w:t>
      </w:r>
      <w:r w:rsidRPr="00F524FD">
        <w:rPr>
          <w:rFonts w:ascii="Times New Roman" w:eastAsia="Times New Roman" w:hAnsi="Times New Roman" w:cs="Times New Roman"/>
          <w:sz w:val="28"/>
          <w:szCs w:val="28"/>
        </w:rPr>
        <w:lastRenderedPageBreak/>
        <w:t>процедуры:</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1)прием и регистрация документов;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2)возврат заявления;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3)формирование и направление межведомственного запроса </w:t>
      </w:r>
      <w:r w:rsidRPr="00F524FD">
        <w:rPr>
          <w:rFonts w:ascii="Times New Roman" w:eastAsia="Times New Roman" w:hAnsi="Times New Roman" w:cs="Times New Roman"/>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4)проведение экспертизы документов;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5)подготовка и выдача постановления о предоставлении в постоянное (бессрочное) пользование земельного участка либо принятие решения об отказе в предоставлении в постоянное (бессрочное) пользование земельного участка.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3.2.Прием и регистрация документов.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устанавливает личность заявителя либо представителя заявителя,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проверяет полномочия представителя заявителя;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осуществляет проверку наличия всех необходимых документов</w:t>
      </w:r>
      <w:r w:rsidRPr="00F524FD">
        <w:rPr>
          <w:rFonts w:ascii="Times New Roman" w:eastAsia="Times New Roman" w:hAnsi="Times New Roman" w:cs="Times New Roman"/>
          <w:sz w:val="28"/>
          <w:szCs w:val="28"/>
        </w:rPr>
        <w:br/>
        <w:t>и правильность их оформления;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консультирует заявителя о порядке и сроках предоставления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день его получения</w:t>
      </w:r>
      <w:r w:rsidRPr="00F524FD">
        <w:rPr>
          <w:rFonts w:ascii="Times New Roman" w:eastAsia="Times New Roman" w:hAnsi="Times New Roman" w:cs="Times New Roman"/>
          <w:sz w:val="28"/>
          <w:szCs w:val="28"/>
        </w:rPr>
        <w:br/>
        <w:t xml:space="preserve">в системе электронного документооборота (далее – СЭД).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Результатом административной процедуры является поступление зарегистрированного в СЭДе заявления и документов, необходимых для предоставления муниципальной услуги, на рассмотрение руководителю Уполномоченного учреждения.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 в СЭДе. </w:t>
      </w:r>
    </w:p>
    <w:p w:rsidR="00F524FD" w:rsidRPr="00F524FD" w:rsidRDefault="00F524FD" w:rsidP="00F524FD">
      <w:pPr>
        <w:widowControl w:val="0"/>
        <w:tabs>
          <w:tab w:val="left" w:pos="189"/>
        </w:tabs>
        <w:spacing w:after="0" w:line="240" w:lineRule="auto"/>
        <w:ind w:firstLine="709"/>
        <w:jc w:val="both"/>
        <w:rPr>
          <w:rFonts w:ascii="Times New Roman" w:eastAsia="Calibri" w:hAnsi="Times New Roman" w:cs="Times New Roman"/>
          <w:spacing w:val="-2"/>
          <w:sz w:val="28"/>
          <w:szCs w:val="28"/>
        </w:rPr>
      </w:pPr>
      <w:r w:rsidRPr="00F524FD">
        <w:rPr>
          <w:rFonts w:ascii="Times New Roman" w:eastAsia="Calibri" w:hAnsi="Times New Roman" w:cs="Times New Roman"/>
          <w:sz w:val="28"/>
          <w:szCs w:val="28"/>
        </w:rPr>
        <w:lastRenderedPageBreak/>
        <w:t>3.3.</w:t>
      </w:r>
      <w:r w:rsidRPr="00F524FD">
        <w:rPr>
          <w:rFonts w:ascii="Times New Roman" w:eastAsia="Calibri" w:hAnsi="Times New Roman" w:cs="Times New Roman"/>
          <w:spacing w:val="-2"/>
          <w:sz w:val="28"/>
          <w:szCs w:val="28"/>
        </w:rPr>
        <w:t>Возврат заявления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случае если в ходе проверки документов выявлены основания для возврата заявления,  руководитель Уполномоченного учреждения поручает специалисту Уполномоченного учреждения подготовить проект решения о возврате заявления о предоставлении в постоянное (бессрочное) пользование земельного участка.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решении о возврате заявления должны быть указаны причины возврата заявления о предоставлении в постоянное (бессрочное) пользование земельного участка.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pacing w:val="-2"/>
          <w:sz w:val="28"/>
          <w:szCs w:val="28"/>
        </w:rPr>
        <w:t>Проект решения о возврате заявления, подготовленный специалистом Уполномоченного учреждения: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pacing w:val="-2"/>
          <w:sz w:val="28"/>
          <w:szCs w:val="28"/>
        </w:rPr>
        <w:t>согласовывается и подписывается руководителем Уполномоченного учреждения в течение трех рабочих дня;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pacing w:val="-2"/>
          <w:sz w:val="28"/>
          <w:szCs w:val="28"/>
        </w:rPr>
        <w:t xml:space="preserve">регистрируется в Уполномоченном учреждении – 1 рабочий день. </w:t>
      </w:r>
    </w:p>
    <w:p w:rsidR="00F524FD" w:rsidRPr="00F524FD" w:rsidRDefault="0045008A"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чего</w:t>
      </w:r>
      <w:r w:rsidR="00F524FD" w:rsidRPr="00F524FD">
        <w:rPr>
          <w:rFonts w:ascii="Times New Roman" w:eastAsia="Times New Roman" w:hAnsi="Times New Roman" w:cs="Times New Roman"/>
          <w:sz w:val="28"/>
          <w:szCs w:val="28"/>
        </w:rPr>
        <w:t xml:space="preserve"> 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указанному в заявлении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pacing w:val="-2"/>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F524FD" w:rsidRPr="00F524FD" w:rsidRDefault="00F524FD" w:rsidP="00F524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3.4.Формирование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п.2.7 настоящего Административного регламента.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z w:val="28"/>
          <w:szCs w:val="28"/>
        </w:rPr>
        <w:t>Руководитель Уполномоченного учреждения</w:t>
      </w:r>
      <w:r w:rsidRPr="00F524FD">
        <w:rPr>
          <w:rFonts w:ascii="Times New Roman" w:eastAsia="Times New Roman" w:hAnsi="Times New Roman" w:cs="Times New Roman"/>
          <w:spacing w:val="-2"/>
          <w:sz w:val="28"/>
          <w:szCs w:val="28"/>
        </w:rPr>
        <w:t xml:space="preserve"> направляет заявление и прилагаемые к нему документы специалисту Уполномоченного учреждения.</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Специалист Уполномоченного учреждения направляет </w:t>
      </w:r>
      <w:r w:rsidRPr="00F524FD">
        <w:rPr>
          <w:rFonts w:ascii="Times New Roman" w:eastAsia="Times New Roman" w:hAnsi="Times New Roman" w:cs="Times New Roman"/>
          <w:spacing w:val="-2"/>
          <w:sz w:val="28"/>
          <w:szCs w:val="28"/>
        </w:rPr>
        <w:t xml:space="preserve">специалисту отдела </w:t>
      </w:r>
      <w:r w:rsidRPr="00F524FD">
        <w:rPr>
          <w:rFonts w:ascii="Times New Roman" w:eastAsia="Times New Roman" w:hAnsi="Times New Roman" w:cs="Times New Roman"/>
          <w:spacing w:val="-2"/>
          <w:sz w:val="28"/>
          <w:szCs w:val="28"/>
        </w:rPr>
        <w:lastRenderedPageBreak/>
        <w:t>архитектуры и градостроительства администрации Березовского городского округа,</w:t>
      </w:r>
      <w:r w:rsidRPr="00F524FD">
        <w:rPr>
          <w:rFonts w:ascii="Times New Roman" w:eastAsia="Times New Roman" w:hAnsi="Times New Roman" w:cs="Times New Roman"/>
          <w:sz w:val="28"/>
          <w:szCs w:val="28"/>
        </w:rPr>
        <w:t xml:space="preserve"> ответственному за направление запроса и обработку поступивших ответов</w:t>
      </w:r>
      <w:r w:rsidRPr="00F524FD">
        <w:rPr>
          <w:rFonts w:ascii="Times New Roman" w:eastAsia="Times New Roman" w:hAnsi="Times New Roman" w:cs="Times New Roman"/>
          <w:spacing w:val="-2"/>
          <w:sz w:val="28"/>
          <w:szCs w:val="28"/>
        </w:rPr>
        <w:t xml:space="preserve"> заявление и прилагаемые к нему документы и готовит </w:t>
      </w:r>
      <w:r w:rsidRPr="00F524FD">
        <w:rPr>
          <w:rFonts w:ascii="Times New Roman" w:eastAsia="Times New Roman" w:hAnsi="Times New Roman" w:cs="Times New Roman"/>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25" w:history="1">
        <w:r w:rsidRPr="00F524FD">
          <w:rPr>
            <w:rFonts w:ascii="Times New Roman" w:eastAsia="Times New Roman" w:hAnsi="Times New Roman" w:cs="Times New Roman"/>
            <w:sz w:val="28"/>
            <w:szCs w:val="28"/>
          </w:rPr>
          <w:t>усиленной квалифицированной электронной подписью</w:t>
        </w:r>
      </w:hyperlink>
      <w:r w:rsidRPr="00F524FD">
        <w:rPr>
          <w:rFonts w:ascii="Times New Roman" w:eastAsia="Times New Roman" w:hAnsi="Times New Roman" w:cs="Times New Roman"/>
          <w:sz w:val="28"/>
          <w:szCs w:val="28"/>
        </w:rPr>
        <w:t>, по каналам системы межведомственного электронного взаимодействия (далее - СМЭВ).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Межведомственный запрос формируется в соответствии с требованиями </w:t>
      </w:r>
      <w:hyperlink r:id="rId26" w:history="1">
        <w:r w:rsidRPr="00F524FD">
          <w:rPr>
            <w:rFonts w:ascii="Times New Roman" w:eastAsia="Times New Roman" w:hAnsi="Times New Roman" w:cs="Times New Roman"/>
            <w:sz w:val="28"/>
            <w:szCs w:val="28"/>
          </w:rPr>
          <w:t>ст.7.2</w:t>
        </w:r>
      </w:hyperlink>
      <w:r w:rsidRPr="00F524FD">
        <w:rPr>
          <w:rFonts w:ascii="Times New Roman" w:eastAsia="Times New Roman" w:hAnsi="Times New Roman" w:cs="Times New Roman"/>
          <w:sz w:val="28"/>
          <w:szCs w:val="28"/>
        </w:rPr>
        <w:t xml:space="preserve"> Федерального закона №210-ФЗ.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Максимальный срок для выполнения административных действий, предусмотренных настоящим подразделом, не должен превышать пять рабочих дней с даты поступления заявления и документов, необходимых для предоставления муниципальной услуги.</w:t>
      </w:r>
    </w:p>
    <w:p w:rsidR="00F524FD" w:rsidRPr="00F524FD" w:rsidRDefault="00F524FD" w:rsidP="00F524FD">
      <w:pPr>
        <w:widowControl w:val="0"/>
        <w:autoSpaceDE w:val="0"/>
        <w:autoSpaceDN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pacing w:val="-2"/>
          <w:sz w:val="28"/>
          <w:szCs w:val="28"/>
        </w:rPr>
        <w:t xml:space="preserve">Специалист отдела архитектуры и градостроительства </w:t>
      </w:r>
      <w:r w:rsidRPr="00F524FD">
        <w:rPr>
          <w:rFonts w:ascii="Times New Roman" w:eastAsia="Calibri"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F524FD" w:rsidRPr="00F524FD" w:rsidRDefault="00F524FD" w:rsidP="00F524FD">
      <w:pPr>
        <w:widowControl w:val="0"/>
        <w:autoSpaceDE w:val="0"/>
        <w:autoSpaceDN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получает ответы на запросы, распечатывает их на бумажных носителях;</w:t>
      </w:r>
    </w:p>
    <w:p w:rsidR="00F524FD" w:rsidRPr="00F524FD" w:rsidRDefault="00F524FD" w:rsidP="00F524FD">
      <w:pPr>
        <w:widowControl w:val="0"/>
        <w:autoSpaceDE w:val="0"/>
        <w:autoSpaceDN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передает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F524FD" w:rsidRPr="00F524FD" w:rsidRDefault="00F524FD" w:rsidP="00F524FD">
      <w:pPr>
        <w:widowControl w:val="0"/>
        <w:autoSpaceDE w:val="0"/>
        <w:autoSpaceDN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3.5.Проведение экспертизы документов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решение о подготовке проекта уведомления об отказе в предоставлении в постоянное (бессрочное) пользование земельного участка в случае наличия </w:t>
      </w:r>
      <w:r w:rsidRPr="00F524FD">
        <w:rPr>
          <w:rFonts w:ascii="Times New Roman" w:eastAsia="Times New Roman" w:hAnsi="Times New Roman" w:cs="Times New Roman"/>
          <w:sz w:val="28"/>
          <w:szCs w:val="28"/>
        </w:rPr>
        <w:lastRenderedPageBreak/>
        <w:t>оснований для отказа, указанных в п.2.10 настоящего Административного регламента;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подготовка проекта постановления о предоставлении в постоянное (бессрочное) пользование земельного участка, в случае отсутствия оснований для отказа в предоставлении в постоянное (бессрочное) пользование земельного участка, установленных п.2.10 настоящего Административного регламента.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3.6.Подготовка и выдача постановления о предоставлении в постоянное (бессрочное) пользование земельного участка либо принятие решения об отказе в предоставлении в постоянное (бессрочное) пользование земельного участка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в постоянное (бессрочное) пользование земельного участка либо принятие решения о подготовке проекта постановления о предоставлении в постоянное (бессрочное) пользование земельного участка.</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случае наличия оснований для отказа в предоставлении в постоянное (бессрочное) пользование земельного участка, указанных в п.2.10 настоящего Административного регламента, специалист Уполномоченного учреждения в течение трех рабочих дней готовит проект решения об отказе в предоставлении в постоянное (бессрочное) пользование земельного участка и обеспечивает его дальнейшее согласование и подписание.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pacing w:val="-2"/>
          <w:sz w:val="28"/>
          <w:szCs w:val="28"/>
        </w:rPr>
        <w:t>Решение об отказе в предоставлении</w:t>
      </w:r>
      <w:r w:rsidRPr="00F524FD">
        <w:rPr>
          <w:rFonts w:ascii="Times New Roman" w:eastAsia="Times New Roman" w:hAnsi="Times New Roman" w:cs="Times New Roman"/>
          <w:sz w:val="28"/>
          <w:szCs w:val="28"/>
        </w:rPr>
        <w:t xml:space="preserve"> в постоянное (бессрочное) пользование земельного участка</w:t>
      </w:r>
      <w:r w:rsidRPr="00F524FD">
        <w:rPr>
          <w:rFonts w:ascii="Times New Roman" w:eastAsia="Times New Roman" w:hAnsi="Times New Roman" w:cs="Times New Roman"/>
          <w:spacing w:val="-2"/>
          <w:sz w:val="28"/>
          <w:szCs w:val="28"/>
        </w:rPr>
        <w:t xml:space="preserve">,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Специалист Уполномоченного учреждения выдает решение об отказе заявителю в течение срока оказания услуги. Если заявитель не получил отказ в срок оказания услуги, специалист Уполномоченного учреждения в последний день оказания услуги (30-й рабочий день) направляет уведомление об отказе простым почтовым отправлением (и в электронной форме, если адрес указан в заявлении).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Решение об отказе в предоставлении в постоянное (бессрочное) пользование земельного участка должно быть обоснованным и содержать все основания отказа.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проекта постановления о предоставлении в постоянное (бессрочное) пользование земельного участка в течение трех рабочих дней.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F524FD">
        <w:rPr>
          <w:rFonts w:ascii="Times New Roman" w:eastAsia="Times New Roman" w:hAnsi="Times New Roman" w:cs="Times New Roman"/>
          <w:spacing w:val="-2"/>
          <w:sz w:val="28"/>
          <w:szCs w:val="28"/>
        </w:rPr>
        <w:t xml:space="preserve">Согласование и подписание проекта постановления о предоставлении в </w:t>
      </w:r>
      <w:r w:rsidRPr="00F524FD">
        <w:rPr>
          <w:rFonts w:ascii="Times New Roman" w:eastAsia="Times New Roman" w:hAnsi="Times New Roman" w:cs="Times New Roman"/>
          <w:spacing w:val="-2"/>
          <w:sz w:val="28"/>
          <w:szCs w:val="28"/>
        </w:rPr>
        <w:lastRenderedPageBreak/>
        <w:t xml:space="preserve">постоянное (бессрочное) пользование земельного участка осуществляется уполномоченными специалистами органа местного самоуправления в течение 7 рабочих дней.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постоянное (бессрочное) пользование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 </w:t>
      </w:r>
    </w:p>
    <w:p w:rsidR="00F524FD" w:rsidRPr="00F524FD" w:rsidRDefault="00F524FD" w:rsidP="00F524FD">
      <w:pPr>
        <w:widowControl w:val="0"/>
        <w:spacing w:after="0" w:line="240" w:lineRule="auto"/>
        <w:ind w:firstLine="709"/>
        <w:jc w:val="both"/>
        <w:rPr>
          <w:rFonts w:ascii="Times New Roman" w:hAnsi="Times New Roman" w:cs="Times New Roman"/>
          <w:bCs/>
          <w:sz w:val="28"/>
          <w:szCs w:val="28"/>
        </w:rPr>
      </w:pPr>
      <w:r w:rsidRPr="00F524FD">
        <w:rPr>
          <w:rFonts w:ascii="Times New Roman" w:eastAsia="Times New Roman" w:hAnsi="Times New Roman" w:cs="Times New Roman"/>
          <w:sz w:val="28"/>
          <w:szCs w:val="28"/>
        </w:rPr>
        <w:t>Специалист Уполномоченного учреждения в течение срока оказания услуги выдает заявителю на руки постановление о предоставлении</w:t>
      </w:r>
      <w:r w:rsidRPr="00F524FD">
        <w:rPr>
          <w:rFonts w:ascii="Times New Roman" w:hAnsi="Times New Roman" w:cs="Times New Roman"/>
          <w:bCs/>
          <w:sz w:val="28"/>
          <w:szCs w:val="28"/>
        </w:rPr>
        <w:t xml:space="preserve"> </w:t>
      </w:r>
      <w:r w:rsidRPr="00F524FD">
        <w:rPr>
          <w:rFonts w:ascii="Times New Roman" w:eastAsia="Times New Roman" w:hAnsi="Times New Roman" w:cs="Times New Roman"/>
          <w:spacing w:val="-2"/>
          <w:sz w:val="28"/>
          <w:szCs w:val="28"/>
        </w:rPr>
        <w:t>в постоянное (бессрочное) пользование земельного участка</w:t>
      </w:r>
      <w:r w:rsidRPr="00F524FD">
        <w:rPr>
          <w:rFonts w:ascii="Times New Roman" w:eastAsia="Times New Roman" w:hAnsi="Times New Roman" w:cs="Times New Roman"/>
          <w:sz w:val="28"/>
          <w:szCs w:val="28"/>
        </w:rPr>
        <w:t xml:space="preserve">. Если заявитель не получил постановление, специалист Уполномоченного учреждения в пределах срока оказания услуги направляет постановление в 2-х экземплярах простым почтовым отправлением (и в электронной форме, если адрес указан в заявлении). </w:t>
      </w:r>
    </w:p>
    <w:p w:rsidR="00F524FD" w:rsidRPr="00F524FD" w:rsidRDefault="00F524FD" w:rsidP="00F524FD">
      <w:pPr>
        <w:widowControl w:val="0"/>
        <w:autoSpaceDE w:val="0"/>
        <w:autoSpaceDN w:val="0"/>
        <w:spacing w:after="0" w:line="240" w:lineRule="auto"/>
        <w:ind w:firstLine="709"/>
        <w:jc w:val="both"/>
        <w:rPr>
          <w:rFonts w:ascii="Times New Roman" w:eastAsia="Calibri" w:hAnsi="Times New Roman" w:cs="Times New Roman"/>
          <w:sz w:val="28"/>
          <w:szCs w:val="28"/>
        </w:rPr>
      </w:pPr>
      <w:r w:rsidRPr="00F524FD">
        <w:rPr>
          <w:rFonts w:ascii="Times New Roman" w:eastAsia="Calibri" w:hAnsi="Times New Roman" w:cs="Times New Roman"/>
          <w:sz w:val="28"/>
          <w:szCs w:val="28"/>
        </w:rPr>
        <w:t>При выдаче документов специалист Уполномоченного учреждения:</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формирует пакет документов для выдачи заявителю;</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выдает заявителю при предъявлении документа, удостоверяющего личность, а также документа, подтверждающего полномочия лица постановление о </w:t>
      </w:r>
      <w:r w:rsidRPr="00F524FD">
        <w:rPr>
          <w:rFonts w:ascii="Times New Roman" w:eastAsia="Times New Roman" w:hAnsi="Times New Roman" w:cs="Times New Roman"/>
          <w:spacing w:val="-2"/>
          <w:sz w:val="28"/>
          <w:szCs w:val="28"/>
        </w:rPr>
        <w:t>предоставлении в постоянное (бессрочное) пользование земельного участка в 2-х экземплярах</w:t>
      </w:r>
      <w:r w:rsidRPr="00F524FD">
        <w:rPr>
          <w:rFonts w:ascii="Times New Roman" w:eastAsia="Times New Roman" w:hAnsi="Times New Roman" w:cs="Times New Roman"/>
          <w:sz w:val="28"/>
          <w:szCs w:val="28"/>
        </w:rPr>
        <w:t>;</w:t>
      </w:r>
    </w:p>
    <w:tbl>
      <w:tblPr>
        <w:tblW w:w="5000" w:type="pct"/>
        <w:tblCellSpacing w:w="0" w:type="dxa"/>
        <w:tblCellMar>
          <w:left w:w="0" w:type="dxa"/>
          <w:right w:w="0" w:type="dxa"/>
        </w:tblCellMar>
        <w:tblLook w:val="04A0"/>
      </w:tblPr>
      <w:tblGrid>
        <w:gridCol w:w="9921"/>
      </w:tblGrid>
      <w:tr w:rsidR="00F524FD" w:rsidRPr="00F524FD" w:rsidTr="0037474B">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F524FD" w:rsidRPr="00F524FD" w:rsidTr="0037474B">
              <w:trPr>
                <w:tblCellSpacing w:w="0" w:type="dxa"/>
              </w:trPr>
              <w:tc>
                <w:tcPr>
                  <w:tcW w:w="0" w:type="auto"/>
                  <w:vAlign w:val="center"/>
                  <w:hideMark/>
                </w:tcPr>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вносит в журнал выдачи итоговых документов реквизиты постановления о </w:t>
                  </w:r>
                  <w:r w:rsidRPr="00F524FD">
                    <w:rPr>
                      <w:rFonts w:ascii="Times New Roman" w:eastAsia="Times New Roman" w:hAnsi="Times New Roman" w:cs="Times New Roman"/>
                      <w:spacing w:val="-2"/>
                      <w:sz w:val="28"/>
                      <w:szCs w:val="28"/>
                    </w:rPr>
                    <w:t>предоставлении в постоянное (бессрочное) пользование земельного участка</w:t>
                  </w:r>
                  <w:r w:rsidRPr="00F524FD">
                    <w:rPr>
                      <w:rFonts w:ascii="Times New Roman" w:eastAsia="Times New Roman" w:hAnsi="Times New Roman" w:cs="Times New Roman"/>
                      <w:sz w:val="28"/>
                      <w:szCs w:val="28"/>
                    </w:rPr>
                    <w:t xml:space="preserve">, а также данные о его получателе. </w:t>
                  </w:r>
                </w:p>
              </w:tc>
            </w:tr>
          </w:tbl>
          <w:p w:rsidR="00F524FD" w:rsidRPr="00F524FD" w:rsidRDefault="00F524FD" w:rsidP="00F524FD">
            <w:pPr>
              <w:widowControl w:val="0"/>
              <w:spacing w:after="0" w:line="240" w:lineRule="auto"/>
              <w:rPr>
                <w:rFonts w:ascii="Times New Roman" w:eastAsia="Calibri" w:hAnsi="Times New Roman" w:cs="Times New Roman"/>
                <w:sz w:val="28"/>
                <w:szCs w:val="28"/>
              </w:rPr>
            </w:pPr>
          </w:p>
        </w:tc>
      </w:tr>
    </w:tbl>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524FD" w:rsidRPr="00F524FD" w:rsidRDefault="00F524FD" w:rsidP="00F524FD">
      <w:pPr>
        <w:widowControl w:val="0"/>
        <w:spacing w:after="0" w:line="240" w:lineRule="auto"/>
        <w:jc w:val="center"/>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4.Контроль за предоставлением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4.1.Порядок осуществления текущего контроля за соблюдением</w:t>
      </w:r>
      <w:r w:rsidRPr="00F524FD">
        <w:rPr>
          <w:rFonts w:ascii="Times New Roman" w:eastAsia="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F524FD" w:rsidRPr="00F524FD" w:rsidRDefault="00F524FD" w:rsidP="00F524F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w:t>
      </w:r>
      <w:r w:rsidR="0045008A">
        <w:rPr>
          <w:rFonts w:ascii="Times New Roman" w:eastAsia="Times New Roman" w:hAnsi="Times New Roman" w:cs="Times New Roman"/>
          <w:sz w:val="28"/>
          <w:szCs w:val="28"/>
        </w:rPr>
        <w:t xml:space="preserve">родского округа, заведующим </w:t>
      </w:r>
      <w:r w:rsidRPr="00F524FD">
        <w:rPr>
          <w:rFonts w:ascii="Times New Roman" w:eastAsia="Times New Roman" w:hAnsi="Times New Roman" w:cs="Times New Roman"/>
          <w:sz w:val="28"/>
          <w:szCs w:val="28"/>
        </w:rPr>
        <w:t xml:space="preserve">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 главой администрации Березовского городского округа. </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4.2.Ответственность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Административном регламентом.</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4.3.Положения,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24FD" w:rsidRP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Заявители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п.1.5 настоящего </w:t>
      </w:r>
      <w:r w:rsidR="0045008A">
        <w:rPr>
          <w:rFonts w:ascii="Times New Roman" w:eastAsia="Times New Roman" w:hAnsi="Times New Roman" w:cs="Times New Roman"/>
          <w:sz w:val="28"/>
          <w:szCs w:val="28"/>
        </w:rPr>
        <w:t>Административного р</w:t>
      </w:r>
      <w:r w:rsidRPr="00F524FD">
        <w:rPr>
          <w:rFonts w:ascii="Times New Roman" w:eastAsia="Times New Roman" w:hAnsi="Times New Roman" w:cs="Times New Roman"/>
          <w:sz w:val="28"/>
          <w:szCs w:val="28"/>
        </w:rPr>
        <w:t>егламента.</w:t>
      </w:r>
    </w:p>
    <w:p w:rsidR="00F524FD" w:rsidRPr="00F524FD" w:rsidRDefault="00F524FD" w:rsidP="0045008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524FD" w:rsidRPr="00F524FD" w:rsidRDefault="00F524FD" w:rsidP="00F524FD">
      <w:pPr>
        <w:widowControl w:val="0"/>
        <w:spacing w:after="0" w:line="240" w:lineRule="auto"/>
        <w:ind w:firstLine="709"/>
        <w:jc w:val="center"/>
        <w:rPr>
          <w:rFonts w:ascii="Times New Roman" w:eastAsia="Times New Roman" w:hAnsi="Times New Roman" w:cs="Times New Roman"/>
          <w:sz w:val="28"/>
          <w:szCs w:val="28"/>
        </w:rPr>
      </w:pPr>
      <w:r w:rsidRPr="00F524FD">
        <w:rPr>
          <w:rFonts w:ascii="Times New Roman" w:eastAsia="Times New Roman" w:hAnsi="Times New Roman" w:cs="Times New Roman"/>
          <w:bCs/>
          <w:sz w:val="28"/>
          <w:szCs w:val="28"/>
        </w:rPr>
        <w:t>5.Досудебный (внесудебный) порядок обжалования действий (бездействия) и решений</w:t>
      </w:r>
      <w:r w:rsidRPr="00F524FD">
        <w:rPr>
          <w:rFonts w:ascii="Times New Roman" w:eastAsia="Times New Roman" w:hAnsi="Times New Roman" w:cs="Times New Roman"/>
          <w:sz w:val="28"/>
          <w:szCs w:val="28"/>
        </w:rPr>
        <w:t xml:space="preserve">, </w:t>
      </w:r>
      <w:r w:rsidRPr="00F524FD">
        <w:rPr>
          <w:rFonts w:ascii="Times New Roman" w:eastAsia="Times New Roman" w:hAnsi="Times New Roman" w:cs="Times New Roman"/>
          <w:bCs/>
          <w:sz w:val="28"/>
          <w:szCs w:val="28"/>
        </w:rPr>
        <w:t>осуществляемых (принятых) в ходе предоставления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В соответствии со ст.11.1  Федерального закона от 27.07.2010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1)нарушение срока регистрации запроса заявителя о предоставлении муниципальной услуги;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2)нарушение срока предоставления муниципальной услуги;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w:t>
      </w:r>
      <w:r w:rsidRPr="00F524FD">
        <w:rPr>
          <w:rFonts w:ascii="Times New Roman" w:eastAsia="Times New Roman" w:hAnsi="Times New Roman" w:cs="Times New Roman"/>
          <w:sz w:val="28"/>
          <w:szCs w:val="28"/>
        </w:rPr>
        <w:lastRenderedPageBreak/>
        <w:t>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6)отказ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8)нарушение срока или порядка выдачи документов по результатам предоставления муниципальной услуги;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45008A">
        <w:rPr>
          <w:rFonts w:ascii="Times New Roman" w:eastAsia="Times New Roman" w:hAnsi="Times New Roman" w:cs="Times New Roman"/>
          <w:sz w:val="28"/>
          <w:szCs w:val="28"/>
        </w:rPr>
        <w:t>муниципальными правовыми актами;</w:t>
      </w:r>
      <w:r w:rsidRPr="00F524FD">
        <w:rPr>
          <w:rFonts w:ascii="Times New Roman" w:eastAsia="Times New Roman" w:hAnsi="Times New Roman" w:cs="Times New Roman"/>
          <w:sz w:val="28"/>
          <w:szCs w:val="28"/>
        </w:rPr>
        <w:t xml:space="preserve"> </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F524FD">
          <w:rPr>
            <w:rFonts w:ascii="Times New Roman" w:eastAsia="Times New Roman" w:hAnsi="Times New Roman" w:cs="Times New Roman"/>
            <w:sz w:val="28"/>
            <w:szCs w:val="28"/>
          </w:rPr>
          <w:t>п</w:t>
        </w:r>
        <w:r w:rsidR="0045008A">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4 ч</w:t>
        </w:r>
        <w:r w:rsidR="0045008A">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1 ст</w:t>
        </w:r>
        <w:r w:rsidR="0045008A">
          <w:rPr>
            <w:rFonts w:ascii="Times New Roman" w:eastAsia="Times New Roman" w:hAnsi="Times New Roman" w:cs="Times New Roman"/>
            <w:sz w:val="28"/>
            <w:szCs w:val="28"/>
          </w:rPr>
          <w:t>.</w:t>
        </w:r>
        <w:r w:rsidRPr="00F524FD">
          <w:rPr>
            <w:rFonts w:ascii="Times New Roman" w:eastAsia="Times New Roman" w:hAnsi="Times New Roman" w:cs="Times New Roman"/>
            <w:sz w:val="28"/>
            <w:szCs w:val="28"/>
          </w:rPr>
          <w:t>7</w:t>
        </w:r>
      </w:hyperlink>
      <w:r w:rsidRPr="00F524FD">
        <w:rPr>
          <w:rFonts w:ascii="Times New Roman" w:eastAsia="Times New Roman" w:hAnsi="Times New Roman" w:cs="Times New Roman"/>
          <w:sz w:val="28"/>
          <w:szCs w:val="28"/>
        </w:rPr>
        <w:t xml:space="preserve"> Федерального закона от 27.07.2010 №210-ФЗ. </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Жалоба на решение, принятое начальником Уполномоченного учреждения, подается главе  Березовского городского округа.</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w:t>
      </w:r>
      <w:r w:rsidRPr="00F524FD">
        <w:rPr>
          <w:rFonts w:ascii="Times New Roman" w:eastAsia="Times New Roman" w:hAnsi="Times New Roman" w:cs="Times New Roman"/>
          <w:sz w:val="28"/>
          <w:szCs w:val="28"/>
        </w:rPr>
        <w:lastRenderedPageBreak/>
        <w:t>личном приеме заявителя.</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5.2.Жалоба должна содержать:</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личную подпись и дату заполнения.</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F524FD" w:rsidRPr="00F524FD" w:rsidRDefault="00F524FD" w:rsidP="0045008A">
      <w:pPr>
        <w:widowControl w:val="0"/>
        <w:spacing w:after="0" w:line="240" w:lineRule="auto"/>
        <w:ind w:firstLine="709"/>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2)отказывает в удовлетворении жалобы. </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lastRenderedPageBreak/>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F524FD" w:rsidRPr="00F524FD" w:rsidRDefault="00F524FD" w:rsidP="00F524FD">
      <w:pPr>
        <w:widowControl w:val="0"/>
        <w:spacing w:after="0" w:line="240" w:lineRule="auto"/>
        <w:ind w:firstLine="720"/>
        <w:jc w:val="both"/>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4FD" w:rsidRPr="00F524FD" w:rsidRDefault="00F524FD" w:rsidP="00F524F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F524FD">
        <w:rPr>
          <w:rFonts w:ascii="Times New Roman" w:eastAsia="Times New Roman" w:hAnsi="Times New Roman" w:cs="Times New Roman"/>
          <w:sz w:val="28"/>
          <w:szCs w:val="28"/>
        </w:rPr>
        <w:t>5.6.Предметом досудебного  (внесудебного) обжалования являются:</w:t>
      </w:r>
    </w:p>
    <w:p w:rsidR="00F524FD" w:rsidRPr="00F524FD" w:rsidRDefault="00F524FD" w:rsidP="00F524F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F524FD">
        <w:rPr>
          <w:rFonts w:ascii="Times New Roman" w:eastAsia="Times New Roman" w:hAnsi="Times New Roman" w:cs="Times New Roman"/>
          <w:sz w:val="28"/>
          <w:szCs w:val="28"/>
        </w:rPr>
        <w:t>1)решения администрации или должностных лиц администрации в ходе пред</w:t>
      </w:r>
      <w:r w:rsidR="0045008A">
        <w:rPr>
          <w:rFonts w:ascii="Times New Roman" w:eastAsia="Times New Roman" w:hAnsi="Times New Roman" w:cs="Times New Roman"/>
          <w:sz w:val="28"/>
          <w:szCs w:val="28"/>
        </w:rPr>
        <w:t>оставления муниципальной услуги;</w:t>
      </w:r>
    </w:p>
    <w:p w:rsidR="00F524FD" w:rsidRPr="00F524FD" w:rsidRDefault="00F524FD" w:rsidP="00F524F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F524FD">
        <w:rPr>
          <w:rFonts w:ascii="Times New Roman" w:eastAsia="Times New Roman" w:hAnsi="Times New Roman" w:cs="Times New Roman"/>
          <w:sz w:val="28"/>
          <w:szCs w:val="28"/>
        </w:rPr>
        <w:t xml:space="preserve">2)действия (бездействия) администрации или должностных лиц администрации, осуществленные в ходе предоставления муниципальной услуги. </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5.7.В ходе досудебного обжалования заявитель имеет право:</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1)представлять допол</w:t>
      </w:r>
      <w:r w:rsidR="0045008A">
        <w:rPr>
          <w:rFonts w:ascii="Times New Roman" w:eastAsia="Times New Roman" w:hAnsi="Times New Roman" w:cs="Times New Roman"/>
          <w:sz w:val="28"/>
          <w:szCs w:val="28"/>
        </w:rPr>
        <w:t>нительные документы и материалы;</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45008A">
        <w:rPr>
          <w:rFonts w:ascii="Times New Roman" w:eastAsia="Times New Roman" w:hAnsi="Times New Roman" w:cs="Times New Roman"/>
          <w:sz w:val="28"/>
          <w:szCs w:val="28"/>
        </w:rPr>
        <w:t>;</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3)получать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sidR="0045008A">
        <w:rPr>
          <w:rFonts w:ascii="Times New Roman" w:eastAsia="Times New Roman" w:hAnsi="Times New Roman" w:cs="Times New Roman"/>
          <w:sz w:val="28"/>
          <w:szCs w:val="28"/>
        </w:rPr>
        <w:t>ние поставленных в ней вопросов;</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4)обращаться с жалобой н</w:t>
      </w:r>
      <w:r w:rsidR="0045008A">
        <w:rPr>
          <w:rFonts w:ascii="Times New Roman" w:eastAsia="Times New Roman" w:hAnsi="Times New Roman" w:cs="Times New Roman"/>
          <w:sz w:val="28"/>
          <w:szCs w:val="28"/>
        </w:rPr>
        <w:t>а принятое по обращению решение;</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hAnsi="Times New Roman" w:cs="Times New Roman"/>
          <w:sz w:val="28"/>
          <w:szCs w:val="28"/>
        </w:rPr>
        <w:t>5)обращаться с заявлением о прекращении рассмотрения жалобы</w:t>
      </w:r>
      <w:r w:rsidR="0045008A">
        <w:rPr>
          <w:rFonts w:ascii="Times New Roman" w:hAnsi="Times New Roman" w:cs="Times New Roman"/>
          <w:sz w:val="28"/>
          <w:szCs w:val="28"/>
        </w:rPr>
        <w:t>.</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5.8.Перечень оснований для отказа в рассмотрении жалобы либо </w:t>
      </w:r>
      <w:r w:rsidR="0045008A">
        <w:rPr>
          <w:rFonts w:ascii="Times New Roman" w:eastAsia="Times New Roman" w:hAnsi="Times New Roman" w:cs="Times New Roman"/>
          <w:sz w:val="28"/>
          <w:szCs w:val="28"/>
        </w:rPr>
        <w:t>приостановления ее рассмотрения:</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1)наличие в жалобе нецензурных либо оскорбительных выражений, угроз жизни, здоровью и имуществу должностного</w:t>
      </w:r>
      <w:r w:rsidR="0045008A">
        <w:rPr>
          <w:rFonts w:ascii="Times New Roman" w:eastAsia="Times New Roman" w:hAnsi="Times New Roman" w:cs="Times New Roman"/>
          <w:sz w:val="28"/>
          <w:szCs w:val="28"/>
        </w:rPr>
        <w:t xml:space="preserve"> лица, а также членов его семьи;</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2)отсутствие возможности прочитать какую-либо часть текста жалобы, фамилию, имя, отчество (при наличии) и (или) почтовый адре</w:t>
      </w:r>
      <w:r w:rsidR="0045008A">
        <w:rPr>
          <w:rFonts w:ascii="Times New Roman" w:eastAsia="Times New Roman" w:hAnsi="Times New Roman" w:cs="Times New Roman"/>
          <w:sz w:val="28"/>
          <w:szCs w:val="28"/>
        </w:rPr>
        <w:t>с заявителя, указанные в жалобе;</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3)наличие вступившего в законную силу решения суда, арбитражного суда по жалобе о том же </w:t>
      </w:r>
      <w:r w:rsidR="0045008A">
        <w:rPr>
          <w:rFonts w:ascii="Times New Roman" w:eastAsia="Times New Roman" w:hAnsi="Times New Roman" w:cs="Times New Roman"/>
          <w:sz w:val="28"/>
          <w:szCs w:val="28"/>
        </w:rPr>
        <w:t>предмете и по тем же основаниям;</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4)подача жалобы лицом, полномочия которого не подтверждены в порядке, установленном законодательством Российской Федерации.</w:t>
      </w:r>
    </w:p>
    <w:p w:rsidR="00F524FD" w:rsidRPr="00F524FD" w:rsidRDefault="00F524FD" w:rsidP="00F524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F524FD">
        <w:rPr>
          <w:rFonts w:ascii="Times New Roman" w:eastAsia="Times New Roman" w:hAnsi="Times New Roman" w:cs="Times New Roman"/>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w:t>
      </w:r>
      <w:r w:rsidRPr="00F524FD">
        <w:rPr>
          <w:rFonts w:ascii="Times New Roman" w:eastAsia="Times New Roman" w:hAnsi="Times New Roman" w:cs="Times New Roman"/>
          <w:sz w:val="28"/>
          <w:szCs w:val="28"/>
        </w:rPr>
        <w:lastRenderedPageBreak/>
        <w:t>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F524FD" w:rsidRPr="00F524FD" w:rsidRDefault="00F524FD" w:rsidP="00F524FD">
      <w:pPr>
        <w:spacing w:after="0" w:line="240" w:lineRule="auto"/>
        <w:rPr>
          <w:rFonts w:ascii="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F524FD">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681466">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681466">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681466">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681466">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681466">
      <w:pPr>
        <w:widowControl w:val="0"/>
        <w:spacing w:after="0" w:line="240" w:lineRule="auto"/>
        <w:ind w:firstLine="709"/>
        <w:jc w:val="both"/>
        <w:rPr>
          <w:rFonts w:ascii="Times New Roman" w:eastAsia="Times New Roman" w:hAnsi="Times New Roman" w:cs="Times New Roman"/>
          <w:sz w:val="28"/>
          <w:szCs w:val="28"/>
        </w:rPr>
      </w:pPr>
    </w:p>
    <w:p w:rsidR="00F524FD" w:rsidRDefault="00F524FD" w:rsidP="00681466">
      <w:pPr>
        <w:widowControl w:val="0"/>
        <w:spacing w:after="0" w:line="240" w:lineRule="auto"/>
        <w:ind w:firstLine="709"/>
        <w:jc w:val="both"/>
        <w:rPr>
          <w:rFonts w:ascii="Times New Roman" w:eastAsia="Times New Roman" w:hAnsi="Times New Roman" w:cs="Times New Roman"/>
          <w:sz w:val="28"/>
          <w:szCs w:val="28"/>
        </w:rPr>
      </w:pPr>
    </w:p>
    <w:sectPr w:rsidR="00F524FD" w:rsidSect="00F524FD">
      <w:headerReference w:type="default" r:id="rId2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ED" w:rsidRDefault="00C61DED" w:rsidP="00F524FD">
      <w:pPr>
        <w:spacing w:after="0" w:line="240" w:lineRule="auto"/>
      </w:pPr>
      <w:r>
        <w:separator/>
      </w:r>
    </w:p>
  </w:endnote>
  <w:endnote w:type="continuationSeparator" w:id="1">
    <w:p w:rsidR="00C61DED" w:rsidRDefault="00C61DED" w:rsidP="00F52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ED" w:rsidRDefault="00C61DED" w:rsidP="00F524FD">
      <w:pPr>
        <w:spacing w:after="0" w:line="240" w:lineRule="auto"/>
      </w:pPr>
      <w:r>
        <w:separator/>
      </w:r>
    </w:p>
  </w:footnote>
  <w:footnote w:type="continuationSeparator" w:id="1">
    <w:p w:rsidR="00C61DED" w:rsidRDefault="00C61DED" w:rsidP="00F524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2960"/>
      <w:docPartObj>
        <w:docPartGallery w:val="Page Numbers (Top of Page)"/>
        <w:docPartUnique/>
      </w:docPartObj>
    </w:sdtPr>
    <w:sdtContent>
      <w:p w:rsidR="00F524FD" w:rsidRDefault="00DF1E3F">
        <w:pPr>
          <w:pStyle w:val="a4"/>
          <w:jc w:val="center"/>
        </w:pPr>
        <w:fldSimple w:instr=" PAGE   \* MERGEFORMAT ">
          <w:r w:rsidR="00681466">
            <w:rPr>
              <w:noProof/>
            </w:rPr>
            <w:t>22</w:t>
          </w:r>
        </w:fldSimple>
      </w:p>
    </w:sdtContent>
  </w:sdt>
  <w:p w:rsidR="00F524FD" w:rsidRDefault="00F524F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24FD"/>
    <w:rsid w:val="0027633D"/>
    <w:rsid w:val="00361D28"/>
    <w:rsid w:val="0045008A"/>
    <w:rsid w:val="00681466"/>
    <w:rsid w:val="00A1321D"/>
    <w:rsid w:val="00C61DED"/>
    <w:rsid w:val="00DF1E3F"/>
    <w:rsid w:val="00E421EC"/>
    <w:rsid w:val="00F52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4FD"/>
    <w:rPr>
      <w:color w:val="0000FF" w:themeColor="hyperlink"/>
      <w:u w:val="single"/>
    </w:rPr>
  </w:style>
  <w:style w:type="paragraph" w:styleId="a4">
    <w:name w:val="header"/>
    <w:basedOn w:val="a"/>
    <w:link w:val="a5"/>
    <w:uiPriority w:val="99"/>
    <w:unhideWhenUsed/>
    <w:rsid w:val="00F524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524FD"/>
  </w:style>
  <w:style w:type="paragraph" w:styleId="a6">
    <w:name w:val="footer"/>
    <w:basedOn w:val="a"/>
    <w:link w:val="a7"/>
    <w:uiPriority w:val="99"/>
    <w:semiHidden/>
    <w:unhideWhenUsed/>
    <w:rsid w:val="00F524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52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4258BDD6A4DF54394027208E7DBF831CA6EA44F194521510453CC23069D036B6DDD681DA49E2ACAADB966FEE224FEDFC3126630iE36J" TargetMode="External"/><Relationship Id="rId13" Type="http://schemas.openxmlformats.org/officeDocument/2006/relationships/hyperlink" Target="https://login.consultant.ru/link/?rnd=19069E7A3E3E232734909132837E17D9&amp;req=doc&amp;base=RZB&amp;n=300880&amp;dst=652&amp;fld=134&amp;date=09.04.2019" TargetMode="External"/><Relationship Id="rId18" Type="http://schemas.openxmlformats.org/officeDocument/2006/relationships/hyperlink" Target="https://login.consultant.ru/link/?rnd=19069E7A3E3E232734909132837E17D9&amp;req=doc&amp;base=RZB&amp;n=190624&amp;dst=100010&amp;fld=134&amp;date=09.04.2019" TargetMode="External"/><Relationship Id="rId26"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webSettings" Target="webSettings.xml"/><Relationship Id="rId21" Type="http://schemas.openxmlformats.org/officeDocument/2006/relationships/hyperlink" Target="https://login.consultant.ru/link/?rnd=19069E7A3E3E232734909132837E17D9&amp;req=doc&amp;base=RZB&amp;n=301546&amp;date=09.04.2019" TargetMode="External"/><Relationship Id="rId7" Type="http://schemas.openxmlformats.org/officeDocument/2006/relationships/hyperlink" Target="http://www.&#1073;&#1077;&#1088;&#1077;&#1079;&#1086;&#1074;&#1089;&#1082;&#1080;&#1081;.&#1088;&#1092;/" TargetMode="External"/><Relationship Id="rId12" Type="http://schemas.openxmlformats.org/officeDocument/2006/relationships/hyperlink" Target="https://login.consultant.ru/link/?rnd=19069E7A3E3E232734909132837E17D9&amp;req=doc&amp;base=RZB&amp;n=300880&amp;dst=1095&amp;fld=134&amp;date=09.04.2019" TargetMode="External"/><Relationship Id="rId17" Type="http://schemas.openxmlformats.org/officeDocument/2006/relationships/hyperlink" Target="https://login.consultant.ru/link/?rnd=19069E7A3E3E232734909132837E17D9&amp;req=doc&amp;base=RZB&amp;n=300880&amp;dst=860&amp;fld=134&amp;date=09.04.2019" TargetMode="External"/><Relationship Id="rId25" Type="http://schemas.openxmlformats.org/officeDocument/2006/relationships/hyperlink" Target="consultantplus://offline/ref=570971C2B94708539BD06035C224A13ABFBC43B90F88F081026CE26E82FD0D783367A917F5CD55C0qEr0I" TargetMode="External"/><Relationship Id="rId2" Type="http://schemas.openxmlformats.org/officeDocument/2006/relationships/settings" Target="settings.xml"/><Relationship Id="rId16" Type="http://schemas.openxmlformats.org/officeDocument/2006/relationships/hyperlink" Target="https://login.consultant.ru/link/?rnd=19069E7A3E3E232734909132837E17D9&amp;req=doc&amp;base=RZB&amp;n=300880&amp;dst=620&amp;fld=134&amp;date=09.04.2019" TargetMode="External"/><Relationship Id="rId20" Type="http://schemas.openxmlformats.org/officeDocument/2006/relationships/hyperlink" Target="https://login.consultant.ru/link/?rnd=19069E7A3E3E232734909132837E17D9&amp;req=doc&amp;base=RZB&amp;n=300880&amp;dst=1709&amp;fld=134&amp;date=09.04.201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https://login.consultant.ru/link/?rnd=19069E7A3E3E232734909132837E17D9&amp;req=doc&amp;base=RZB&amp;n=301011&amp;dst=2798&amp;fld=134&amp;date=09.04.2019" TargetMode="External"/><Relationship Id="rId24" Type="http://schemas.openxmlformats.org/officeDocument/2006/relationships/hyperlink" Target="http://www.&#1073;&#1077;&#1088;&#1077;&#1079;&#1086;&#1074;&#1089;&#1082;&#1080;&#1081;.&#1088;&#1092;/" TargetMode="External"/><Relationship Id="rId5" Type="http://schemas.openxmlformats.org/officeDocument/2006/relationships/endnotes" Target="endnotes.xml"/><Relationship Id="rId15" Type="http://schemas.openxmlformats.org/officeDocument/2006/relationships/hyperlink" Target="https://login.consultant.ru/link/?rnd=19069E7A3E3E232734909132837E17D9&amp;req=doc&amp;base=RZB&amp;n=300880&amp;dst=611&amp;fld=134&amp;date=09.04.2019" TargetMode="External"/><Relationship Id="rId23" Type="http://schemas.openxmlformats.org/officeDocument/2006/relationships/hyperlink" Target="https://login.consultant.ru/link/?rnd=19069E7A3E3E232734909132837E17D9&amp;req=doc&amp;base=RZB&amp;n=314832&amp;dst=100138&amp;fld=134&amp;date=09.04.2019" TargetMode="External"/><Relationship Id="rId28" Type="http://schemas.openxmlformats.org/officeDocument/2006/relationships/header" Target="header1.xml"/><Relationship Id="rId10" Type="http://schemas.openxmlformats.org/officeDocument/2006/relationships/hyperlink" Target="https://login.consultant.ru/link/?rnd=19069E7A3E3E232734909132837E17D9&amp;req=doc&amp;base=RZB&amp;n=300880&amp;dst=1095&amp;fld=134&amp;date=09.04.2019" TargetMode="External"/><Relationship Id="rId19" Type="http://schemas.openxmlformats.org/officeDocument/2006/relationships/hyperlink" Target="https://login.consultant.ru/link/?rnd=19069E7A3E3E232734909132837E17D9&amp;req=doc&amp;base=RZB&amp;n=300880&amp;dst=585&amp;fld=134&amp;date=09.04.2019" TargetMode="External"/><Relationship Id="rId4" Type="http://schemas.openxmlformats.org/officeDocument/2006/relationships/footnotes" Target="footnotes.xml"/><Relationship Id="rId9" Type="http://schemas.openxmlformats.org/officeDocument/2006/relationships/hyperlink" Target="https://login.consultant.ru/link/?rnd=19069E7A3E3E232734909132837E17D9&amp;req=doc&amp;base=RZB&amp;n=300880&amp;dst=585&amp;fld=134&amp;date=09.04.2019" TargetMode="External"/><Relationship Id="rId14" Type="http://schemas.openxmlformats.org/officeDocument/2006/relationships/hyperlink" Target="https://login.consultant.ru/link/?rnd=19069E7A3E3E232734909132837E17D9&amp;req=doc&amp;base=RZB&amp;n=300880&amp;dst=613&amp;fld=134&amp;date=09.04.2019" TargetMode="External"/><Relationship Id="rId22" Type="http://schemas.openxmlformats.org/officeDocument/2006/relationships/hyperlink" Target="https://login.consultant.ru/link/?rnd=19069E7A3E3E232734909132837E17D9&amp;req=doc&amp;base=RZB&amp;n=314832&amp;dst=100346&amp;fld=134&amp;date=09.04.2019" TargetMode="External"/><Relationship Id="rId27" Type="http://schemas.openxmlformats.org/officeDocument/2006/relationships/hyperlink" Target="consultantplus://offline/ref=DF6FCDA57B202026C6ADCA52D9D2D023E70F6A2B311709564CB55A5CEED5634E0B6F03225BF551DA0E1D8730446721EE1A966B907B5Bv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8775</Words>
  <Characters>50024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6</cp:revision>
  <cp:lastPrinted>2019-06-06T07:39:00Z</cp:lastPrinted>
  <dcterms:created xsi:type="dcterms:W3CDTF">2019-06-04T09:25:00Z</dcterms:created>
  <dcterms:modified xsi:type="dcterms:W3CDTF">2019-06-06T07:43:00Z</dcterms:modified>
</cp:coreProperties>
</file>