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Pr="003505C5" w:rsidRDefault="003505C5" w:rsidP="003505C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11.02.2016         84</w:t>
      </w:r>
    </w:p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5C5" w:rsidRPr="003505C5" w:rsidRDefault="003505C5" w:rsidP="003505C5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05C5">
        <w:rPr>
          <w:rFonts w:ascii="Times New Roman" w:hAnsi="Times New Roman" w:cs="Times New Roman"/>
          <w:b/>
          <w:i/>
          <w:sz w:val="28"/>
          <w:szCs w:val="28"/>
        </w:rPr>
        <w:t>Об утверждении  Административного регламента предоставления муниципальной услуги «Предоставление градостроительного плана земельного участка»</w:t>
      </w:r>
    </w:p>
    <w:p w:rsidR="003505C5" w:rsidRDefault="003505C5" w:rsidP="003505C5">
      <w:pPr>
        <w:pStyle w:val="ConsPlusNormal"/>
        <w:ind w:firstLine="709"/>
        <w:jc w:val="center"/>
        <w:rPr>
          <w:sz w:val="28"/>
        </w:rPr>
      </w:pPr>
    </w:p>
    <w:p w:rsidR="003505C5" w:rsidRDefault="003505C5" w:rsidP="003505C5">
      <w:pPr>
        <w:pStyle w:val="a3"/>
      </w:pPr>
      <w:r>
        <w:t xml:space="preserve">    </w:t>
      </w:r>
      <w:r>
        <w:tab/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3505C5" w:rsidRDefault="003505C5" w:rsidP="003505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3505C5" w:rsidRDefault="003505C5" w:rsidP="00350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градостроительного плана земельного участка» (прилагается).</w:t>
      </w:r>
    </w:p>
    <w:p w:rsidR="003505C5" w:rsidRDefault="003505C5" w:rsidP="003505C5">
      <w:pPr>
        <w:pStyle w:val="a5"/>
        <w:ind w:firstLine="709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505C5" w:rsidRDefault="003505C5" w:rsidP="003505C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3.Считать утратившим силу постановление администрации Березовского городского округа от 21.08.2014 №449 «Об утверждении Административного регламента предоставления муниципальной услуги «Выдача градостроительных планов земельных участков Березовского городского округа». </w:t>
      </w:r>
    </w:p>
    <w:p w:rsidR="003505C5" w:rsidRDefault="003505C5" w:rsidP="0035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3505C5" w:rsidRDefault="003505C5" w:rsidP="003505C5">
      <w:pPr>
        <w:jc w:val="both"/>
        <w:rPr>
          <w:sz w:val="28"/>
          <w:szCs w:val="28"/>
        </w:rPr>
      </w:pPr>
    </w:p>
    <w:p w:rsidR="003505C5" w:rsidRDefault="003505C5" w:rsidP="003505C5">
      <w:pPr>
        <w:jc w:val="both"/>
        <w:rPr>
          <w:sz w:val="28"/>
          <w:szCs w:val="28"/>
        </w:rPr>
      </w:pPr>
    </w:p>
    <w:p w:rsidR="003505C5" w:rsidRDefault="003505C5" w:rsidP="003505C5">
      <w:pPr>
        <w:jc w:val="both"/>
        <w:rPr>
          <w:sz w:val="28"/>
          <w:szCs w:val="28"/>
        </w:rPr>
      </w:pPr>
    </w:p>
    <w:p w:rsidR="003505C5" w:rsidRDefault="003505C5" w:rsidP="003505C5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 </w:t>
      </w:r>
    </w:p>
    <w:p w:rsidR="003505C5" w:rsidRDefault="003505C5" w:rsidP="003505C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71679E" w:rsidRDefault="0071679E"/>
    <w:sectPr w:rsidR="0071679E" w:rsidSect="003505C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505C5"/>
    <w:rsid w:val="000D43DB"/>
    <w:rsid w:val="00140C2B"/>
    <w:rsid w:val="002707CA"/>
    <w:rsid w:val="003505C5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C5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05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5C5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unhideWhenUsed/>
    <w:rsid w:val="003505C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505C5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unhideWhenUsed/>
    <w:rsid w:val="003505C5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505C5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3505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2016-02-26T05:34:00Z</dcterms:created>
  <dcterms:modified xsi:type="dcterms:W3CDTF">2016-02-26T05:35:00Z</dcterms:modified>
</cp:coreProperties>
</file>