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48" w:rsidRDefault="00B17348" w:rsidP="00B17348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B17348" w:rsidRDefault="00B17348" w:rsidP="00B17348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B17348" w:rsidRDefault="00B17348" w:rsidP="00B17348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B17348" w:rsidRDefault="00B17348" w:rsidP="00B17348">
      <w:pPr>
        <w:pStyle w:val="ConsPlusTitle"/>
        <w:widowControl/>
        <w:jc w:val="center"/>
        <w:rPr>
          <w:bCs w:val="0"/>
          <w:i/>
          <w:spacing w:val="1"/>
          <w:sz w:val="28"/>
          <w:szCs w:val="28"/>
        </w:rPr>
      </w:pPr>
    </w:p>
    <w:p w:rsidR="00B17348" w:rsidRDefault="00B17348" w:rsidP="00B17348">
      <w:pPr>
        <w:pStyle w:val="ConsPlusTitle"/>
        <w:widowControl/>
        <w:jc w:val="both"/>
        <w:rPr>
          <w:b w:val="0"/>
          <w:bCs w:val="0"/>
          <w:spacing w:val="1"/>
          <w:sz w:val="28"/>
          <w:szCs w:val="28"/>
        </w:rPr>
      </w:pPr>
      <w:r>
        <w:rPr>
          <w:b w:val="0"/>
          <w:bCs w:val="0"/>
          <w:spacing w:val="1"/>
          <w:sz w:val="28"/>
          <w:szCs w:val="28"/>
        </w:rPr>
        <w:t xml:space="preserve">       27.03.2015          148</w:t>
      </w:r>
    </w:p>
    <w:p w:rsidR="00B17348" w:rsidRDefault="00B17348" w:rsidP="00B17348">
      <w:pPr>
        <w:pStyle w:val="ConsPlusTitle"/>
        <w:widowControl/>
        <w:jc w:val="both"/>
        <w:rPr>
          <w:b w:val="0"/>
          <w:bCs w:val="0"/>
          <w:spacing w:val="1"/>
          <w:sz w:val="28"/>
          <w:szCs w:val="28"/>
        </w:rPr>
      </w:pPr>
    </w:p>
    <w:p w:rsidR="00B17348" w:rsidRPr="00B17348" w:rsidRDefault="00B17348" w:rsidP="00B17348">
      <w:pPr>
        <w:pStyle w:val="ConsPlusTitle"/>
        <w:widowControl/>
        <w:jc w:val="both"/>
        <w:rPr>
          <w:b w:val="0"/>
          <w:bCs w:val="0"/>
          <w:spacing w:val="1"/>
          <w:sz w:val="28"/>
          <w:szCs w:val="28"/>
        </w:rPr>
      </w:pPr>
    </w:p>
    <w:p w:rsidR="00B17348" w:rsidRPr="00B17348" w:rsidRDefault="00B17348" w:rsidP="00B17348">
      <w:pPr>
        <w:pStyle w:val="ConsPlusTitle"/>
        <w:widowControl/>
        <w:jc w:val="center"/>
        <w:rPr>
          <w:b w:val="0"/>
          <w:i/>
          <w:sz w:val="28"/>
          <w:szCs w:val="28"/>
        </w:rPr>
      </w:pPr>
      <w:r w:rsidRPr="00B17348">
        <w:rPr>
          <w:bCs w:val="0"/>
          <w:i/>
          <w:spacing w:val="1"/>
          <w:sz w:val="28"/>
          <w:szCs w:val="28"/>
        </w:rPr>
        <w:t xml:space="preserve">О внесении изменений в постановление администрации Березовского городского округа от 16.11.2012 № 725 «Об утверждении Административного регламента  </w:t>
      </w:r>
      <w:r w:rsidRPr="00B17348">
        <w:rPr>
          <w:i/>
          <w:sz w:val="28"/>
          <w:szCs w:val="28"/>
        </w:rPr>
        <w:t>«Социальная поддержка лиц, удостоенных звания «Почетный гражданин г.Березовского»</w:t>
      </w:r>
    </w:p>
    <w:p w:rsidR="00B17348" w:rsidRPr="00B17348" w:rsidRDefault="00B17348" w:rsidP="00B17348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7348" w:rsidRPr="00B17348" w:rsidRDefault="00B17348" w:rsidP="00B1734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734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7348">
        <w:rPr>
          <w:rFonts w:ascii="Times New Roman" w:hAnsi="Times New Roman" w:cs="Times New Roman"/>
          <w:sz w:val="28"/>
          <w:szCs w:val="28"/>
        </w:rPr>
        <w:t xml:space="preserve"> и  постановления администрации Березовского городского округа от 03.07.2014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7348">
        <w:rPr>
          <w:rFonts w:ascii="Times New Roman" w:hAnsi="Times New Roman" w:cs="Times New Roman"/>
          <w:sz w:val="28"/>
          <w:szCs w:val="28"/>
        </w:rPr>
        <w:t>357</w:t>
      </w:r>
      <w:r w:rsidR="006F1C8B">
        <w:rPr>
          <w:rFonts w:ascii="Times New Roman" w:hAnsi="Times New Roman" w:cs="Times New Roman"/>
          <w:sz w:val="28"/>
          <w:szCs w:val="28"/>
        </w:rPr>
        <w:t xml:space="preserve"> </w:t>
      </w:r>
      <w:r w:rsidRPr="00B17348">
        <w:rPr>
          <w:rFonts w:ascii="Times New Roman" w:hAnsi="Times New Roman" w:cs="Times New Roman"/>
          <w:sz w:val="28"/>
          <w:szCs w:val="28"/>
        </w:rPr>
        <w:t>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 w:rsidR="006F1C8B">
        <w:rPr>
          <w:rFonts w:ascii="Times New Roman" w:hAnsi="Times New Roman" w:cs="Times New Roman"/>
          <w:sz w:val="28"/>
          <w:szCs w:val="28"/>
        </w:rPr>
        <w:t>ях</w:t>
      </w:r>
      <w:r w:rsidRPr="00B17348">
        <w:rPr>
          <w:rFonts w:ascii="Times New Roman" w:hAnsi="Times New Roman" w:cs="Times New Roman"/>
          <w:sz w:val="28"/>
          <w:szCs w:val="28"/>
        </w:rPr>
        <w:t xml:space="preserve"> от 24.11.2014 № 647, от 17.03.2015 №125</w:t>
      </w:r>
    </w:p>
    <w:p w:rsidR="00B17348" w:rsidRPr="00B17348" w:rsidRDefault="00B17348" w:rsidP="00B1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pacing w:val="2"/>
          <w:sz w:val="28"/>
          <w:szCs w:val="28"/>
        </w:rPr>
        <w:t>ПОСТАНОВЛЯЮ:</w:t>
      </w:r>
    </w:p>
    <w:p w:rsidR="00B17348" w:rsidRPr="00B17348" w:rsidRDefault="00B17348" w:rsidP="00B17348">
      <w:pPr>
        <w:pStyle w:val="10"/>
        <w:widowControl w:val="0"/>
        <w:tabs>
          <w:tab w:val="left" w:pos="-4678"/>
        </w:tabs>
        <w:spacing w:after="0" w:line="240" w:lineRule="auto"/>
        <w:ind w:right="0" w:firstLine="109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Внести следующие изменения в постановление </w:t>
      </w:r>
      <w:r w:rsidRPr="00B1734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администрации Березовского городского округа от 16.11.2012 №725 «Об утверждении Административного регламента </w:t>
      </w:r>
      <w:r w:rsidRPr="00B17348">
        <w:rPr>
          <w:rFonts w:ascii="Times New Roman" w:hAnsi="Times New Roman" w:cs="Times New Roman"/>
          <w:sz w:val="28"/>
          <w:szCs w:val="28"/>
        </w:rPr>
        <w:t>«Социальная поддержка лиц, удостоенных звания «Почетный гражданин г.Березовского»: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1134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 </w:t>
      </w:r>
      <w:r w:rsidR="006F1C8B">
        <w:rPr>
          <w:color w:val="auto"/>
          <w:spacing w:val="-3"/>
          <w:sz w:val="28"/>
          <w:szCs w:val="28"/>
        </w:rPr>
        <w:t>1.1.В р</w:t>
      </w:r>
      <w:r w:rsidRPr="00B17348">
        <w:rPr>
          <w:color w:val="auto"/>
          <w:spacing w:val="-3"/>
          <w:sz w:val="28"/>
          <w:szCs w:val="28"/>
        </w:rPr>
        <w:t xml:space="preserve">аздел </w:t>
      </w:r>
      <w:r w:rsidRPr="00B17348">
        <w:rPr>
          <w:color w:val="auto"/>
          <w:spacing w:val="-3"/>
          <w:sz w:val="28"/>
          <w:szCs w:val="28"/>
          <w:lang w:val="en-US"/>
        </w:rPr>
        <w:t>I</w:t>
      </w:r>
      <w:r w:rsidRPr="00B17348">
        <w:rPr>
          <w:color w:val="auto"/>
          <w:spacing w:val="-3"/>
          <w:sz w:val="28"/>
          <w:szCs w:val="28"/>
        </w:rPr>
        <w:t xml:space="preserve">  «Общие положения» </w:t>
      </w:r>
      <w:r w:rsidR="006F1C8B">
        <w:rPr>
          <w:color w:val="auto"/>
          <w:spacing w:val="-3"/>
          <w:sz w:val="28"/>
          <w:szCs w:val="28"/>
        </w:rPr>
        <w:t xml:space="preserve"> утвержденного </w:t>
      </w:r>
      <w:r w:rsidRPr="00B17348">
        <w:rPr>
          <w:color w:val="auto"/>
          <w:spacing w:val="-3"/>
          <w:sz w:val="28"/>
          <w:szCs w:val="28"/>
        </w:rPr>
        <w:t>Административного регламента</w:t>
      </w:r>
      <w:r w:rsidR="006F1C8B">
        <w:rPr>
          <w:color w:val="auto"/>
          <w:spacing w:val="-3"/>
          <w:sz w:val="28"/>
          <w:szCs w:val="28"/>
        </w:rPr>
        <w:t>:</w:t>
      </w:r>
    </w:p>
    <w:p w:rsidR="00B17348" w:rsidRPr="00B17348" w:rsidRDefault="006F1C8B" w:rsidP="00B17348">
      <w:pPr>
        <w:pStyle w:val="a3"/>
        <w:spacing w:before="0" w:beforeAutospacing="0" w:after="0" w:afterAutospacing="0"/>
        <w:ind w:firstLine="1134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</w:t>
      </w:r>
      <w:r w:rsidR="00B17348">
        <w:rPr>
          <w:color w:val="auto"/>
          <w:spacing w:val="-3"/>
          <w:sz w:val="28"/>
          <w:szCs w:val="28"/>
        </w:rPr>
        <w:t>1.1.</w:t>
      </w:r>
      <w:r>
        <w:rPr>
          <w:color w:val="auto"/>
          <w:spacing w:val="-3"/>
          <w:sz w:val="28"/>
          <w:szCs w:val="28"/>
        </w:rPr>
        <w:t xml:space="preserve">Пункт </w:t>
      </w:r>
      <w:r w:rsidR="00B17348" w:rsidRPr="00B17348">
        <w:rPr>
          <w:color w:val="auto"/>
          <w:spacing w:val="-3"/>
          <w:sz w:val="28"/>
          <w:szCs w:val="28"/>
        </w:rPr>
        <w:t xml:space="preserve"> 1.3 </w:t>
      </w:r>
      <w:r>
        <w:rPr>
          <w:color w:val="auto"/>
          <w:spacing w:val="-3"/>
          <w:sz w:val="28"/>
          <w:szCs w:val="28"/>
        </w:rPr>
        <w:t>изложить</w:t>
      </w:r>
      <w:r w:rsidR="00B17348" w:rsidRPr="00B17348">
        <w:rPr>
          <w:color w:val="auto"/>
          <w:spacing w:val="-3"/>
          <w:sz w:val="28"/>
          <w:szCs w:val="28"/>
        </w:rPr>
        <w:t xml:space="preserve"> в следующей  редакции: </w:t>
      </w:r>
    </w:p>
    <w:p w:rsidR="00B17348" w:rsidRPr="00B17348" w:rsidRDefault="006F1C8B" w:rsidP="00B1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>«1.3.</w:t>
      </w:r>
      <w:r w:rsidR="00B17348" w:rsidRPr="00B17348">
        <w:rPr>
          <w:rFonts w:ascii="Times New Roman" w:hAnsi="Times New Roman" w:cs="Times New Roman"/>
          <w:sz w:val="28"/>
          <w:szCs w:val="28"/>
        </w:rPr>
        <w:t>Муниципальная услуга предоставляется специалистами отдела социального развития администрации  Березовского городского округа.</w:t>
      </w:r>
    </w:p>
    <w:p w:rsidR="00B17348" w:rsidRPr="00B17348" w:rsidRDefault="00B17348" w:rsidP="00B1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Адрес: 623701,  г.Березовский Свердловской области, ул.Театральная,9;</w:t>
      </w:r>
    </w:p>
    <w:p w:rsidR="00B17348" w:rsidRPr="00B17348" w:rsidRDefault="00B17348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7348">
        <w:rPr>
          <w:rFonts w:ascii="Times New Roman" w:hAnsi="Times New Roman" w:cs="Times New Roman"/>
          <w:sz w:val="28"/>
          <w:szCs w:val="28"/>
        </w:rPr>
        <w:t>телефоны для справок: 4-31-69;</w:t>
      </w:r>
    </w:p>
    <w:p w:rsidR="00B17348" w:rsidRPr="00B17348" w:rsidRDefault="00B17348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7348">
        <w:rPr>
          <w:rFonts w:ascii="Times New Roman" w:hAnsi="Times New Roman" w:cs="Times New Roman"/>
          <w:sz w:val="28"/>
          <w:szCs w:val="28"/>
        </w:rPr>
        <w:t>официальный сайт администрации: березовский.рф;</w:t>
      </w:r>
    </w:p>
    <w:p w:rsidR="00B17348" w:rsidRPr="00B17348" w:rsidRDefault="00B17348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348">
        <w:rPr>
          <w:rFonts w:ascii="Times New Roman" w:hAnsi="Times New Roman" w:cs="Times New Roman"/>
          <w:sz w:val="28"/>
          <w:szCs w:val="28"/>
        </w:rPr>
        <w:t>сведения о графике (режиме) работы специалиста, оказывающего муниципальную услугу: каб.212, понедельник – четверг с 8-45 до 18-00, пятница с 08-45 до 18-00 час., перерыв  13-00 - 14-00 час., суббота, воскресенье – выходной».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1134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1.1.2.Д</w:t>
      </w:r>
      <w:r w:rsidRPr="00B17348">
        <w:rPr>
          <w:color w:val="auto"/>
          <w:spacing w:val="-3"/>
          <w:sz w:val="28"/>
          <w:szCs w:val="28"/>
        </w:rPr>
        <w:t>ополнить пунктом  1.5  следующего содержания: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B17348">
        <w:rPr>
          <w:color w:val="auto"/>
          <w:sz w:val="28"/>
          <w:szCs w:val="28"/>
        </w:rPr>
        <w:t>«1.5.Организация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 w:rsidR="006F1C8B">
        <w:rPr>
          <w:color w:val="auto"/>
          <w:sz w:val="28"/>
          <w:szCs w:val="28"/>
        </w:rPr>
        <w:t xml:space="preserve"> - </w:t>
      </w:r>
      <w:r w:rsidRPr="00B17348">
        <w:rPr>
          <w:color w:val="auto"/>
          <w:sz w:val="28"/>
          <w:szCs w:val="28"/>
        </w:rPr>
        <w:t xml:space="preserve"> МФЦ).</w:t>
      </w:r>
    </w:p>
    <w:p w:rsidR="00B17348" w:rsidRPr="00B17348" w:rsidRDefault="00B17348" w:rsidP="00B1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7348">
        <w:rPr>
          <w:rFonts w:ascii="Times New Roman" w:hAnsi="Times New Roman" w:cs="Times New Roman"/>
          <w:sz w:val="28"/>
          <w:szCs w:val="28"/>
        </w:rPr>
        <w:t xml:space="preserve">Отдел ГБУ СО  «Многофункциональный центр» в городе Березовском находится по адресу: 623704, Свердловская область, г.Березовский, ул.Героев труда, 23, режим работы МФЦ: понедельник, вторник, среда, пятница, суббота с </w:t>
      </w:r>
      <w:r w:rsidRPr="00B17348">
        <w:rPr>
          <w:rFonts w:ascii="Times New Roman" w:hAnsi="Times New Roman" w:cs="Times New Roman"/>
          <w:sz w:val="28"/>
          <w:szCs w:val="28"/>
        </w:rPr>
        <w:lastRenderedPageBreak/>
        <w:t>9-00 до 18-00, четверг с 9-00 до 20-00, без перерывов, воскресенье – выходной. тел.3-13-45, 3-13-43.</w:t>
      </w:r>
    </w:p>
    <w:p w:rsidR="00B17348" w:rsidRPr="00B17348" w:rsidRDefault="00B17348" w:rsidP="00B1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 xml:space="preserve">Официальный сайт ГБУ СО «Многофункциональный центр» -    </w:t>
      </w:r>
      <w:r w:rsidRPr="00B1734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7348">
        <w:rPr>
          <w:rFonts w:ascii="Times New Roman" w:hAnsi="Times New Roman" w:cs="Times New Roman"/>
          <w:sz w:val="28"/>
          <w:szCs w:val="28"/>
        </w:rPr>
        <w:t>:</w:t>
      </w:r>
      <w:r w:rsidRPr="00B17348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B17348">
        <w:rPr>
          <w:rFonts w:ascii="Times New Roman" w:hAnsi="Times New Roman" w:cs="Times New Roman"/>
          <w:sz w:val="28"/>
          <w:szCs w:val="28"/>
        </w:rPr>
        <w:t>66.</w:t>
      </w:r>
      <w:r w:rsidRPr="00B1734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17348"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B17348" w:rsidRPr="00B17348" w:rsidRDefault="006F1C8B" w:rsidP="00B1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348" w:rsidRPr="00B17348">
        <w:rPr>
          <w:rFonts w:ascii="Times New Roman" w:hAnsi="Times New Roman" w:cs="Times New Roman"/>
          <w:sz w:val="28"/>
          <w:szCs w:val="28"/>
        </w:rPr>
        <w:t>1.1.3.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17348" w:rsidRPr="00B17348">
        <w:rPr>
          <w:rFonts w:ascii="Times New Roman" w:hAnsi="Times New Roman" w:cs="Times New Roman"/>
          <w:sz w:val="28"/>
          <w:szCs w:val="28"/>
        </w:rPr>
        <w:t>ополнить пунктом 1.6 следующего содержания:</w:t>
      </w:r>
    </w:p>
    <w:p w:rsidR="00B17348" w:rsidRPr="00B17348" w:rsidRDefault="00B17348" w:rsidP="00B1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«1.6. Заявитель имеет право на судебное обжалование действий (бездействия) и решений, принятых в ходе предоставления муниципальной услуги, в сроки и порядке, установленных законодательством Российской Федерации».</w:t>
      </w:r>
    </w:p>
    <w:p w:rsidR="00B17348" w:rsidRPr="00B17348" w:rsidRDefault="00B17348" w:rsidP="00B17348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348">
        <w:rPr>
          <w:rFonts w:ascii="Times New Roman" w:hAnsi="Times New Roman"/>
          <w:sz w:val="28"/>
          <w:szCs w:val="28"/>
        </w:rPr>
        <w:t>1.2.</w:t>
      </w:r>
      <w:r w:rsidR="006F1C8B">
        <w:rPr>
          <w:rFonts w:ascii="Times New Roman" w:hAnsi="Times New Roman"/>
          <w:sz w:val="28"/>
          <w:szCs w:val="28"/>
        </w:rPr>
        <w:t>В р</w:t>
      </w:r>
      <w:r w:rsidRPr="00B17348">
        <w:rPr>
          <w:rFonts w:ascii="Times New Roman" w:hAnsi="Times New Roman"/>
          <w:sz w:val="28"/>
          <w:szCs w:val="28"/>
        </w:rPr>
        <w:t>аздел</w:t>
      </w:r>
      <w:r w:rsidR="006F1C8B">
        <w:rPr>
          <w:rFonts w:ascii="Times New Roman" w:hAnsi="Times New Roman"/>
          <w:sz w:val="28"/>
          <w:szCs w:val="28"/>
        </w:rPr>
        <w:t>е</w:t>
      </w:r>
      <w:r w:rsidRPr="00B17348">
        <w:rPr>
          <w:rFonts w:ascii="Times New Roman" w:hAnsi="Times New Roman"/>
          <w:sz w:val="28"/>
          <w:szCs w:val="28"/>
        </w:rPr>
        <w:t xml:space="preserve"> 2 «Стандарт предоставления муниципальной услуги» </w:t>
      </w:r>
      <w:r w:rsidR="006F1C8B">
        <w:rPr>
          <w:rFonts w:ascii="Times New Roman" w:hAnsi="Times New Roman"/>
          <w:sz w:val="28"/>
          <w:szCs w:val="28"/>
        </w:rPr>
        <w:t xml:space="preserve"> утвержденного </w:t>
      </w:r>
      <w:r w:rsidRPr="00B17348">
        <w:rPr>
          <w:rFonts w:ascii="Times New Roman" w:hAnsi="Times New Roman"/>
          <w:sz w:val="28"/>
          <w:szCs w:val="28"/>
        </w:rPr>
        <w:t xml:space="preserve">Административного регламента: 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1.2.1.</w:t>
      </w:r>
      <w:r w:rsidR="006F1C8B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B17348">
        <w:rPr>
          <w:rFonts w:ascii="Times New Roman" w:hAnsi="Times New Roman" w:cs="Times New Roman"/>
          <w:sz w:val="28"/>
          <w:szCs w:val="28"/>
        </w:rPr>
        <w:t xml:space="preserve">2.2 </w:t>
      </w:r>
      <w:r w:rsidR="006F1C8B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B1734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«2.2. Органом местного самоуправления Березовского городского округа, уполномоченным на предоставление муниципальной услуги</w:t>
      </w:r>
      <w:r w:rsidR="006F1C8B">
        <w:rPr>
          <w:rFonts w:ascii="Times New Roman" w:hAnsi="Times New Roman" w:cs="Times New Roman"/>
          <w:sz w:val="28"/>
          <w:szCs w:val="28"/>
        </w:rPr>
        <w:t>,</w:t>
      </w:r>
      <w:r w:rsidRPr="00B17348">
        <w:rPr>
          <w:rFonts w:ascii="Times New Roman" w:hAnsi="Times New Roman" w:cs="Times New Roman"/>
          <w:sz w:val="28"/>
          <w:szCs w:val="28"/>
        </w:rPr>
        <w:t xml:space="preserve">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Березовского городского округа предоставляет специалист отдела социального развития администрации (далее специалист отдела социального развития администрации)».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 xml:space="preserve">1.2.2. </w:t>
      </w:r>
      <w:r w:rsidR="006F1C8B">
        <w:rPr>
          <w:rFonts w:ascii="Times New Roman" w:hAnsi="Times New Roman" w:cs="Times New Roman"/>
          <w:sz w:val="28"/>
          <w:szCs w:val="28"/>
        </w:rPr>
        <w:t>В</w:t>
      </w:r>
      <w:r w:rsidRPr="00B17348">
        <w:rPr>
          <w:rFonts w:ascii="Times New Roman" w:hAnsi="Times New Roman" w:cs="Times New Roman"/>
          <w:sz w:val="28"/>
          <w:szCs w:val="28"/>
        </w:rPr>
        <w:t xml:space="preserve">  п.2.3</w:t>
      </w:r>
      <w:r w:rsidR="006F1C8B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B17348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6F1C8B">
        <w:rPr>
          <w:rFonts w:ascii="Times New Roman" w:hAnsi="Times New Roman" w:cs="Times New Roman"/>
          <w:sz w:val="28"/>
          <w:szCs w:val="28"/>
        </w:rPr>
        <w:t>ом седьмым</w:t>
      </w:r>
      <w:r w:rsidRPr="00B1734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«7) мотивированный отказ в предоставлении муниципальной услуги».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1.2.3.</w:t>
      </w:r>
      <w:r w:rsidR="006F1C8B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B17348">
        <w:rPr>
          <w:rFonts w:ascii="Times New Roman" w:hAnsi="Times New Roman" w:cs="Times New Roman"/>
          <w:sz w:val="28"/>
          <w:szCs w:val="28"/>
        </w:rPr>
        <w:t xml:space="preserve">2.10 </w:t>
      </w:r>
      <w:r w:rsidR="006F1C8B">
        <w:rPr>
          <w:rFonts w:ascii="Times New Roman" w:hAnsi="Times New Roman" w:cs="Times New Roman"/>
          <w:sz w:val="28"/>
          <w:szCs w:val="28"/>
        </w:rPr>
        <w:t>изложить</w:t>
      </w:r>
      <w:r w:rsidRPr="00B1734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17348" w:rsidRPr="00B17348" w:rsidRDefault="00B17348" w:rsidP="00B17348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348">
        <w:rPr>
          <w:rFonts w:ascii="Times New Roman" w:hAnsi="Times New Roman"/>
          <w:sz w:val="28"/>
          <w:szCs w:val="28"/>
        </w:rPr>
        <w:t>«2.10. Максимальный срок ожидания в очереди при подаче заявления и документов на предоставление муниципальной услуги не должен превышать 15 мин.».</w:t>
      </w:r>
    </w:p>
    <w:p w:rsidR="00B17348" w:rsidRPr="00B17348" w:rsidRDefault="00B17348" w:rsidP="00B17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pacing w:val="-3"/>
          <w:sz w:val="28"/>
          <w:szCs w:val="28"/>
        </w:rPr>
        <w:t>1.2.4.</w:t>
      </w:r>
      <w:r w:rsidR="006F1C8B">
        <w:rPr>
          <w:rFonts w:ascii="Times New Roman" w:hAnsi="Times New Roman" w:cs="Times New Roman"/>
          <w:spacing w:val="-3"/>
          <w:sz w:val="28"/>
          <w:szCs w:val="28"/>
        </w:rPr>
        <w:t xml:space="preserve">Пункт </w:t>
      </w:r>
      <w:r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2.12 дополнить абзацем пятым </w:t>
      </w:r>
      <w:r w:rsidR="006F1C8B">
        <w:rPr>
          <w:rFonts w:ascii="Times New Roman" w:hAnsi="Times New Roman" w:cs="Times New Roman"/>
          <w:spacing w:val="-3"/>
          <w:sz w:val="28"/>
          <w:szCs w:val="28"/>
        </w:rPr>
        <w:t xml:space="preserve"> следующего содержания: </w:t>
      </w:r>
      <w:r w:rsidRPr="00B17348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B17348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B17348" w:rsidRPr="00B17348" w:rsidRDefault="006F1C8B" w:rsidP="00B173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>1.2.5.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Дополнить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 2.13 следующего содержания:</w:t>
      </w:r>
    </w:p>
    <w:p w:rsidR="00B17348" w:rsidRPr="00B17348" w:rsidRDefault="00B17348" w:rsidP="00B1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 «2.13.</w:t>
      </w:r>
      <w:r w:rsidRPr="00B17348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6F1C8B">
        <w:rPr>
          <w:rFonts w:ascii="Times New Roman" w:hAnsi="Times New Roman" w:cs="Times New Roman"/>
          <w:sz w:val="28"/>
          <w:szCs w:val="28"/>
        </w:rPr>
        <w:t>настоящего</w:t>
      </w:r>
      <w:r w:rsidRPr="00B1734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B17348" w:rsidRP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7348">
        <w:rPr>
          <w:rFonts w:ascii="Times New Roman" w:hAnsi="Times New Roman" w:cs="Times New Roman"/>
          <w:sz w:val="28"/>
          <w:szCs w:val="28"/>
        </w:rPr>
        <w:t xml:space="preserve">МФЦ может предоставлять информацию о месте нахождения и графике работы отдела социального развития,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социального развития администрации.  </w:t>
      </w:r>
    </w:p>
    <w:p w:rsidR="00B17348" w:rsidRP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7348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услуги».</w:t>
      </w:r>
    </w:p>
    <w:p w:rsidR="00B17348" w:rsidRPr="00B17348" w:rsidRDefault="006F1C8B" w:rsidP="00B17348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right="0"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1.3.В р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>аздел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B17348" w:rsidRPr="00B17348">
        <w:rPr>
          <w:rFonts w:ascii="Times New Roman" w:hAnsi="Times New Roman" w:cs="Times New Roman"/>
          <w:spacing w:val="-3"/>
          <w:sz w:val="28"/>
          <w:szCs w:val="28"/>
        </w:rPr>
        <w:t xml:space="preserve"> 3 «Состав, последовательность</w:t>
      </w:r>
      <w:r w:rsidR="00B17348" w:rsidRPr="00B17348">
        <w:rPr>
          <w:rFonts w:ascii="Times New Roman" w:hAnsi="Times New Roman" w:cs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Административного регламента:</w:t>
      </w:r>
    </w:p>
    <w:p w:rsidR="00B17348" w:rsidRPr="00B17348" w:rsidRDefault="006F1C8B" w:rsidP="00B17348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7348" w:rsidRPr="00B17348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17348" w:rsidRPr="00B17348">
        <w:rPr>
          <w:rFonts w:ascii="Times New Roman" w:hAnsi="Times New Roman" w:cs="Times New Roman"/>
          <w:sz w:val="28"/>
          <w:szCs w:val="28"/>
        </w:rPr>
        <w:t xml:space="preserve"> п.3.3 </w:t>
      </w:r>
      <w:r w:rsidRPr="00B17348">
        <w:rPr>
          <w:rFonts w:ascii="Times New Roman" w:hAnsi="Times New Roman" w:cs="Times New Roman"/>
          <w:sz w:val="28"/>
          <w:szCs w:val="28"/>
        </w:rPr>
        <w:t xml:space="preserve">в первом абзаце </w:t>
      </w:r>
      <w:r w:rsidR="00B17348" w:rsidRPr="00B17348">
        <w:rPr>
          <w:rFonts w:ascii="Times New Roman" w:hAnsi="Times New Roman" w:cs="Times New Roman"/>
          <w:sz w:val="28"/>
          <w:szCs w:val="28"/>
        </w:rPr>
        <w:t>фразу «в течение трех дней» заменить  фраз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17348" w:rsidRPr="00B17348">
        <w:rPr>
          <w:rFonts w:ascii="Times New Roman" w:hAnsi="Times New Roman" w:cs="Times New Roman"/>
          <w:sz w:val="28"/>
          <w:szCs w:val="28"/>
        </w:rPr>
        <w:t xml:space="preserve"> «в течение одного дня».</w:t>
      </w:r>
    </w:p>
    <w:p w:rsidR="00B17348" w:rsidRPr="00B17348" w:rsidRDefault="00B17348" w:rsidP="00B17348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17348">
        <w:rPr>
          <w:rFonts w:ascii="Times New Roman" w:hAnsi="Times New Roman" w:cs="Times New Roman"/>
          <w:sz w:val="28"/>
          <w:szCs w:val="28"/>
        </w:rPr>
        <w:t>ополнить пунктом 3.6. следующего содержания: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6F1C8B">
        <w:rPr>
          <w:color w:val="auto"/>
          <w:sz w:val="28"/>
          <w:szCs w:val="28"/>
        </w:rPr>
        <w:t xml:space="preserve"> </w:t>
      </w:r>
      <w:r w:rsidRPr="00B17348">
        <w:rPr>
          <w:color w:val="auto"/>
          <w:sz w:val="28"/>
          <w:szCs w:val="28"/>
        </w:rPr>
        <w:t>«3.6.В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 w:rsidR="006F1C8B">
        <w:rPr>
          <w:color w:val="auto"/>
          <w:sz w:val="28"/>
          <w:szCs w:val="28"/>
        </w:rPr>
        <w:t>.</w:t>
      </w:r>
      <w:r w:rsidRPr="00B17348">
        <w:rPr>
          <w:color w:val="auto"/>
          <w:sz w:val="28"/>
          <w:szCs w:val="28"/>
        </w:rPr>
        <w:t>1.2 настоящего Административного регламента.</w:t>
      </w:r>
    </w:p>
    <w:p w:rsidR="00B17348" w:rsidRP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7348">
        <w:rPr>
          <w:rFonts w:ascii="Times New Roman" w:hAnsi="Times New Roman" w:cs="Times New Roman"/>
          <w:sz w:val="28"/>
          <w:szCs w:val="28"/>
        </w:rPr>
        <w:t xml:space="preserve">Информационный обмен между МФЦ и  отделом социального развития администрации  осуществляется на бумажных носителях курьерской доставкой работником МФЦ. </w:t>
      </w:r>
    </w:p>
    <w:p w:rsidR="00B17348" w:rsidRP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7348">
        <w:rPr>
          <w:rFonts w:ascii="Times New Roman" w:hAnsi="Times New Roman" w:cs="Times New Roman"/>
          <w:sz w:val="28"/>
          <w:szCs w:val="28"/>
        </w:rPr>
        <w:t>При приеме заявления в МФЦ заявителю выдается один экземпляр «Заявления заявителя на организацию предоставления муниципальных  услуг» с указанием перечня принятых документов и даты приема в МФЦ. В заявлении заявитель указывает место получения  результата предоставления муниципальной услуги (МФЦ или отдел социального развития администрации).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социального развития администрации курьерской службе МФЦ в помещении отдела социального развития администрации по ведомости приема – передачи, оформленной передающей стороной в 2-х экземплярах.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B17348">
        <w:rPr>
          <w:color w:val="auto"/>
          <w:sz w:val="28"/>
          <w:szCs w:val="28"/>
        </w:rPr>
        <w:t>Заявления передаются в отдел социального развития администрации  на следующий рабочий день после приема в МФЦ.</w:t>
      </w:r>
    </w:p>
    <w:p w:rsidR="00B17348" w:rsidRPr="00B17348" w:rsidRDefault="00B17348" w:rsidP="00B17348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При поступлении заявления в отдел социального развития администрации работа с заявлением ведется в установленном настоящим Административным регламентом порядке предоставления муниципальной услуги. В круг полномочий работника МФЦ входит принятие решения  об  отказе в приеме документов в соответствии с п</w:t>
      </w:r>
      <w:r w:rsidR="006F1C8B">
        <w:rPr>
          <w:rFonts w:ascii="Times New Roman" w:hAnsi="Times New Roman" w:cs="Times New Roman"/>
          <w:sz w:val="28"/>
          <w:szCs w:val="28"/>
        </w:rPr>
        <w:t>.</w:t>
      </w:r>
      <w:r w:rsidRPr="00B17348">
        <w:rPr>
          <w:rFonts w:ascii="Times New Roman" w:hAnsi="Times New Roman" w:cs="Times New Roman"/>
          <w:sz w:val="28"/>
          <w:szCs w:val="28"/>
        </w:rPr>
        <w:t xml:space="preserve">2.8 настоящего Административного регламента. </w:t>
      </w:r>
    </w:p>
    <w:p w:rsidR="00B17348" w:rsidRPr="00B17348" w:rsidRDefault="00B17348" w:rsidP="00B17348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z w:val="28"/>
          <w:szCs w:val="28"/>
        </w:rPr>
        <w:t>В  сроки предоставления отделом социального развития администрации муниципальной услуги не входят сроки доставки документов из МФЦ в отдел социального развития администрации и обратно».</w:t>
      </w:r>
    </w:p>
    <w:p w:rsidR="00B17348" w:rsidRPr="00B17348" w:rsidRDefault="00B17348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  </w:t>
      </w:r>
      <w:r w:rsidRPr="00B17348">
        <w:rPr>
          <w:color w:val="auto"/>
          <w:spacing w:val="-3"/>
          <w:sz w:val="28"/>
          <w:szCs w:val="28"/>
        </w:rPr>
        <w:t>1.4.В разделе 4 «Порядок и формы контроля за исполнением  Административного регламента»</w:t>
      </w:r>
      <w:r w:rsidR="006F1C8B">
        <w:rPr>
          <w:color w:val="auto"/>
          <w:spacing w:val="-3"/>
          <w:sz w:val="28"/>
          <w:szCs w:val="28"/>
        </w:rPr>
        <w:t xml:space="preserve"> утвержденного Административного регламента:</w:t>
      </w:r>
      <w:r w:rsidRPr="00B17348">
        <w:rPr>
          <w:color w:val="auto"/>
          <w:spacing w:val="-3"/>
          <w:sz w:val="28"/>
          <w:szCs w:val="28"/>
        </w:rPr>
        <w:t xml:space="preserve"> </w:t>
      </w:r>
    </w:p>
    <w:p w:rsidR="006F1C8B" w:rsidRDefault="00B17348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  </w:t>
      </w:r>
      <w:r w:rsidRPr="00B17348">
        <w:rPr>
          <w:color w:val="auto"/>
          <w:spacing w:val="-3"/>
          <w:sz w:val="28"/>
          <w:szCs w:val="28"/>
        </w:rPr>
        <w:t>1.4.1.</w:t>
      </w:r>
      <w:r>
        <w:rPr>
          <w:color w:val="auto"/>
          <w:spacing w:val="-3"/>
          <w:sz w:val="28"/>
          <w:szCs w:val="28"/>
        </w:rPr>
        <w:t>Д</w:t>
      </w:r>
      <w:r w:rsidRPr="00B17348">
        <w:rPr>
          <w:color w:val="auto"/>
          <w:spacing w:val="-3"/>
          <w:sz w:val="28"/>
          <w:szCs w:val="28"/>
        </w:rPr>
        <w:t xml:space="preserve">ополнить п. 4.3  следующего содержания: </w:t>
      </w:r>
    </w:p>
    <w:p w:rsidR="00B17348" w:rsidRDefault="006F1C8B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  </w:t>
      </w:r>
      <w:r w:rsidR="00B17348" w:rsidRPr="00B17348">
        <w:rPr>
          <w:color w:val="auto"/>
          <w:spacing w:val="-3"/>
          <w:sz w:val="28"/>
          <w:szCs w:val="28"/>
        </w:rPr>
        <w:t>«4.3.</w:t>
      </w:r>
      <w:r w:rsidR="00B17348" w:rsidRPr="00B17348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</w:t>
      </w:r>
      <w:r>
        <w:rPr>
          <w:color w:val="auto"/>
          <w:sz w:val="28"/>
          <w:szCs w:val="28"/>
        </w:rPr>
        <w:t>.</w:t>
      </w:r>
      <w:r w:rsidR="00B17348" w:rsidRPr="00B17348">
        <w:rPr>
          <w:color w:val="auto"/>
          <w:sz w:val="28"/>
          <w:szCs w:val="28"/>
        </w:rPr>
        <w:t>».</w:t>
      </w:r>
    </w:p>
    <w:p w:rsidR="006F1C8B" w:rsidRDefault="006F1C8B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6F1C8B" w:rsidRDefault="006F1C8B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6F1C8B" w:rsidRPr="00B17348" w:rsidRDefault="006F1C8B" w:rsidP="00B1734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17348">
        <w:rPr>
          <w:rFonts w:ascii="Times New Roman" w:hAnsi="Times New Roman" w:cs="Times New Roman"/>
          <w:sz w:val="28"/>
          <w:szCs w:val="28"/>
        </w:rPr>
        <w:t>2.</w:t>
      </w:r>
      <w:r w:rsidRPr="00B17348">
        <w:rPr>
          <w:rFonts w:ascii="Times New Roman" w:hAnsi="Times New Roman" w:cs="Times New Roman"/>
          <w:spacing w:val="2"/>
          <w:sz w:val="28"/>
          <w:szCs w:val="28"/>
        </w:rPr>
        <w:t>Опубликовать данное постановление в газете «Березовский рабочий»</w:t>
      </w:r>
      <w:r w:rsidRPr="00B17348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17348">
        <w:rPr>
          <w:rFonts w:ascii="Times New Roman" w:hAnsi="Times New Roman" w:cs="Times New Roman"/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Pr="00B17348">
        <w:rPr>
          <w:rFonts w:ascii="Times New Roman" w:hAnsi="Times New Roman" w:cs="Times New Roman"/>
          <w:spacing w:val="-4"/>
          <w:sz w:val="28"/>
          <w:szCs w:val="28"/>
        </w:rPr>
        <w:t>округа в сети Интернет.</w:t>
      </w:r>
    </w:p>
    <w:p w:rsidR="00B17348" w:rsidRPr="00B17348" w:rsidRDefault="00B17348" w:rsidP="00B17348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3.</w:t>
      </w:r>
      <w:r w:rsidRPr="00B17348">
        <w:rPr>
          <w:rFonts w:ascii="Times New Roman" w:hAnsi="Times New Roman" w:cs="Times New Roman"/>
          <w:spacing w:val="5"/>
          <w:sz w:val="28"/>
          <w:szCs w:val="28"/>
        </w:rPr>
        <w:t>Контроль за исполнением настоящего постановления возложить на</w:t>
      </w:r>
      <w:r w:rsidRPr="00B1734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B17348">
        <w:rPr>
          <w:rFonts w:ascii="Times New Roman" w:hAnsi="Times New Roman" w:cs="Times New Roman"/>
          <w:spacing w:val="2"/>
          <w:sz w:val="28"/>
          <w:szCs w:val="28"/>
        </w:rPr>
        <w:t>заместителя главы администрации Березовского городского округа Дорохину М.Д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17348" w:rsidRDefault="00B17348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6F1C8B" w:rsidRDefault="006F1C8B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6F1C8B" w:rsidRDefault="006F1C8B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6F1C8B" w:rsidRDefault="006F1C8B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6F1C8B" w:rsidRPr="00B17348" w:rsidRDefault="006F1C8B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:rsidR="00B17348" w:rsidRPr="00B17348" w:rsidRDefault="00B17348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B17348">
        <w:rPr>
          <w:rFonts w:ascii="Times New Roman" w:hAnsi="Times New Roman" w:cs="Times New Roman"/>
          <w:spacing w:val="12"/>
          <w:sz w:val="28"/>
          <w:szCs w:val="28"/>
        </w:rPr>
        <w:t>Глава Березовского городского округа,</w:t>
      </w:r>
    </w:p>
    <w:p w:rsidR="00083C7F" w:rsidRPr="00B17348" w:rsidRDefault="00B17348" w:rsidP="00B17348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8">
        <w:rPr>
          <w:rFonts w:ascii="Times New Roman" w:hAnsi="Times New Roman" w:cs="Times New Roman"/>
          <w:spacing w:val="12"/>
          <w:sz w:val="28"/>
          <w:szCs w:val="28"/>
        </w:rPr>
        <w:t xml:space="preserve">глава администрации                                                           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      </w:t>
      </w:r>
      <w:r w:rsidRPr="00B17348">
        <w:rPr>
          <w:rFonts w:ascii="Times New Roman" w:hAnsi="Times New Roman" w:cs="Times New Roman"/>
          <w:spacing w:val="12"/>
          <w:sz w:val="28"/>
          <w:szCs w:val="28"/>
        </w:rPr>
        <w:t xml:space="preserve"> Е.Р.Писцов </w:t>
      </w:r>
    </w:p>
    <w:sectPr w:rsidR="00083C7F" w:rsidRPr="00B17348" w:rsidSect="00B1734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C34" w:rsidRDefault="00B02C34" w:rsidP="00B17348">
      <w:pPr>
        <w:spacing w:after="0" w:line="240" w:lineRule="auto"/>
      </w:pPr>
      <w:r>
        <w:separator/>
      </w:r>
    </w:p>
  </w:endnote>
  <w:endnote w:type="continuationSeparator" w:id="1">
    <w:p w:rsidR="00B02C34" w:rsidRDefault="00B02C34" w:rsidP="00B1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C34" w:rsidRDefault="00B02C34" w:rsidP="00B17348">
      <w:pPr>
        <w:spacing w:after="0" w:line="240" w:lineRule="auto"/>
      </w:pPr>
      <w:r>
        <w:separator/>
      </w:r>
    </w:p>
  </w:footnote>
  <w:footnote w:type="continuationSeparator" w:id="1">
    <w:p w:rsidR="00B02C34" w:rsidRDefault="00B02C34" w:rsidP="00B1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0469"/>
      <w:docPartObj>
        <w:docPartGallery w:val="Page Numbers (Top of Page)"/>
        <w:docPartUnique/>
      </w:docPartObj>
    </w:sdtPr>
    <w:sdtContent>
      <w:p w:rsidR="00B17348" w:rsidRDefault="00D06ABA">
        <w:pPr>
          <w:pStyle w:val="a6"/>
          <w:jc w:val="center"/>
        </w:pPr>
        <w:fldSimple w:instr=" PAGE   \* MERGEFORMAT ">
          <w:r w:rsidR="00A3024B">
            <w:rPr>
              <w:noProof/>
            </w:rPr>
            <w:t>4</w:t>
          </w:r>
        </w:fldSimple>
      </w:p>
    </w:sdtContent>
  </w:sdt>
  <w:p w:rsidR="00B17348" w:rsidRDefault="00B173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3FA72C30"/>
    <w:multiLevelType w:val="multilevel"/>
    <w:tmpl w:val="A39E56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>
    <w:nsid w:val="52D74A83"/>
    <w:multiLevelType w:val="multilevel"/>
    <w:tmpl w:val="6E36722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728"/>
        </w:tabs>
        <w:ind w:left="2728" w:hanging="2160"/>
      </w:pPr>
      <w:rPr>
        <w:rFonts w:cs="Times New Roman"/>
      </w:rPr>
    </w:lvl>
  </w:abstractNum>
  <w:abstractNum w:abstractNumId="3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4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7348"/>
    <w:rsid w:val="00083C7F"/>
    <w:rsid w:val="006F1C8B"/>
    <w:rsid w:val="007A25A5"/>
    <w:rsid w:val="00A3024B"/>
    <w:rsid w:val="00B02C34"/>
    <w:rsid w:val="00B17348"/>
    <w:rsid w:val="00D0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B173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10"/>
    <w:uiPriority w:val="99"/>
    <w:locked/>
    <w:rsid w:val="00B17348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uiPriority w:val="99"/>
    <w:rsid w:val="00B17348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uiPriority w:val="99"/>
    <w:rsid w:val="00B17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1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348"/>
  </w:style>
  <w:style w:type="paragraph" w:styleId="a8">
    <w:name w:val="footer"/>
    <w:basedOn w:val="a"/>
    <w:link w:val="a9"/>
    <w:uiPriority w:val="99"/>
    <w:semiHidden/>
    <w:unhideWhenUsed/>
    <w:rsid w:val="00B1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7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5</cp:revision>
  <cp:lastPrinted>2004-12-31T20:30:00Z</cp:lastPrinted>
  <dcterms:created xsi:type="dcterms:W3CDTF">2005-01-01T01:12:00Z</dcterms:created>
  <dcterms:modified xsi:type="dcterms:W3CDTF">2004-12-31T20:31:00Z</dcterms:modified>
</cp:coreProperties>
</file>