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9F" w:rsidRPr="00C80FBF" w:rsidRDefault="0055619F" w:rsidP="0055619F">
      <w:pPr>
        <w:widowControl w:val="0"/>
        <w:autoSpaceDE w:val="0"/>
        <w:autoSpaceDN w:val="0"/>
        <w:adjustRightInd w:val="0"/>
        <w:spacing w:after="0" w:line="240" w:lineRule="auto"/>
        <w:ind w:firstLine="5954"/>
        <w:outlineLvl w:val="0"/>
        <w:rPr>
          <w:rFonts w:ascii="Times New Roman" w:hAnsi="Times New Roman" w:cs="Times New Roman"/>
          <w:sz w:val="28"/>
          <w:szCs w:val="28"/>
        </w:rPr>
      </w:pPr>
      <w:r w:rsidRPr="00C80FBF">
        <w:rPr>
          <w:rFonts w:ascii="Times New Roman" w:hAnsi="Times New Roman" w:cs="Times New Roman"/>
          <w:sz w:val="28"/>
          <w:szCs w:val="28"/>
        </w:rPr>
        <w:t>Утвержден</w:t>
      </w:r>
    </w:p>
    <w:p w:rsidR="0055619F" w:rsidRPr="00C80FBF" w:rsidRDefault="0055619F" w:rsidP="0055619F">
      <w:pPr>
        <w:widowControl w:val="0"/>
        <w:autoSpaceDE w:val="0"/>
        <w:autoSpaceDN w:val="0"/>
        <w:adjustRightInd w:val="0"/>
        <w:spacing w:after="0" w:line="240" w:lineRule="auto"/>
        <w:ind w:firstLine="5954"/>
        <w:outlineLvl w:val="0"/>
        <w:rPr>
          <w:rFonts w:ascii="Times New Roman" w:hAnsi="Times New Roman" w:cs="Times New Roman"/>
          <w:sz w:val="28"/>
          <w:szCs w:val="28"/>
        </w:rPr>
      </w:pPr>
      <w:r w:rsidRPr="00C80FBF">
        <w:rPr>
          <w:rFonts w:ascii="Times New Roman" w:hAnsi="Times New Roman" w:cs="Times New Roman"/>
          <w:sz w:val="28"/>
          <w:szCs w:val="28"/>
        </w:rPr>
        <w:t>постановлением администрации</w:t>
      </w:r>
    </w:p>
    <w:p w:rsidR="0055619F" w:rsidRPr="00C80FBF" w:rsidRDefault="0055619F" w:rsidP="0055619F">
      <w:pPr>
        <w:widowControl w:val="0"/>
        <w:autoSpaceDE w:val="0"/>
        <w:autoSpaceDN w:val="0"/>
        <w:adjustRightInd w:val="0"/>
        <w:spacing w:after="0" w:line="240" w:lineRule="auto"/>
        <w:ind w:firstLine="5954"/>
        <w:outlineLvl w:val="0"/>
        <w:rPr>
          <w:rFonts w:ascii="Times New Roman" w:hAnsi="Times New Roman" w:cs="Times New Roman"/>
          <w:sz w:val="28"/>
          <w:szCs w:val="28"/>
        </w:rPr>
      </w:pPr>
      <w:r w:rsidRPr="00C80FBF">
        <w:rPr>
          <w:rFonts w:ascii="Times New Roman" w:hAnsi="Times New Roman" w:cs="Times New Roman"/>
          <w:sz w:val="28"/>
          <w:szCs w:val="28"/>
        </w:rPr>
        <w:t xml:space="preserve">Березовского городского округа </w:t>
      </w:r>
    </w:p>
    <w:p w:rsidR="0055619F" w:rsidRPr="00C80FBF" w:rsidRDefault="0055619F" w:rsidP="0055619F">
      <w:pPr>
        <w:widowControl w:val="0"/>
        <w:autoSpaceDE w:val="0"/>
        <w:autoSpaceDN w:val="0"/>
        <w:adjustRightInd w:val="0"/>
        <w:spacing w:after="0" w:line="240" w:lineRule="auto"/>
        <w:ind w:firstLine="5954"/>
        <w:outlineLvl w:val="0"/>
        <w:rPr>
          <w:rFonts w:ascii="Times New Roman" w:hAnsi="Times New Roman" w:cs="Times New Roman"/>
          <w:sz w:val="28"/>
          <w:szCs w:val="28"/>
        </w:rPr>
      </w:pPr>
      <w:r w:rsidRPr="00C80FBF">
        <w:rPr>
          <w:rFonts w:ascii="Times New Roman" w:hAnsi="Times New Roman" w:cs="Times New Roman"/>
          <w:sz w:val="28"/>
          <w:szCs w:val="28"/>
        </w:rPr>
        <w:t>от  12.12.2014     №707</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r w:rsidRPr="00C80FBF">
        <w:rPr>
          <w:rFonts w:ascii="Times New Roman" w:hAnsi="Times New Roman" w:cs="Times New Roman"/>
          <w:bCs/>
          <w:sz w:val="28"/>
          <w:szCs w:val="28"/>
        </w:rPr>
        <w:t>Административный регламент</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r w:rsidRPr="00C80FBF">
        <w:rPr>
          <w:rFonts w:ascii="Times New Roman" w:hAnsi="Times New Roman" w:cs="Times New Roman"/>
          <w:bCs/>
          <w:sz w:val="28"/>
          <w:szCs w:val="28"/>
        </w:rPr>
        <w:t>по исполнению муниципальной функции по осуществлению</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bCs/>
          <w:sz w:val="28"/>
          <w:szCs w:val="28"/>
        </w:rPr>
      </w:pPr>
      <w:r w:rsidRPr="00C80FBF">
        <w:rPr>
          <w:rFonts w:ascii="Times New Roman" w:hAnsi="Times New Roman" w:cs="Times New Roman"/>
          <w:bCs/>
          <w:sz w:val="28"/>
          <w:szCs w:val="28"/>
        </w:rPr>
        <w:t>муниципального лесного контроля на территории Березовского городского округа</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43"/>
      <w:bookmarkEnd w:id="0"/>
      <w:r w:rsidRPr="00C80FBF">
        <w:rPr>
          <w:rFonts w:ascii="Times New Roman" w:hAnsi="Times New Roman" w:cs="Times New Roman"/>
          <w:sz w:val="28"/>
          <w:szCs w:val="28"/>
        </w:rPr>
        <w:t>1.Общие положения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 xml:space="preserve">1.1.Настоящий Административный регламент (далее – Административный регламент) разработан в соответствии с Лесным </w:t>
      </w:r>
      <w:hyperlink r:id="rId6" w:history="1">
        <w:r w:rsidRPr="00C80FBF">
          <w:rPr>
            <w:rFonts w:ascii="Times New Roman" w:hAnsi="Times New Roman" w:cs="Times New Roman"/>
            <w:sz w:val="28"/>
            <w:szCs w:val="28"/>
          </w:rPr>
          <w:t>кодексом</w:t>
        </w:r>
      </w:hyperlink>
      <w:r w:rsidRPr="00C80FBF">
        <w:rPr>
          <w:rFonts w:ascii="Times New Roman" w:hAnsi="Times New Roman" w:cs="Times New Roman"/>
          <w:sz w:val="28"/>
          <w:szCs w:val="28"/>
        </w:rPr>
        <w:t xml:space="preserve"> Российской Федерации, Федеральным </w:t>
      </w:r>
      <w:hyperlink r:id="rId7" w:history="1">
        <w:r w:rsidRPr="00C80FBF">
          <w:rPr>
            <w:rFonts w:ascii="Times New Roman" w:hAnsi="Times New Roman" w:cs="Times New Roman"/>
            <w:sz w:val="28"/>
            <w:szCs w:val="28"/>
          </w:rPr>
          <w:t>законом</w:t>
        </w:r>
      </w:hyperlink>
      <w:r w:rsidRPr="00C80FBF">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Федеральным </w:t>
      </w:r>
      <w:hyperlink r:id="rId8" w:history="1">
        <w:r w:rsidRPr="00C80FBF">
          <w:rPr>
            <w:rFonts w:ascii="Times New Roman" w:hAnsi="Times New Roman" w:cs="Times New Roman"/>
            <w:sz w:val="28"/>
            <w:szCs w:val="28"/>
          </w:rPr>
          <w:t>законом</w:t>
        </w:r>
      </w:hyperlink>
      <w:r w:rsidRPr="00C80FBF">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определяет процедуру реализации полномочий администрации Березовского городского округа по</w:t>
      </w:r>
      <w:proofErr w:type="gramEnd"/>
      <w:r w:rsidRPr="00C80FBF">
        <w:rPr>
          <w:rFonts w:ascii="Times New Roman" w:hAnsi="Times New Roman" w:cs="Times New Roman"/>
          <w:sz w:val="28"/>
          <w:szCs w:val="28"/>
        </w:rPr>
        <w:t xml:space="preserve"> проведению проверок юридических лиц и индивидуальных предпринимателей при осуществлении муниципального лесного контроля на территории Березовского городского округа.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 xml:space="preserve">1.2.Проверки юридических лиц и индивидуальных предпринимателей в соответствии с настоящим Административным регламентом осуществляются в отношении лесных участков, находящихся на территории Березовского городского округ в соответствии с Лесным </w:t>
      </w:r>
      <w:hyperlink r:id="rId9" w:history="1">
        <w:r w:rsidRPr="00C80FBF">
          <w:rPr>
            <w:rFonts w:ascii="Times New Roman" w:hAnsi="Times New Roman" w:cs="Times New Roman"/>
            <w:sz w:val="28"/>
            <w:szCs w:val="28"/>
          </w:rPr>
          <w:t>кодексом</w:t>
        </w:r>
      </w:hyperlink>
      <w:r w:rsidRPr="00C80FBF">
        <w:rPr>
          <w:rFonts w:ascii="Times New Roman" w:hAnsi="Times New Roman" w:cs="Times New Roman"/>
          <w:sz w:val="28"/>
          <w:szCs w:val="28"/>
        </w:rPr>
        <w:t xml:space="preserve"> Российской Федерации, Федеральным </w:t>
      </w:r>
      <w:hyperlink r:id="rId10" w:history="1">
        <w:r w:rsidRPr="00C80FBF">
          <w:rPr>
            <w:rFonts w:ascii="Times New Roman" w:hAnsi="Times New Roman" w:cs="Times New Roman"/>
            <w:sz w:val="28"/>
            <w:szCs w:val="28"/>
          </w:rPr>
          <w:t>законом</w:t>
        </w:r>
      </w:hyperlink>
      <w:r w:rsidRPr="00C80FBF">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 с применением типовых форм документов</w:t>
      </w:r>
      <w:proofErr w:type="gramEnd"/>
      <w:r w:rsidRPr="00C80FBF">
        <w:rPr>
          <w:rFonts w:ascii="Times New Roman" w:hAnsi="Times New Roman" w:cs="Times New Roman"/>
          <w:sz w:val="28"/>
          <w:szCs w:val="28"/>
        </w:rPr>
        <w:t>, установленных уполномоченным Правительством Российской Федерации, федеральным органом исполнительной власти, органом исполнительной власти субъекта Российской Федерации, уполномоченным в области лесных отношений.</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1.3.Проверки юридических лиц и индивидуальных предпринимателей при осуществлении муниципального лесного контроля на территории Березовского городского округа проводятся уполномоченным органом на осуществление муниципального лесного контроля (далее - уполномоченный орган) - отделом муниципального земельного и лесного контроля администрации Березовского городского округа путем плановых и внеплановых проверок.</w:t>
      </w:r>
    </w:p>
    <w:p w:rsidR="0055619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lastRenderedPageBreak/>
        <w:t xml:space="preserve">1.4.Исполнение муниципальной функции, предусмотренной настоящим Административным регламентом, осуществляется должностными лицами уполномоченного органа. Права и обязанности указанных должностных лиц при проведении проверок определяются Лесным </w:t>
      </w:r>
      <w:hyperlink r:id="rId11" w:history="1">
        <w:r w:rsidRPr="00C80FBF">
          <w:rPr>
            <w:rFonts w:ascii="Times New Roman" w:hAnsi="Times New Roman" w:cs="Times New Roman"/>
            <w:sz w:val="28"/>
            <w:szCs w:val="28"/>
          </w:rPr>
          <w:t>кодексом</w:t>
        </w:r>
      </w:hyperlink>
      <w:r w:rsidRPr="00C80FBF">
        <w:rPr>
          <w:rFonts w:ascii="Times New Roman" w:hAnsi="Times New Roman" w:cs="Times New Roman"/>
          <w:sz w:val="28"/>
          <w:szCs w:val="28"/>
        </w:rPr>
        <w:t xml:space="preserve"> Российской Федерации, Федеральным </w:t>
      </w:r>
      <w:hyperlink r:id="rId12" w:history="1">
        <w:r w:rsidRPr="00C80FBF">
          <w:rPr>
            <w:rFonts w:ascii="Times New Roman" w:hAnsi="Times New Roman" w:cs="Times New Roman"/>
            <w:sz w:val="28"/>
            <w:szCs w:val="28"/>
          </w:rPr>
          <w:t>законом</w:t>
        </w:r>
      </w:hyperlink>
      <w:r w:rsidRPr="00C80FBF">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муниципальными правовыми актами, настоящим Административным регламентом и должностными инструкциями.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1.5.Для проведения проверки уполномоченный орган может привлекать экспертов и экспертные организации в установленном порядке.</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1.6.Проведение проверок при осуществлении муниципального лесного контроля осуществляется во взаимодействии с органами, уполномоченными осуществлять государственный лесной контроль и надзор, органами исполнительной власти, организациями и гражданами. При этом взаимодействие уполномоченного органа с органами государственного контроля (надзора) при осуществлении муниципального контроля осуществляется в соответствии с действующим законодательством и административными регламентами. При необходимости руководителем уполномоченного органа могут заключаться с органами государственной власти и государственными учреждениями соглашения об информационном взаимодействии в целях осуществления муниципального лесного контроля.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1.7.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roofErr w:type="gramStart"/>
      <w:r w:rsidRPr="00C80FBF">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принять меры по </w:t>
      </w:r>
      <w:proofErr w:type="gramStart"/>
      <w:r w:rsidRPr="00C80FBF">
        <w:rPr>
          <w:rFonts w:ascii="Times New Roman" w:hAnsi="Times New Roman" w:cs="Times New Roman"/>
          <w:sz w:val="28"/>
          <w:szCs w:val="28"/>
        </w:rPr>
        <w:t>контролю за</w:t>
      </w:r>
      <w:proofErr w:type="gramEnd"/>
      <w:r w:rsidRPr="00C80FBF">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56"/>
      <w:bookmarkEnd w:id="1"/>
      <w:r w:rsidRPr="00C80FBF">
        <w:rPr>
          <w:rFonts w:ascii="Times New Roman" w:hAnsi="Times New Roman" w:cs="Times New Roman"/>
          <w:sz w:val="28"/>
          <w:szCs w:val="28"/>
        </w:rPr>
        <w:t>2.Организация и проведение плановой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2.1.Предметом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p>
    <w:p w:rsidR="0055619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lastRenderedPageBreak/>
        <w:t>2.2. Плановые проверки проводятся не чаще чем один раз в три года, за исключением случаев, установленных федеральным законодательством. Плановые проверки проводятся на основании разрабатываемых уполномоченным органом ежегодных планов. В ежегодных планах проведения плановых проверок указываются следующие сведения: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наименования юридических лиц, фамилии, имена, отчества индивидуальных предпринимателей, деятельность которых подлежит плановым проверкам;</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цель и основание проведения каждой плановой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дата и сроки проведения каждой плановой проверки;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наименование уполномоченного органа, осуществляющего конкретную плановую проверку. При проведении плановой проверки уполномоченным органом совместно с органами государственного контроля (надзора) и иными органами муниципального контроля указываются наименования всех участвующих в такой проверке органов.</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2.3. Утвержденный руководителем уполномоченного органа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Березовского городского округа в сети Интернет либо иным доступным способом.</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2.4. В срок до 1 сентября года, предшествующего году проведения плановых проверок, уполномоченный орган направляет в органы прокуратуры проекты ежегодных планов проведения плановых проверок.</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В срок до 1 ноября года, предшествующего году проведения плановых проверок, уполномоченный орган направляет в органы прокуратуры ежегодные планы проведения плановых проверок с учетом предложений, поступивших от органов прокуратуры, в соответствии с </w:t>
      </w:r>
      <w:hyperlink r:id="rId13" w:history="1">
        <w:proofErr w:type="gramStart"/>
        <w:r w:rsidRPr="00C80FBF">
          <w:rPr>
            <w:rFonts w:ascii="Times New Roman" w:hAnsi="Times New Roman" w:cs="Times New Roman"/>
            <w:sz w:val="28"/>
            <w:szCs w:val="28"/>
          </w:rPr>
          <w:t>ч</w:t>
        </w:r>
        <w:proofErr w:type="gramEnd"/>
        <w:r w:rsidRPr="00C80FBF">
          <w:rPr>
            <w:rFonts w:ascii="Times New Roman" w:hAnsi="Times New Roman" w:cs="Times New Roman"/>
            <w:sz w:val="28"/>
            <w:szCs w:val="28"/>
          </w:rPr>
          <w:t>.6 ст. 9</w:t>
        </w:r>
      </w:hyperlink>
      <w:r w:rsidRPr="00C80FBF">
        <w:rPr>
          <w:rFonts w:ascii="Times New Roman" w:hAnsi="Times New Roman" w:cs="Times New Roman"/>
          <w:sz w:val="28"/>
          <w:szCs w:val="28"/>
        </w:rPr>
        <w:t xml:space="preserve"> Федерального закона от 26.12.2008  №294-ФЗ.</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2.5.Основанием для включения плановой проверки в ежегодный план проведения плановых проверок является истечение трех лет со дня: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государственной регистрации юридического лица, индивидуального предпринимателя;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уведомления в соответствии со </w:t>
      </w:r>
      <w:hyperlink r:id="rId14" w:history="1">
        <w:r w:rsidRPr="00C80FBF">
          <w:rPr>
            <w:rFonts w:ascii="Times New Roman" w:hAnsi="Times New Roman" w:cs="Times New Roman"/>
            <w:sz w:val="28"/>
            <w:szCs w:val="28"/>
          </w:rPr>
          <w:t>ст. 8</w:t>
        </w:r>
      </w:hyperlink>
      <w:r w:rsidRPr="00C80FBF">
        <w:t xml:space="preserve"> </w:t>
      </w:r>
      <w:r w:rsidRPr="00C80FBF">
        <w:rPr>
          <w:rFonts w:ascii="Times New Roman" w:hAnsi="Times New Roman" w:cs="Times New Roman"/>
          <w:sz w:val="28"/>
          <w:szCs w:val="28"/>
        </w:rPr>
        <w:t>Федерального закона от 26.12.2008 № 294-ФЗ.</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2.6.Плановая проверка юридических лиц, индивидуальных предпринимателей – членов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проводится уполномоченным органом в отношении не более чем десяти процентов общего</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lastRenderedPageBreak/>
        <w:t xml:space="preserve">числа членов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и не менее чем двух членов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2.7. Плановая проверка проводится в форме документарной и (или) выездной проверки в порядке, установленном Федеральным законом от 26.12.2008 № 294-ФЗ и настоящим Административным  регламентом.</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75"/>
      <w:bookmarkEnd w:id="2"/>
      <w:r w:rsidRPr="00C80FBF">
        <w:rPr>
          <w:rFonts w:ascii="Times New Roman" w:hAnsi="Times New Roman" w:cs="Times New Roman"/>
          <w:sz w:val="28"/>
          <w:szCs w:val="28"/>
        </w:rPr>
        <w:t xml:space="preserve">2.8.О проведении плановой проверки юридическое лицо,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копии распоряжения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2.9.В случае проведения плановой проверки членов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уполномоченный орган обязан уведомить </w:t>
      </w:r>
      <w:proofErr w:type="spellStart"/>
      <w:r w:rsidRPr="00C80FBF">
        <w:rPr>
          <w:rFonts w:ascii="Times New Roman" w:hAnsi="Times New Roman" w:cs="Times New Roman"/>
          <w:sz w:val="28"/>
          <w:szCs w:val="28"/>
        </w:rPr>
        <w:t>саморегулируемую</w:t>
      </w:r>
      <w:proofErr w:type="spellEnd"/>
      <w:r w:rsidRPr="00C80FBF">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 в срок, указанный в </w:t>
      </w:r>
      <w:hyperlink w:anchor="Par75" w:history="1">
        <w:r w:rsidRPr="00C80FBF">
          <w:rPr>
            <w:rFonts w:ascii="Times New Roman" w:hAnsi="Times New Roman" w:cs="Times New Roman"/>
            <w:sz w:val="28"/>
            <w:szCs w:val="28"/>
          </w:rPr>
          <w:t>пункте 2.8</w:t>
        </w:r>
      </w:hyperlink>
      <w:r w:rsidRPr="00C80FBF">
        <w:rPr>
          <w:rFonts w:ascii="Times New Roman" w:hAnsi="Times New Roman" w:cs="Times New Roman"/>
          <w:sz w:val="28"/>
          <w:szCs w:val="28"/>
        </w:rPr>
        <w:t xml:space="preserve"> настоящего  Административного регламента.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 xml:space="preserve">2.10.В случае выявления нарушений членами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требований действующего законодательства и нормативных правовых актов Российской Федерации и Свердловской области, требований, установленных муниципальными правовыми актами, должностные лица уполномоченного органа при проведении плановой проверки таких членов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обязаны сообщить в </w:t>
      </w:r>
      <w:proofErr w:type="spellStart"/>
      <w:r w:rsidRPr="00C80FBF">
        <w:rPr>
          <w:rFonts w:ascii="Times New Roman" w:hAnsi="Times New Roman" w:cs="Times New Roman"/>
          <w:sz w:val="28"/>
          <w:szCs w:val="28"/>
        </w:rPr>
        <w:t>саморегулируемую</w:t>
      </w:r>
      <w:proofErr w:type="spellEnd"/>
      <w:r w:rsidRPr="00C80FBF">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79"/>
      <w:bookmarkEnd w:id="3"/>
      <w:r w:rsidRPr="00C80FBF">
        <w:rPr>
          <w:rFonts w:ascii="Times New Roman" w:hAnsi="Times New Roman" w:cs="Times New Roman"/>
          <w:sz w:val="28"/>
          <w:szCs w:val="28"/>
        </w:rPr>
        <w:t>3.Порядок организации и проведения внеплановой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3.1.Предметом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3.2.Внеплановая проверка проводится исключительно по основаниям, предусмотренным </w:t>
      </w:r>
      <w:hyperlink r:id="rId15" w:history="1">
        <w:proofErr w:type="gramStart"/>
        <w:r w:rsidRPr="00C80FBF">
          <w:rPr>
            <w:rFonts w:ascii="Times New Roman" w:hAnsi="Times New Roman" w:cs="Times New Roman"/>
            <w:sz w:val="28"/>
            <w:szCs w:val="28"/>
          </w:rPr>
          <w:t>ч</w:t>
        </w:r>
        <w:proofErr w:type="gramEnd"/>
        <w:r w:rsidRPr="00C80FBF">
          <w:rPr>
            <w:rFonts w:ascii="Times New Roman" w:hAnsi="Times New Roman" w:cs="Times New Roman"/>
            <w:sz w:val="28"/>
            <w:szCs w:val="28"/>
          </w:rPr>
          <w:t>.2 ст.10</w:t>
        </w:r>
      </w:hyperlink>
      <w:r w:rsidRPr="00C80FBF">
        <w:t xml:space="preserve"> </w:t>
      </w:r>
      <w:r w:rsidRPr="00C80FBF">
        <w:rPr>
          <w:rFonts w:ascii="Times New Roman" w:hAnsi="Times New Roman" w:cs="Times New Roman"/>
          <w:sz w:val="28"/>
          <w:szCs w:val="28"/>
        </w:rPr>
        <w:t>Федерального закона  от 26.12.2008 №294-ФЗ, в форме документарной проверки и (или) выездной проверки в порядке, установленном Федеральным законом  от 26.12.2008 № 294-ФЗ и настоящим Административным регламентом.</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3.3. Обращения и заявления, не позволяющие установить лицо, обратившееся в уполномоченный орган, а также обращения и заявления, не содержащие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 xml:space="preserve">сведений о фактах, указанных в </w:t>
      </w:r>
      <w:hyperlink r:id="rId16" w:history="1">
        <w:proofErr w:type="gramStart"/>
        <w:r w:rsidRPr="00C80FBF">
          <w:rPr>
            <w:rFonts w:ascii="Times New Roman" w:hAnsi="Times New Roman" w:cs="Times New Roman"/>
            <w:sz w:val="28"/>
            <w:szCs w:val="28"/>
          </w:rPr>
          <w:t>ч</w:t>
        </w:r>
        <w:proofErr w:type="gramEnd"/>
        <w:r w:rsidRPr="00C80FBF">
          <w:rPr>
            <w:rFonts w:ascii="Times New Roman" w:hAnsi="Times New Roman" w:cs="Times New Roman"/>
            <w:sz w:val="28"/>
            <w:szCs w:val="28"/>
          </w:rPr>
          <w:t>. 2 ст.10</w:t>
        </w:r>
      </w:hyperlink>
      <w:r w:rsidRPr="00C80FBF">
        <w:t xml:space="preserve"> </w:t>
      </w:r>
      <w:r w:rsidRPr="00C80FBF">
        <w:rPr>
          <w:rFonts w:ascii="Times New Roman" w:hAnsi="Times New Roman" w:cs="Times New Roman"/>
          <w:sz w:val="28"/>
          <w:szCs w:val="28"/>
        </w:rPr>
        <w:t xml:space="preserve">Федерального закона  от 26.12.2008  </w:t>
      </w:r>
      <w:r w:rsidRPr="00C80FBF">
        <w:rPr>
          <w:rFonts w:ascii="Times New Roman" w:hAnsi="Times New Roman" w:cs="Times New Roman"/>
          <w:sz w:val="28"/>
          <w:szCs w:val="28"/>
        </w:rPr>
        <w:lastRenderedPageBreak/>
        <w:t>№294-ФЗ, не могут служить основанием для проведения внеплановой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3.4.Внеплановая выездная проверка юридических лиц, индивидуальных предпринимателей, по основаниям, указанным в </w:t>
      </w:r>
      <w:hyperlink r:id="rId17" w:history="1">
        <w:r w:rsidRPr="00C80FBF">
          <w:rPr>
            <w:rFonts w:ascii="Times New Roman" w:hAnsi="Times New Roman" w:cs="Times New Roman"/>
            <w:sz w:val="28"/>
            <w:szCs w:val="28"/>
          </w:rPr>
          <w:t>подпунктах «а»</w:t>
        </w:r>
      </w:hyperlink>
      <w:r w:rsidRPr="00C80FBF">
        <w:rPr>
          <w:rFonts w:ascii="Times New Roman" w:hAnsi="Times New Roman" w:cs="Times New Roman"/>
          <w:sz w:val="28"/>
          <w:szCs w:val="28"/>
        </w:rPr>
        <w:t xml:space="preserve"> и </w:t>
      </w:r>
      <w:hyperlink r:id="rId18" w:history="1">
        <w:r w:rsidRPr="00C80FBF">
          <w:rPr>
            <w:rFonts w:ascii="Times New Roman" w:hAnsi="Times New Roman" w:cs="Times New Roman"/>
            <w:sz w:val="28"/>
            <w:szCs w:val="28"/>
          </w:rPr>
          <w:t>«б» п.2 ч.2 ст.10</w:t>
        </w:r>
      </w:hyperlink>
      <w:r w:rsidRPr="00C80FBF">
        <w:t xml:space="preserve"> </w:t>
      </w:r>
      <w:r w:rsidRPr="00C80FBF">
        <w:rPr>
          <w:rFonts w:ascii="Times New Roman" w:hAnsi="Times New Roman" w:cs="Times New Roman"/>
          <w:sz w:val="28"/>
          <w:szCs w:val="28"/>
        </w:rPr>
        <w:t>Федерального закона от 26.12.2008 №294-ФЗ, проводится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Заявление о согласовании с органом прокуратуры проведения внеплановой выездной проверки субъектов малого или среднего предпринимательства подается должностным лицом уполномоченного органа по типовой форме,</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установленной уполномоченным Правительством Российской Федерации федеральным органом исполнительной власти.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В день подписания распоряжения руководителя уполномоченного органа о проведении внеплановой выездной проверки субъектов малого или среднего предпринимательства в целях согласования ее проведения уполномоченный орган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roofErr w:type="gramEnd"/>
      <w:r w:rsidRPr="00C80FBF">
        <w:rPr>
          <w:rFonts w:ascii="Times New Roman" w:hAnsi="Times New Roman" w:cs="Times New Roman"/>
          <w:sz w:val="28"/>
          <w:szCs w:val="28"/>
        </w:rPr>
        <w:t xml:space="preserve"> К этому заявлению прилагаются копия распоряжения должностного лица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3.5.Если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w:t>
      </w:r>
      <w:proofErr w:type="gramEnd"/>
      <w:r w:rsidRPr="00C80FBF">
        <w:rPr>
          <w:rFonts w:ascii="Times New Roman" w:hAnsi="Times New Roman" w:cs="Times New Roman"/>
          <w:sz w:val="28"/>
          <w:szCs w:val="28"/>
        </w:rPr>
        <w:t xml:space="preserve"> извещением органов прокуратуры о проведении мероприятий по контролю посредством направления документов, предусмотренных </w:t>
      </w:r>
      <w:hyperlink r:id="rId19" w:history="1">
        <w:r w:rsidRPr="00C80FBF">
          <w:rPr>
            <w:rFonts w:ascii="Times New Roman" w:hAnsi="Times New Roman" w:cs="Times New Roman"/>
            <w:sz w:val="28"/>
            <w:szCs w:val="28"/>
          </w:rPr>
          <w:t>частями 6</w:t>
        </w:r>
      </w:hyperlink>
      <w:r w:rsidRPr="00C80FBF">
        <w:rPr>
          <w:rFonts w:ascii="Times New Roman" w:hAnsi="Times New Roman" w:cs="Times New Roman"/>
          <w:sz w:val="28"/>
          <w:szCs w:val="28"/>
        </w:rPr>
        <w:t>,</w:t>
      </w:r>
      <w:hyperlink r:id="rId20" w:history="1">
        <w:r w:rsidRPr="00C80FBF">
          <w:rPr>
            <w:rFonts w:ascii="Times New Roman" w:hAnsi="Times New Roman" w:cs="Times New Roman"/>
            <w:sz w:val="28"/>
            <w:szCs w:val="28"/>
          </w:rPr>
          <w:t>7 ст.10</w:t>
        </w:r>
      </w:hyperlink>
      <w:r w:rsidRPr="00C80FBF">
        <w:t xml:space="preserve"> </w:t>
      </w:r>
      <w:r w:rsidRPr="00C80FBF">
        <w:rPr>
          <w:rFonts w:ascii="Times New Roman" w:hAnsi="Times New Roman" w:cs="Times New Roman"/>
          <w:sz w:val="28"/>
          <w:szCs w:val="28"/>
        </w:rPr>
        <w:t>Федерального закона                   от 26.12.2008 №294-ФЗ, в органы прокуратуры в течение двадцати четырех часов.</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89"/>
      <w:bookmarkEnd w:id="4"/>
      <w:r w:rsidRPr="00C80FBF">
        <w:rPr>
          <w:rFonts w:ascii="Times New Roman" w:hAnsi="Times New Roman" w:cs="Times New Roman"/>
          <w:sz w:val="28"/>
          <w:szCs w:val="28"/>
        </w:rPr>
        <w:t xml:space="preserve">3.6.О проведении внеплановой выездной проверки, за исключением внеплановой выездной проверки, </w:t>
      </w:r>
      <w:proofErr w:type="gramStart"/>
      <w:r w:rsidRPr="00C80FBF">
        <w:rPr>
          <w:rFonts w:ascii="Times New Roman" w:hAnsi="Times New Roman" w:cs="Times New Roman"/>
          <w:sz w:val="28"/>
          <w:szCs w:val="28"/>
        </w:rPr>
        <w:t>основания</w:t>
      </w:r>
      <w:proofErr w:type="gramEnd"/>
      <w:r w:rsidRPr="00C80FBF">
        <w:rPr>
          <w:rFonts w:ascii="Times New Roman" w:hAnsi="Times New Roman" w:cs="Times New Roman"/>
          <w:sz w:val="28"/>
          <w:szCs w:val="28"/>
        </w:rPr>
        <w:t xml:space="preserve"> проведения которой указаны в </w:t>
      </w:r>
      <w:hyperlink r:id="rId21" w:history="1">
        <w:r w:rsidRPr="00C80FBF">
          <w:rPr>
            <w:rFonts w:ascii="Times New Roman" w:hAnsi="Times New Roman" w:cs="Times New Roman"/>
            <w:sz w:val="28"/>
            <w:szCs w:val="28"/>
          </w:rPr>
          <w:t>п.2 ч.2 ст.10</w:t>
        </w:r>
      </w:hyperlink>
      <w:r w:rsidRPr="00C80FBF">
        <w:t xml:space="preserve"> </w:t>
      </w:r>
      <w:r w:rsidRPr="00C80FBF">
        <w:rPr>
          <w:rFonts w:ascii="Times New Roman" w:hAnsi="Times New Roman" w:cs="Times New Roman"/>
          <w:sz w:val="28"/>
          <w:szCs w:val="28"/>
        </w:rPr>
        <w:t xml:space="preserve">Федерального закона  от 26.12.2014 №294-ФЗ, и внеплановой выездной проверки на предмет соблюдения требований </w:t>
      </w:r>
      <w:hyperlink r:id="rId22" w:history="1">
        <w:r w:rsidRPr="00C80FBF">
          <w:rPr>
            <w:rFonts w:ascii="Times New Roman" w:hAnsi="Times New Roman" w:cs="Times New Roman"/>
            <w:sz w:val="28"/>
            <w:szCs w:val="28"/>
          </w:rPr>
          <w:t>ст.11</w:t>
        </w:r>
      </w:hyperlink>
      <w:r w:rsidRPr="00C80FBF">
        <w:rPr>
          <w:rFonts w:ascii="Times New Roman" w:hAnsi="Times New Roman" w:cs="Times New Roman"/>
          <w:sz w:val="28"/>
          <w:szCs w:val="28"/>
        </w:rPr>
        <w:t xml:space="preserve"> Федерального закона от 26.07.2006  №135-ФЗ «О защите конкуренции»,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lastRenderedPageBreak/>
        <w:t xml:space="preserve">3.7.В случае проведения внеплановой выездной проверки членов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уполномоченный орган обязан уведомить </w:t>
      </w:r>
      <w:proofErr w:type="spellStart"/>
      <w:r w:rsidRPr="00C80FBF">
        <w:rPr>
          <w:rFonts w:ascii="Times New Roman" w:hAnsi="Times New Roman" w:cs="Times New Roman"/>
          <w:sz w:val="28"/>
          <w:szCs w:val="28"/>
        </w:rPr>
        <w:t>саморегулируемую</w:t>
      </w:r>
      <w:proofErr w:type="spellEnd"/>
      <w:r w:rsidRPr="00C80FBF">
        <w:rPr>
          <w:rFonts w:ascii="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в сроки и порядке, указанном в </w:t>
      </w:r>
      <w:hyperlink w:anchor="Par89" w:history="1">
        <w:r w:rsidRPr="00C80FBF">
          <w:rPr>
            <w:rFonts w:ascii="Times New Roman" w:hAnsi="Times New Roman" w:cs="Times New Roman"/>
            <w:sz w:val="28"/>
            <w:szCs w:val="28"/>
          </w:rPr>
          <w:t>п. 3.6</w:t>
        </w:r>
      </w:hyperlink>
      <w:r w:rsidRPr="00C80FBF">
        <w:rPr>
          <w:rFonts w:ascii="Times New Roman" w:hAnsi="Times New Roman" w:cs="Times New Roman"/>
          <w:sz w:val="28"/>
          <w:szCs w:val="28"/>
        </w:rPr>
        <w:t xml:space="preserve"> настоящего Административного  регламента.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3.8. В случае выявления нарушений членами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организации требований действующего законодательства и нормативных правовых актов Российской Федерации и Свердловской области,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C80FBF">
        <w:rPr>
          <w:rFonts w:ascii="Times New Roman" w:hAnsi="Times New Roman" w:cs="Times New Roman"/>
          <w:sz w:val="28"/>
          <w:szCs w:val="28"/>
        </w:rPr>
        <w:t>саморегулируемой</w:t>
      </w:r>
      <w:proofErr w:type="spellEnd"/>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 xml:space="preserve">организации обязаны сообщить в </w:t>
      </w:r>
      <w:proofErr w:type="spellStart"/>
      <w:r w:rsidRPr="00C80FBF">
        <w:rPr>
          <w:rFonts w:ascii="Times New Roman" w:hAnsi="Times New Roman" w:cs="Times New Roman"/>
          <w:sz w:val="28"/>
          <w:szCs w:val="28"/>
        </w:rPr>
        <w:t>саморегулируемую</w:t>
      </w:r>
      <w:proofErr w:type="spellEnd"/>
      <w:r w:rsidRPr="00C80FBF">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94"/>
      <w:bookmarkEnd w:id="5"/>
      <w:r w:rsidRPr="00C80FBF">
        <w:rPr>
          <w:rFonts w:ascii="Times New Roman" w:hAnsi="Times New Roman" w:cs="Times New Roman"/>
          <w:sz w:val="28"/>
          <w:szCs w:val="28"/>
        </w:rPr>
        <w:t>4.Порядок проведения документарной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4.1. </w:t>
      </w:r>
      <w:proofErr w:type="gramStart"/>
      <w:r w:rsidRPr="00C80FBF">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уполномоченного органа.</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4.2. Организация документарной проверки (как плановой, так и внеплановой) осуществляется в сроки и </w:t>
      </w:r>
      <w:proofErr w:type="gramStart"/>
      <w:r w:rsidRPr="00C80FBF">
        <w:rPr>
          <w:rFonts w:ascii="Times New Roman" w:hAnsi="Times New Roman" w:cs="Times New Roman"/>
          <w:sz w:val="28"/>
          <w:szCs w:val="28"/>
        </w:rPr>
        <w:t>порядке</w:t>
      </w:r>
      <w:proofErr w:type="gramEnd"/>
      <w:r w:rsidRPr="00C80FBF">
        <w:rPr>
          <w:rFonts w:ascii="Times New Roman" w:hAnsi="Times New Roman" w:cs="Times New Roman"/>
          <w:sz w:val="28"/>
          <w:szCs w:val="28"/>
        </w:rPr>
        <w:t xml:space="preserve">, установленные </w:t>
      </w:r>
      <w:hyperlink r:id="rId23" w:history="1">
        <w:r w:rsidRPr="00C80FBF">
          <w:rPr>
            <w:rFonts w:ascii="Times New Roman" w:hAnsi="Times New Roman" w:cs="Times New Roman"/>
            <w:sz w:val="28"/>
            <w:szCs w:val="28"/>
          </w:rPr>
          <w:t>ст.ст.13</w:t>
        </w:r>
      </w:hyperlink>
      <w:r w:rsidRPr="00C80FBF">
        <w:rPr>
          <w:rFonts w:ascii="Times New Roman" w:hAnsi="Times New Roman" w:cs="Times New Roman"/>
          <w:sz w:val="28"/>
          <w:szCs w:val="28"/>
        </w:rPr>
        <w:t>,</w:t>
      </w:r>
      <w:hyperlink r:id="rId24" w:history="1">
        <w:r w:rsidRPr="00C80FBF">
          <w:rPr>
            <w:rFonts w:ascii="Times New Roman" w:hAnsi="Times New Roman" w:cs="Times New Roman"/>
            <w:sz w:val="28"/>
            <w:szCs w:val="28"/>
          </w:rPr>
          <w:t>14</w:t>
        </w:r>
      </w:hyperlink>
      <w:r w:rsidRPr="00C80FBF">
        <w:t xml:space="preserve"> </w:t>
      </w:r>
      <w:r w:rsidRPr="00C80FBF">
        <w:rPr>
          <w:rFonts w:ascii="Times New Roman" w:hAnsi="Times New Roman" w:cs="Times New Roman"/>
          <w:sz w:val="28"/>
          <w:szCs w:val="28"/>
        </w:rPr>
        <w:t>Федерального закона  от 26.12.2008 №294-ФЗ, и проводится по месту нахождения уполномоченного органа.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4.3.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его распоряжении.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80FBF">
        <w:rPr>
          <w:rFonts w:ascii="Times New Roman" w:hAnsi="Times New Roman" w:cs="Times New Roman"/>
          <w:sz w:val="28"/>
          <w:szCs w:val="28"/>
        </w:rPr>
        <w:t xml:space="preserve"> К запросу прилагается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заверенная печатью копия распоряжения должностного лица уполномоченного органа о проведении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lastRenderedPageBreak/>
        <w:t>4.4. Указанные в запросе документы принимаются уполномоченным органом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w:t>
      </w:r>
      <w:proofErr w:type="gramStart"/>
      <w:r w:rsidRPr="00C80FBF">
        <w:rPr>
          <w:rFonts w:ascii="Times New Roman" w:hAnsi="Times New Roman" w:cs="Times New Roman"/>
          <w:sz w:val="28"/>
          <w:szCs w:val="28"/>
        </w:rPr>
        <w:t>в</w:t>
      </w:r>
      <w:proofErr w:type="gramEnd"/>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этих документах, сведениям, содержащимся в имеющихся у уполномоченного органа документах, информация об этом направляется юридическому лицу, индивидуальному предпринимателю на следующий день после возникновения необходимости в получении дополнительных документов, сведений с требованием представить в течение десяти рабочих дней необходимые пояснения в письменной форме.</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4.6.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установленных муниципальными правовыми актами, должностные лица уполномоченного органа вправе провести выездную проверку.</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4.7.При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не допускается требовать нотариального удостоверения копий документов.</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06"/>
      <w:bookmarkEnd w:id="6"/>
      <w:r w:rsidRPr="00C80FBF">
        <w:rPr>
          <w:rFonts w:ascii="Times New Roman" w:hAnsi="Times New Roman" w:cs="Times New Roman"/>
          <w:sz w:val="28"/>
          <w:szCs w:val="28"/>
        </w:rPr>
        <w:t>5. Порядок проведения выездной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 xml:space="preserve">5.1.Предметом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муниципальными правовыми актами.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5.2.Выездная проверка (как плановая, так и внеплановая) проводится уполномоченным органом по месту нахождения юридического лица, месту </w:t>
      </w:r>
      <w:r w:rsidRPr="00C80FBF">
        <w:rPr>
          <w:rFonts w:ascii="Times New Roman" w:hAnsi="Times New Roman" w:cs="Times New Roman"/>
          <w:sz w:val="28"/>
          <w:szCs w:val="28"/>
        </w:rPr>
        <w:lastRenderedPageBreak/>
        <w:t>осуществления деятельности индивидуального предпринимателя и (или) по месту фактического осуществления их деятельности.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5.3.Выездная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 а также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w:t>
      </w:r>
      <w:proofErr w:type="gramEnd"/>
      <w:r w:rsidRPr="00C80FBF">
        <w:rPr>
          <w:rFonts w:ascii="Times New Roman" w:hAnsi="Times New Roman" w:cs="Times New Roman"/>
          <w:sz w:val="28"/>
          <w:szCs w:val="28"/>
        </w:rPr>
        <w:t xml:space="preserve"> соответствующего мероприятия по контролю.</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5.4.Выездная проверка начинается с предъявления служебного удостоверения должностным лицом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C80FBF">
        <w:rPr>
          <w:rFonts w:ascii="Times New Roman" w:hAnsi="Times New Roman" w:cs="Times New Roman"/>
          <w:sz w:val="28"/>
          <w:szCs w:val="28"/>
        </w:rPr>
        <w:t xml:space="preserve"> организаций, привлекаемых к выездной проверке, со сроками и с условиями ее проведения.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14"/>
      <w:bookmarkEnd w:id="7"/>
      <w:r w:rsidRPr="00C80FBF">
        <w:rPr>
          <w:rFonts w:ascii="Times New Roman" w:hAnsi="Times New Roman" w:cs="Times New Roman"/>
          <w:sz w:val="28"/>
          <w:szCs w:val="28"/>
        </w:rPr>
        <w:t>6.Срок проведения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6.1. Срок проведения каждой из проверок, предусмотренных </w:t>
      </w:r>
      <w:hyperlink w:anchor="Par94" w:history="1">
        <w:r w:rsidRPr="00C80FBF">
          <w:rPr>
            <w:rFonts w:ascii="Times New Roman" w:hAnsi="Times New Roman" w:cs="Times New Roman"/>
            <w:sz w:val="28"/>
            <w:szCs w:val="28"/>
          </w:rPr>
          <w:t>разделами 4</w:t>
        </w:r>
      </w:hyperlink>
      <w:r w:rsidRPr="00C80FBF">
        <w:rPr>
          <w:rFonts w:ascii="Times New Roman" w:hAnsi="Times New Roman" w:cs="Times New Roman"/>
          <w:sz w:val="28"/>
          <w:szCs w:val="28"/>
        </w:rPr>
        <w:t xml:space="preserve">, </w:t>
      </w:r>
      <w:hyperlink w:anchor="Par106" w:history="1">
        <w:r w:rsidRPr="00C80FBF">
          <w:rPr>
            <w:rFonts w:ascii="Times New Roman" w:hAnsi="Times New Roman" w:cs="Times New Roman"/>
            <w:sz w:val="28"/>
            <w:szCs w:val="28"/>
          </w:rPr>
          <w:t>5</w:t>
        </w:r>
      </w:hyperlink>
      <w:r w:rsidRPr="00C80FBF">
        <w:rPr>
          <w:rFonts w:ascii="Times New Roman" w:hAnsi="Times New Roman" w:cs="Times New Roman"/>
          <w:sz w:val="28"/>
          <w:szCs w:val="28"/>
        </w:rPr>
        <w:t xml:space="preserve"> настоящего Административного  Регламента, не может превышать двадцать рабочих дней.</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6.2.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C80FBF">
        <w:rPr>
          <w:rFonts w:ascii="Times New Roman" w:hAnsi="Times New Roman" w:cs="Times New Roman"/>
          <w:sz w:val="28"/>
          <w:szCs w:val="28"/>
        </w:rPr>
        <w:t>микропредприятия</w:t>
      </w:r>
      <w:proofErr w:type="spellEnd"/>
      <w:r w:rsidRPr="00C80FBF">
        <w:rPr>
          <w:rFonts w:ascii="Times New Roman" w:hAnsi="Times New Roman" w:cs="Times New Roman"/>
          <w:sz w:val="28"/>
          <w:szCs w:val="28"/>
        </w:rPr>
        <w:t xml:space="preserve"> в год.</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6.3. </w:t>
      </w:r>
      <w:proofErr w:type="gramStart"/>
      <w:r w:rsidRPr="00C80FB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C80FBF">
        <w:rPr>
          <w:rFonts w:ascii="Times New Roman" w:hAnsi="Times New Roman" w:cs="Times New Roman"/>
          <w:sz w:val="28"/>
          <w:szCs w:val="28"/>
        </w:rPr>
        <w:t>микропредприятий</w:t>
      </w:r>
      <w:proofErr w:type="spellEnd"/>
      <w:r w:rsidRPr="00C80FBF">
        <w:rPr>
          <w:rFonts w:ascii="Times New Roman" w:hAnsi="Times New Roman" w:cs="Times New Roman"/>
          <w:sz w:val="28"/>
          <w:szCs w:val="28"/>
        </w:rPr>
        <w:t xml:space="preserve"> не более чем на пятнадцать часов.</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120"/>
      <w:bookmarkEnd w:id="8"/>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80FBF">
        <w:rPr>
          <w:rFonts w:ascii="Times New Roman" w:hAnsi="Times New Roman" w:cs="Times New Roman"/>
          <w:sz w:val="28"/>
          <w:szCs w:val="28"/>
        </w:rPr>
        <w:t>7. Порядок организации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7.1.Проверка проводится на основании распоряжения уполномоченного </w:t>
      </w:r>
      <w:r w:rsidRPr="00C80FBF">
        <w:rPr>
          <w:rFonts w:ascii="Times New Roman" w:hAnsi="Times New Roman" w:cs="Times New Roman"/>
          <w:sz w:val="28"/>
          <w:szCs w:val="28"/>
        </w:rPr>
        <w:lastRenderedPageBreak/>
        <w:t xml:space="preserve">органа, издаваемого по типовой форме, установленной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уполномоченного органа. В распоряжении в обязательном порядке указываются сведения, предусмотренные </w:t>
      </w:r>
      <w:hyperlink r:id="rId25" w:history="1">
        <w:proofErr w:type="gramStart"/>
        <w:r w:rsidRPr="00C80FBF">
          <w:rPr>
            <w:rFonts w:ascii="Times New Roman" w:hAnsi="Times New Roman" w:cs="Times New Roman"/>
            <w:sz w:val="28"/>
            <w:szCs w:val="28"/>
          </w:rPr>
          <w:t>ч</w:t>
        </w:r>
        <w:proofErr w:type="gramEnd"/>
        <w:r w:rsidRPr="00C80FBF">
          <w:rPr>
            <w:rFonts w:ascii="Times New Roman" w:hAnsi="Times New Roman" w:cs="Times New Roman"/>
            <w:sz w:val="28"/>
            <w:szCs w:val="28"/>
          </w:rPr>
          <w:t>.2 ст.14</w:t>
        </w:r>
      </w:hyperlink>
      <w:r w:rsidRPr="00C80FBF">
        <w:t xml:space="preserve"> </w:t>
      </w:r>
      <w:r w:rsidRPr="00C80FBF">
        <w:rPr>
          <w:rFonts w:ascii="Times New Roman" w:hAnsi="Times New Roman" w:cs="Times New Roman"/>
          <w:sz w:val="28"/>
          <w:szCs w:val="28"/>
        </w:rPr>
        <w:t>Федерального закона от 26.12.2008 № 294-ФЗ.</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7.2. Заверенная печатью копия распоряжения руководителя уполномоченного органа вручается под роспись должностными лицами уполномоченного органа, </w:t>
      </w:r>
      <w:proofErr w:type="gramStart"/>
      <w:r w:rsidRPr="00C80FBF">
        <w:rPr>
          <w:rFonts w:ascii="Times New Roman" w:hAnsi="Times New Roman" w:cs="Times New Roman"/>
          <w:sz w:val="28"/>
          <w:szCs w:val="28"/>
        </w:rPr>
        <w:t>проводящим</w:t>
      </w:r>
      <w:proofErr w:type="gramEnd"/>
      <w:r w:rsidRPr="00C80FBF">
        <w:rPr>
          <w:rFonts w:ascii="Times New Roman" w:hAnsi="Times New Roman" w:cs="Times New Roman"/>
          <w:sz w:val="28"/>
          <w:szCs w:val="28"/>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этом органе, а также об экспертах, экспертных организациях в целях подтверждения своих полномочий.</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7.3.По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7.4. </w:t>
      </w:r>
      <w:proofErr w:type="gramStart"/>
      <w:r w:rsidRPr="00C80FBF">
        <w:rPr>
          <w:rFonts w:ascii="Times New Roman" w:hAnsi="Times New Roman" w:cs="Times New Roman"/>
          <w:sz w:val="28"/>
          <w:szCs w:val="28"/>
        </w:rPr>
        <w:t xml:space="preserve">При проведении проверок должностные лица уполномоченного органа обязаны соблюдать ограничения, предусмотренные </w:t>
      </w:r>
      <w:hyperlink r:id="rId26" w:history="1">
        <w:r w:rsidRPr="00C80FBF">
          <w:rPr>
            <w:rFonts w:ascii="Times New Roman" w:hAnsi="Times New Roman" w:cs="Times New Roman"/>
            <w:sz w:val="28"/>
            <w:szCs w:val="28"/>
          </w:rPr>
          <w:t>ст. 15</w:t>
        </w:r>
      </w:hyperlink>
      <w:r w:rsidRPr="00C80FBF">
        <w:t xml:space="preserve"> </w:t>
      </w:r>
      <w:r w:rsidRPr="00C80FBF">
        <w:rPr>
          <w:rFonts w:ascii="Times New Roman" w:hAnsi="Times New Roman" w:cs="Times New Roman"/>
          <w:sz w:val="28"/>
          <w:szCs w:val="28"/>
        </w:rPr>
        <w:t xml:space="preserve">Федерального закона от 26.12.2008  №294-ФЗ, права юридических лиц и индивидуальных предпринимателей, предусмотренные </w:t>
      </w:r>
      <w:hyperlink r:id="rId27" w:history="1">
        <w:r w:rsidRPr="00C80FBF">
          <w:rPr>
            <w:rFonts w:ascii="Times New Roman" w:hAnsi="Times New Roman" w:cs="Times New Roman"/>
            <w:sz w:val="28"/>
            <w:szCs w:val="28"/>
          </w:rPr>
          <w:t>ст.21</w:t>
        </w:r>
      </w:hyperlink>
      <w:r w:rsidRPr="00C80FBF">
        <w:t xml:space="preserve"> </w:t>
      </w:r>
      <w:r w:rsidRPr="00C80FBF">
        <w:rPr>
          <w:rFonts w:ascii="Times New Roman" w:hAnsi="Times New Roman" w:cs="Times New Roman"/>
          <w:sz w:val="28"/>
          <w:szCs w:val="28"/>
        </w:rPr>
        <w:t xml:space="preserve">Федерального закона от 26.12.2008  №294-ФЗ, выполнять обязанности, предусмотренные </w:t>
      </w:r>
      <w:hyperlink r:id="rId28" w:history="1">
        <w:r w:rsidRPr="00C80FBF">
          <w:rPr>
            <w:rFonts w:ascii="Times New Roman" w:hAnsi="Times New Roman" w:cs="Times New Roman"/>
            <w:sz w:val="28"/>
            <w:szCs w:val="28"/>
          </w:rPr>
          <w:t>ст.18</w:t>
        </w:r>
      </w:hyperlink>
      <w:r w:rsidRPr="00C80FBF">
        <w:t xml:space="preserve"> </w:t>
      </w:r>
      <w:r w:rsidRPr="00C80FBF">
        <w:rPr>
          <w:rFonts w:ascii="Times New Roman" w:hAnsi="Times New Roman" w:cs="Times New Roman"/>
          <w:sz w:val="28"/>
          <w:szCs w:val="28"/>
        </w:rPr>
        <w:t xml:space="preserve">Федерального закона  от 26.12.2008 №294-ФЗ, не допускать нарушений, предусмотренных </w:t>
      </w:r>
      <w:hyperlink r:id="rId29" w:history="1">
        <w:r w:rsidRPr="00C80FBF">
          <w:rPr>
            <w:rFonts w:ascii="Times New Roman" w:hAnsi="Times New Roman" w:cs="Times New Roman"/>
            <w:sz w:val="28"/>
            <w:szCs w:val="28"/>
          </w:rPr>
          <w:t>ст.20</w:t>
        </w:r>
      </w:hyperlink>
      <w:r w:rsidRPr="00C80FBF">
        <w:t xml:space="preserve"> </w:t>
      </w:r>
      <w:r w:rsidRPr="00C80FBF">
        <w:rPr>
          <w:rFonts w:ascii="Times New Roman" w:hAnsi="Times New Roman" w:cs="Times New Roman"/>
          <w:sz w:val="28"/>
          <w:szCs w:val="28"/>
        </w:rPr>
        <w:t>Федерального закона  от 26.12.2008 №294-ФЗ, влекущих недействительность результатов проверки.</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29"/>
      <w:bookmarkEnd w:id="9"/>
      <w:r w:rsidRPr="00C80FBF">
        <w:rPr>
          <w:rFonts w:ascii="Times New Roman" w:hAnsi="Times New Roman" w:cs="Times New Roman"/>
          <w:sz w:val="28"/>
          <w:szCs w:val="28"/>
        </w:rPr>
        <w:t>8.Порядок оформления результатов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8.1.По результатам проверки должностными лицами уполномоченного органа, проводящими проверку, составляется акт по </w:t>
      </w:r>
      <w:hyperlink w:anchor="Par184" w:history="1">
        <w:r w:rsidRPr="00C80FBF">
          <w:rPr>
            <w:rFonts w:ascii="Times New Roman" w:hAnsi="Times New Roman" w:cs="Times New Roman"/>
            <w:sz w:val="28"/>
            <w:szCs w:val="28"/>
          </w:rPr>
          <w:t>форме</w:t>
        </w:r>
      </w:hyperlink>
      <w:r w:rsidRPr="00C80FBF">
        <w:rPr>
          <w:rFonts w:ascii="Times New Roman" w:hAnsi="Times New Roman" w:cs="Times New Roman"/>
          <w:sz w:val="28"/>
          <w:szCs w:val="28"/>
        </w:rPr>
        <w:t xml:space="preserve">, согласно приложению №1 к настоящему Административному  регламенту  в двух экземплярах. При этом в акте обязательно указываются сведения, предусмотренные </w:t>
      </w:r>
      <w:hyperlink r:id="rId30" w:history="1">
        <w:proofErr w:type="gramStart"/>
        <w:r w:rsidRPr="00C80FBF">
          <w:rPr>
            <w:rFonts w:ascii="Times New Roman" w:hAnsi="Times New Roman" w:cs="Times New Roman"/>
            <w:sz w:val="28"/>
            <w:szCs w:val="28"/>
          </w:rPr>
          <w:t>ч</w:t>
        </w:r>
        <w:proofErr w:type="gramEnd"/>
        <w:r w:rsidRPr="00C80FBF">
          <w:rPr>
            <w:rFonts w:ascii="Times New Roman" w:hAnsi="Times New Roman" w:cs="Times New Roman"/>
            <w:sz w:val="28"/>
            <w:szCs w:val="28"/>
          </w:rPr>
          <w:t>.2 ст.16</w:t>
        </w:r>
      </w:hyperlink>
      <w:r w:rsidRPr="00C80FBF">
        <w:t xml:space="preserve"> </w:t>
      </w:r>
      <w:r w:rsidRPr="00C80FBF">
        <w:rPr>
          <w:rFonts w:ascii="Times New Roman" w:hAnsi="Times New Roman" w:cs="Times New Roman"/>
          <w:sz w:val="28"/>
          <w:szCs w:val="28"/>
        </w:rPr>
        <w:t>Федерального закона от 26.12.2008  №294-ФЗ.</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 xml:space="preserve">8.2.К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w:t>
      </w:r>
      <w:r w:rsidRPr="00C80FBF">
        <w:rPr>
          <w:rFonts w:ascii="Times New Roman" w:hAnsi="Times New Roman" w:cs="Times New Roman"/>
          <w:sz w:val="28"/>
          <w:szCs w:val="28"/>
        </w:rPr>
        <w:lastRenderedPageBreak/>
        <w:t>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t>8.4.В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C80FBF">
        <w:rPr>
          <w:rFonts w:ascii="Times New Roman" w:hAnsi="Times New Roman" w:cs="Times New Roman"/>
          <w:sz w:val="28"/>
          <w:szCs w:val="28"/>
        </w:rPr>
        <w:t xml:space="preserve"> </w:t>
      </w:r>
      <w:proofErr w:type="gramStart"/>
      <w:r w:rsidRPr="00C80FBF">
        <w:rPr>
          <w:rFonts w:ascii="Times New Roman" w:hAnsi="Times New Roman" w:cs="Times New Roman"/>
          <w:sz w:val="28"/>
          <w:szCs w:val="28"/>
        </w:rPr>
        <w:t>вручении</w:t>
      </w:r>
      <w:proofErr w:type="gramEnd"/>
      <w:r w:rsidRPr="00C80FBF">
        <w:rPr>
          <w:rFonts w:ascii="Times New Roman" w:hAnsi="Times New Roman" w:cs="Times New Roman"/>
          <w:sz w:val="28"/>
          <w:szCs w:val="28"/>
        </w:rPr>
        <w:t>, которое приобщается к экземпляру акта проверки, хранящемуся в деле уполномоченного органа.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8.5.В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8.6.Результаты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8.7.В журнале учета проверок, предусмотренного </w:t>
      </w:r>
      <w:hyperlink r:id="rId31" w:history="1">
        <w:proofErr w:type="gramStart"/>
        <w:r w:rsidRPr="00C80FBF">
          <w:rPr>
            <w:rFonts w:ascii="Times New Roman" w:hAnsi="Times New Roman" w:cs="Times New Roman"/>
            <w:sz w:val="28"/>
            <w:szCs w:val="28"/>
          </w:rPr>
          <w:t>ч</w:t>
        </w:r>
        <w:proofErr w:type="gramEnd"/>
        <w:r w:rsidRPr="00C80FBF">
          <w:rPr>
            <w:rFonts w:ascii="Times New Roman" w:hAnsi="Times New Roman" w:cs="Times New Roman"/>
            <w:sz w:val="28"/>
            <w:szCs w:val="28"/>
          </w:rPr>
          <w:t>.8 ст.16</w:t>
        </w:r>
      </w:hyperlink>
      <w:r w:rsidRPr="00C80FBF">
        <w:t xml:space="preserve"> </w:t>
      </w:r>
      <w:r w:rsidRPr="00C80FBF">
        <w:rPr>
          <w:rFonts w:ascii="Times New Roman" w:hAnsi="Times New Roman" w:cs="Times New Roman"/>
          <w:sz w:val="28"/>
          <w:szCs w:val="28"/>
        </w:rPr>
        <w:t xml:space="preserve">Федерального закона  от 26.12.2008 № 294-ФЗ, должностными лицами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tabs>
          <w:tab w:val="left" w:pos="1665"/>
        </w:tabs>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ab/>
        <w:t xml:space="preserve">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r w:rsidRPr="00C80FBF">
        <w:rPr>
          <w:rFonts w:ascii="Times New Roman" w:hAnsi="Times New Roman" w:cs="Times New Roman"/>
          <w:sz w:val="28"/>
          <w:szCs w:val="28"/>
        </w:rPr>
        <w:t>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80FBF">
        <w:rPr>
          <w:rFonts w:ascii="Times New Roman" w:hAnsi="Times New Roman" w:cs="Times New Roman"/>
          <w:sz w:val="28"/>
          <w:szCs w:val="28"/>
        </w:rPr>
        <w:lastRenderedPageBreak/>
        <w:t>8.8.Юридическое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C80FBF">
        <w:rPr>
          <w:rFonts w:ascii="Times New Roman" w:hAnsi="Times New Roman" w:cs="Times New Roman"/>
          <w:sz w:val="28"/>
          <w:szCs w:val="28"/>
        </w:rPr>
        <w:t xml:space="preserve"> его отдельных положений.</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По истечении сроков, определенных </w:t>
      </w:r>
      <w:hyperlink r:id="rId32" w:history="1">
        <w:proofErr w:type="gramStart"/>
        <w:r w:rsidRPr="00C80FBF">
          <w:rPr>
            <w:rFonts w:ascii="Times New Roman" w:hAnsi="Times New Roman" w:cs="Times New Roman"/>
            <w:sz w:val="28"/>
            <w:szCs w:val="28"/>
          </w:rPr>
          <w:t>ч</w:t>
        </w:r>
        <w:proofErr w:type="gramEnd"/>
        <w:r w:rsidRPr="00C80FBF">
          <w:rPr>
            <w:rFonts w:ascii="Times New Roman" w:hAnsi="Times New Roman" w:cs="Times New Roman"/>
            <w:sz w:val="28"/>
            <w:szCs w:val="28"/>
          </w:rPr>
          <w:t>.12 ст.16</w:t>
        </w:r>
      </w:hyperlink>
      <w:r w:rsidRPr="00C80FBF">
        <w:t xml:space="preserve"> </w:t>
      </w:r>
      <w:r w:rsidRPr="00C80FBF">
        <w:rPr>
          <w:rFonts w:ascii="Times New Roman" w:hAnsi="Times New Roman" w:cs="Times New Roman"/>
          <w:sz w:val="28"/>
          <w:szCs w:val="28"/>
        </w:rPr>
        <w:t xml:space="preserve">Федерального закона  от 26.12.2008 № 294-ФЗ, и при отсутствии указанных возражений уполномоченный орган принимает меры, предусмотренные </w:t>
      </w:r>
      <w:hyperlink w:anchor="Par142" w:history="1">
        <w:r w:rsidRPr="00C80FBF">
          <w:rPr>
            <w:rFonts w:ascii="Times New Roman" w:hAnsi="Times New Roman" w:cs="Times New Roman"/>
            <w:sz w:val="28"/>
            <w:szCs w:val="28"/>
          </w:rPr>
          <w:t>разделом 9</w:t>
        </w:r>
      </w:hyperlink>
      <w:r w:rsidRPr="00C80FBF">
        <w:rPr>
          <w:rFonts w:ascii="Times New Roman" w:hAnsi="Times New Roman" w:cs="Times New Roman"/>
          <w:sz w:val="28"/>
          <w:szCs w:val="28"/>
        </w:rPr>
        <w:t xml:space="preserve"> настоящего  Административного регламента.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42"/>
      <w:bookmarkEnd w:id="10"/>
      <w:r w:rsidRPr="00C80FBF">
        <w:rPr>
          <w:rFonts w:ascii="Times New Roman" w:hAnsi="Times New Roman" w:cs="Times New Roman"/>
          <w:sz w:val="28"/>
          <w:szCs w:val="28"/>
        </w:rPr>
        <w:t>9. Меры, принимаемые должностными лицами</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sz w:val="28"/>
          <w:szCs w:val="28"/>
        </w:rPr>
      </w:pPr>
      <w:r w:rsidRPr="00C80FBF">
        <w:rPr>
          <w:rFonts w:ascii="Times New Roman" w:hAnsi="Times New Roman" w:cs="Times New Roman"/>
          <w:sz w:val="28"/>
          <w:szCs w:val="28"/>
        </w:rPr>
        <w:t>уполномоченного органа в отношении фактов нарушений,</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C80FBF">
        <w:rPr>
          <w:rFonts w:ascii="Times New Roman" w:hAnsi="Times New Roman" w:cs="Times New Roman"/>
          <w:sz w:val="28"/>
          <w:szCs w:val="28"/>
        </w:rPr>
        <w:t>выявленных</w:t>
      </w:r>
      <w:proofErr w:type="gramEnd"/>
      <w:r w:rsidRPr="00C80FBF">
        <w:rPr>
          <w:rFonts w:ascii="Times New Roman" w:hAnsi="Times New Roman" w:cs="Times New Roman"/>
          <w:sz w:val="28"/>
          <w:szCs w:val="28"/>
        </w:rPr>
        <w:t xml:space="preserve"> при проведении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по </w:t>
      </w:r>
      <w:hyperlink w:anchor="Par382" w:history="1">
        <w:r w:rsidRPr="00C80FBF">
          <w:rPr>
            <w:rFonts w:ascii="Times New Roman" w:hAnsi="Times New Roman" w:cs="Times New Roman"/>
            <w:sz w:val="28"/>
            <w:szCs w:val="28"/>
          </w:rPr>
          <w:t>форме</w:t>
        </w:r>
      </w:hyperlink>
      <w:r w:rsidRPr="00C80FBF">
        <w:rPr>
          <w:rFonts w:ascii="Times New Roman" w:hAnsi="Times New Roman" w:cs="Times New Roman"/>
          <w:sz w:val="28"/>
          <w:szCs w:val="28"/>
        </w:rPr>
        <w:t>,  согласно приложению №2 к настоящему  Административному регламенту;</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принять меры по </w:t>
      </w:r>
      <w:proofErr w:type="gramStart"/>
      <w:r w:rsidRPr="00C80FBF">
        <w:rPr>
          <w:rFonts w:ascii="Times New Roman" w:hAnsi="Times New Roman" w:cs="Times New Roman"/>
          <w:sz w:val="28"/>
          <w:szCs w:val="28"/>
        </w:rPr>
        <w:t>контролю за</w:t>
      </w:r>
      <w:proofErr w:type="gramEnd"/>
      <w:r w:rsidRPr="00C80FBF">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9.2. </w:t>
      </w:r>
      <w:proofErr w:type="gramStart"/>
      <w:r w:rsidRPr="00C80FBF">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w:t>
      </w:r>
      <w:proofErr w:type="gramEnd"/>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C80FBF">
        <w:rPr>
          <w:rFonts w:ascii="Times New Roman" w:hAnsi="Times New Roman" w:cs="Times New Roman"/>
          <w:sz w:val="28"/>
          <w:szCs w:val="28"/>
        </w:rPr>
        <w:t xml:space="preserve">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информировать органы, уполномоченные рассматривать дела об административных правонарушениях в </w:t>
      </w:r>
      <w:r w:rsidRPr="00C80FBF">
        <w:rPr>
          <w:rFonts w:ascii="Times New Roman" w:hAnsi="Times New Roman" w:cs="Times New Roman"/>
          <w:sz w:val="28"/>
          <w:szCs w:val="28"/>
        </w:rPr>
        <w:lastRenderedPageBreak/>
        <w:t>соответствии с законодательством об административных правонарушениях, для принятия мер по недопущению причинения вреда или прекращению его причинения вплоть</w:t>
      </w:r>
      <w:proofErr w:type="gramEnd"/>
      <w:r w:rsidRPr="00C80FBF">
        <w:rPr>
          <w:rFonts w:ascii="Times New Roman" w:hAnsi="Times New Roman" w:cs="Times New Roman"/>
          <w:sz w:val="28"/>
          <w:szCs w:val="28"/>
        </w:rPr>
        <w:t xml:space="preserve"> </w:t>
      </w:r>
      <w:proofErr w:type="gramStart"/>
      <w:r w:rsidRPr="00C80FBF">
        <w:rPr>
          <w:rFonts w:ascii="Times New Roman" w:hAnsi="Times New Roman" w:cs="Times New Roman"/>
          <w:sz w:val="28"/>
          <w:szCs w:val="28"/>
        </w:rPr>
        <w:t xml:space="preserve">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3" w:history="1">
        <w:r w:rsidRPr="00C80FBF">
          <w:rPr>
            <w:rFonts w:ascii="Times New Roman" w:hAnsi="Times New Roman" w:cs="Times New Roman"/>
            <w:sz w:val="28"/>
            <w:szCs w:val="28"/>
          </w:rPr>
          <w:t>Кодексом</w:t>
        </w:r>
      </w:hyperlink>
      <w:r w:rsidRPr="00C80FBF">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w:t>
      </w:r>
      <w:proofErr w:type="gramEnd"/>
      <w:r w:rsidRPr="00C80FBF">
        <w:rPr>
          <w:rFonts w:ascii="Times New Roman" w:hAnsi="Times New Roman" w:cs="Times New Roman"/>
          <w:sz w:val="28"/>
          <w:szCs w:val="28"/>
        </w:rPr>
        <w:t xml:space="preserve"> предотвращения.</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0FBF">
        <w:rPr>
          <w:rFonts w:ascii="Times New Roman" w:hAnsi="Times New Roman" w:cs="Times New Roman"/>
          <w:sz w:val="28"/>
          <w:szCs w:val="28"/>
        </w:rPr>
        <w:t xml:space="preserve">   </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151"/>
      <w:bookmarkEnd w:id="11"/>
      <w:r w:rsidRPr="00C80FBF">
        <w:rPr>
          <w:rFonts w:ascii="Times New Roman" w:hAnsi="Times New Roman" w:cs="Times New Roman"/>
          <w:sz w:val="28"/>
          <w:szCs w:val="28"/>
        </w:rPr>
        <w:t>10. Ответственность органа муниципального контроля,</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sz w:val="28"/>
          <w:szCs w:val="28"/>
        </w:rPr>
      </w:pPr>
      <w:r w:rsidRPr="00C80FBF">
        <w:rPr>
          <w:rFonts w:ascii="Times New Roman" w:hAnsi="Times New Roman" w:cs="Times New Roman"/>
          <w:sz w:val="28"/>
          <w:szCs w:val="28"/>
        </w:rPr>
        <w:t>их должностных лиц при проведении проверки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10.1.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10.2.Руководитель уполномоченного органа осуществляет </w:t>
      </w:r>
      <w:proofErr w:type="gramStart"/>
      <w:r w:rsidRPr="00C80FBF">
        <w:rPr>
          <w:rFonts w:ascii="Times New Roman" w:hAnsi="Times New Roman" w:cs="Times New Roman"/>
          <w:sz w:val="28"/>
          <w:szCs w:val="28"/>
        </w:rPr>
        <w:t>контроль за</w:t>
      </w:r>
      <w:proofErr w:type="gramEnd"/>
      <w:r w:rsidRPr="00C80FBF">
        <w:rPr>
          <w:rFonts w:ascii="Times New Roman" w:hAnsi="Times New Roman" w:cs="Times New Roman"/>
          <w:sz w:val="28"/>
          <w:szCs w:val="28"/>
        </w:rPr>
        <w:t xml:space="preserve"> исполнением своими должностными лицами служебных обязанностей, ведет учет случаев ненадлежащего исполнения должностными лицами служебных обязанностей, инициирует в установленном порядке проведение соответствующих служебных расследований и принимает в соответствии с законодательством Российской Федерации, муниципальными правовыми актами меры в отношении таких должностных лиц.</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10.3.О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C80FBF" w:rsidRDefault="0055619F" w:rsidP="0055619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158"/>
      <w:bookmarkEnd w:id="12"/>
      <w:r w:rsidRPr="00C80FBF">
        <w:rPr>
          <w:rFonts w:ascii="Times New Roman" w:hAnsi="Times New Roman" w:cs="Times New Roman"/>
          <w:sz w:val="28"/>
          <w:szCs w:val="28"/>
        </w:rPr>
        <w:t>11. Порядок обжалования действий (бездействия)</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sz w:val="28"/>
          <w:szCs w:val="28"/>
        </w:rPr>
      </w:pPr>
      <w:r w:rsidRPr="00C80FBF">
        <w:rPr>
          <w:rFonts w:ascii="Times New Roman" w:hAnsi="Times New Roman" w:cs="Times New Roman"/>
          <w:sz w:val="28"/>
          <w:szCs w:val="28"/>
        </w:rPr>
        <w:t>должностного лица, а также принимаемого им решения</w:t>
      </w:r>
    </w:p>
    <w:p w:rsidR="0055619F" w:rsidRPr="00C80FBF" w:rsidRDefault="0055619F" w:rsidP="0055619F">
      <w:pPr>
        <w:widowControl w:val="0"/>
        <w:autoSpaceDE w:val="0"/>
        <w:autoSpaceDN w:val="0"/>
        <w:adjustRightInd w:val="0"/>
        <w:spacing w:after="0" w:line="240" w:lineRule="auto"/>
        <w:jc w:val="center"/>
        <w:rPr>
          <w:rFonts w:ascii="Times New Roman" w:hAnsi="Times New Roman" w:cs="Times New Roman"/>
          <w:sz w:val="28"/>
          <w:szCs w:val="28"/>
        </w:rPr>
      </w:pPr>
      <w:r w:rsidRPr="00C80FBF">
        <w:rPr>
          <w:rFonts w:ascii="Times New Roman" w:hAnsi="Times New Roman" w:cs="Times New Roman"/>
          <w:sz w:val="28"/>
          <w:szCs w:val="28"/>
        </w:rPr>
        <w:t>при осуществлении муниципального контроля и надзора</w:t>
      </w:r>
    </w:p>
    <w:p w:rsidR="0055619F" w:rsidRPr="00C80FB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444EC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80FBF">
        <w:rPr>
          <w:rFonts w:ascii="Times New Roman" w:hAnsi="Times New Roman" w:cs="Times New Roman"/>
          <w:sz w:val="28"/>
          <w:szCs w:val="28"/>
        </w:rPr>
        <w:t xml:space="preserve">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могут быть обжалованы в порядке, установленном законодательством Российской Федерации.</w:t>
      </w:r>
    </w:p>
    <w:p w:rsidR="0055619F" w:rsidRPr="00444EC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444EC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444EC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Pr="00444EC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19F" w:rsidRDefault="0055619F" w:rsidP="0055619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1679E" w:rsidRDefault="0071679E"/>
    <w:sectPr w:rsidR="0071679E" w:rsidSect="0055619F">
      <w:headerReference w:type="default" r:id="rId34"/>
      <w:pgSz w:w="11905" w:h="16838"/>
      <w:pgMar w:top="1134" w:right="851"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2AD" w:rsidRDefault="004912AD" w:rsidP="0055619F">
      <w:pPr>
        <w:spacing w:after="0" w:line="240" w:lineRule="auto"/>
      </w:pPr>
      <w:r>
        <w:separator/>
      </w:r>
    </w:p>
  </w:endnote>
  <w:endnote w:type="continuationSeparator" w:id="0">
    <w:p w:rsidR="004912AD" w:rsidRDefault="004912AD" w:rsidP="00556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2AD" w:rsidRDefault="004912AD" w:rsidP="0055619F">
      <w:pPr>
        <w:spacing w:after="0" w:line="240" w:lineRule="auto"/>
      </w:pPr>
      <w:r>
        <w:separator/>
      </w:r>
    </w:p>
  </w:footnote>
  <w:footnote w:type="continuationSeparator" w:id="0">
    <w:p w:rsidR="004912AD" w:rsidRDefault="004912AD" w:rsidP="00556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6667"/>
      <w:docPartObj>
        <w:docPartGallery w:val="Page Numbers (Top of Page)"/>
        <w:docPartUnique/>
      </w:docPartObj>
    </w:sdtPr>
    <w:sdtContent>
      <w:p w:rsidR="0055619F" w:rsidRDefault="0055619F">
        <w:pPr>
          <w:pStyle w:val="a3"/>
          <w:jc w:val="center"/>
        </w:pPr>
        <w:r w:rsidRPr="0055619F">
          <w:rPr>
            <w:rFonts w:ascii="Times New Roman" w:hAnsi="Times New Roman" w:cs="Times New Roman"/>
            <w:sz w:val="24"/>
            <w:szCs w:val="24"/>
          </w:rPr>
          <w:fldChar w:fldCharType="begin"/>
        </w:r>
        <w:r w:rsidRPr="0055619F">
          <w:rPr>
            <w:rFonts w:ascii="Times New Roman" w:hAnsi="Times New Roman" w:cs="Times New Roman"/>
            <w:sz w:val="24"/>
            <w:szCs w:val="24"/>
          </w:rPr>
          <w:instrText xml:space="preserve"> PAGE   \* MERGEFORMAT </w:instrText>
        </w:r>
        <w:r w:rsidRPr="0055619F">
          <w:rPr>
            <w:rFonts w:ascii="Times New Roman" w:hAnsi="Times New Roman" w:cs="Times New Roman"/>
            <w:sz w:val="24"/>
            <w:szCs w:val="24"/>
          </w:rPr>
          <w:fldChar w:fldCharType="separate"/>
        </w:r>
        <w:r>
          <w:rPr>
            <w:rFonts w:ascii="Times New Roman" w:hAnsi="Times New Roman" w:cs="Times New Roman"/>
            <w:noProof/>
            <w:sz w:val="24"/>
            <w:szCs w:val="24"/>
          </w:rPr>
          <w:t>12</w:t>
        </w:r>
        <w:r w:rsidRPr="0055619F">
          <w:rPr>
            <w:rFonts w:ascii="Times New Roman" w:hAnsi="Times New Roman" w:cs="Times New Roman"/>
            <w:sz w:val="24"/>
            <w:szCs w:val="24"/>
          </w:rPr>
          <w:fldChar w:fldCharType="end"/>
        </w:r>
      </w:p>
    </w:sdtContent>
  </w:sdt>
  <w:p w:rsidR="00F9259A" w:rsidRDefault="004912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619F"/>
    <w:rsid w:val="000D43DB"/>
    <w:rsid w:val="00140C2B"/>
    <w:rsid w:val="003D570A"/>
    <w:rsid w:val="004912AD"/>
    <w:rsid w:val="0055619F"/>
    <w:rsid w:val="0071679E"/>
    <w:rsid w:val="008643FB"/>
    <w:rsid w:val="00923A51"/>
    <w:rsid w:val="00B533FF"/>
    <w:rsid w:val="00CF49E8"/>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9F"/>
    <w:pPr>
      <w:spacing w:after="200" w:line="276" w:lineRule="auto"/>
    </w:pPr>
    <w:rPr>
      <w:rFonts w:asciiTheme="minorHAnsi" w:hAnsiTheme="minorHAns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1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619F"/>
    <w:rPr>
      <w:rFonts w:asciiTheme="minorHAnsi" w:hAnsiTheme="minorHAnsi"/>
      <w:color w:val="auto"/>
      <w:sz w:val="22"/>
      <w:szCs w:val="22"/>
    </w:rPr>
  </w:style>
  <w:style w:type="paragraph" w:styleId="a5">
    <w:name w:val="footer"/>
    <w:basedOn w:val="a"/>
    <w:link w:val="a6"/>
    <w:uiPriority w:val="99"/>
    <w:semiHidden/>
    <w:unhideWhenUsed/>
    <w:rsid w:val="0055619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5619F"/>
    <w:rPr>
      <w:rFonts w:asciiTheme="minorHAnsi" w:hAnsiTheme="minorHAns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F197CE0782C8B0272944FB29D80E4E776435E9461146684C2C8F24CM7nFD" TargetMode="External"/><Relationship Id="rId13" Type="http://schemas.openxmlformats.org/officeDocument/2006/relationships/hyperlink" Target="consultantplus://offline/ref=183F197CE0782C8B0272944FB29D80E4E776435E9461146684C2C8F24C7F8D4857640A9F64DCC49BM3n0D" TargetMode="External"/><Relationship Id="rId18" Type="http://schemas.openxmlformats.org/officeDocument/2006/relationships/hyperlink" Target="consultantplus://offline/ref=183F197CE0782C8B0272944FB29D80E4E776435E9461146684C2C8F24C7F8D4857640A9F64DCC49AM3n3D" TargetMode="External"/><Relationship Id="rId26" Type="http://schemas.openxmlformats.org/officeDocument/2006/relationships/hyperlink" Target="consultantplus://offline/ref=183F197CE0782C8B0272944FB29D80E4E776435E9461146684C2C8F24C7F8D4857640A9F64DCC690M3n5D" TargetMode="External"/><Relationship Id="rId3" Type="http://schemas.openxmlformats.org/officeDocument/2006/relationships/webSettings" Target="webSettings.xml"/><Relationship Id="rId21" Type="http://schemas.openxmlformats.org/officeDocument/2006/relationships/hyperlink" Target="consultantplus://offline/ref=183F197CE0782C8B0272944FB29D80E4E776435E9461146684C2C8F24C7F8D4857640A9F64DCC69BM3nAD" TargetMode="External"/><Relationship Id="rId34" Type="http://schemas.openxmlformats.org/officeDocument/2006/relationships/header" Target="header1.xml"/><Relationship Id="rId7" Type="http://schemas.openxmlformats.org/officeDocument/2006/relationships/hyperlink" Target="consultantplus://offline/ref=183F197CE0782C8B0272944FB29D80E4E7764056906B146684C2C8F24C7F8D4857640A9F63MDn4D" TargetMode="External"/><Relationship Id="rId12" Type="http://schemas.openxmlformats.org/officeDocument/2006/relationships/hyperlink" Target="consultantplus://offline/ref=183F197CE0782C8B0272944FB29D80E4E776435E9461146684C2C8F24CM7nFD" TargetMode="External"/><Relationship Id="rId17" Type="http://schemas.openxmlformats.org/officeDocument/2006/relationships/hyperlink" Target="consultantplus://offline/ref=183F197CE0782C8B0272944FB29D80E4E776435E9461146684C2C8F24C7F8D4857640A9F64DCC49BM3nAD" TargetMode="External"/><Relationship Id="rId25" Type="http://schemas.openxmlformats.org/officeDocument/2006/relationships/hyperlink" Target="consultantplus://offline/ref=183F197CE0782C8B0272944FB29D80E4E776435E9461146684C2C8F24C7F8D4857640A9F64DCC691M3n7D" TargetMode="External"/><Relationship Id="rId33" Type="http://schemas.openxmlformats.org/officeDocument/2006/relationships/hyperlink" Target="consultantplus://offline/ref=183F197CE0782C8B0272944FB29D80E4E776415F9265146684C2C8F24CM7nFD" TargetMode="External"/><Relationship Id="rId2" Type="http://schemas.openxmlformats.org/officeDocument/2006/relationships/settings" Target="settings.xml"/><Relationship Id="rId16" Type="http://schemas.openxmlformats.org/officeDocument/2006/relationships/hyperlink" Target="consultantplus://offline/ref=183F197CE0782C8B0272944FB29D80E4E776435E9461146684C2C8F24C7F8D4857640A9F64DCC69BM3n4D" TargetMode="External"/><Relationship Id="rId20" Type="http://schemas.openxmlformats.org/officeDocument/2006/relationships/hyperlink" Target="consultantplus://offline/ref=183F197CE0782C8B0272944FB29D80E4E776435E9461146684C2C8F24C7F8D4857640A9F64DCC49AM3n0D" TargetMode="External"/><Relationship Id="rId29" Type="http://schemas.openxmlformats.org/officeDocument/2006/relationships/hyperlink" Target="consultantplus://offline/ref=183F197CE0782C8B0272944FB29D80E4E776435E9461146684C2C8F24C7F8D4857640A9F64DCC59CM3n2D" TargetMode="External"/><Relationship Id="rId1" Type="http://schemas.openxmlformats.org/officeDocument/2006/relationships/styles" Target="styles.xml"/><Relationship Id="rId6" Type="http://schemas.openxmlformats.org/officeDocument/2006/relationships/hyperlink" Target="consultantplus://offline/ref=183F197CE0782C8B0272944FB29D80E4E77640579F66146684C2C8F24C7F8D4857640A9FM6n7D" TargetMode="External"/><Relationship Id="rId11" Type="http://schemas.openxmlformats.org/officeDocument/2006/relationships/hyperlink" Target="consultantplus://offline/ref=183F197CE0782C8B0272944FB29D80E4E77640579F66146684C2C8F24CM7nFD" TargetMode="External"/><Relationship Id="rId24" Type="http://schemas.openxmlformats.org/officeDocument/2006/relationships/hyperlink" Target="consultantplus://offline/ref=183F197CE0782C8B0272944FB29D80E4E776435E9461146684C2C8F24C7F8D4857640A9F64DCC691M3n1D" TargetMode="External"/><Relationship Id="rId32" Type="http://schemas.openxmlformats.org/officeDocument/2006/relationships/hyperlink" Target="consultantplus://offline/ref=183F197CE0782C8B0272944FB29D80E4E776435E9461146684C2C8F24C7F8D4857640A9F64DCC59BM3n5D" TargetMode="External"/><Relationship Id="rId5" Type="http://schemas.openxmlformats.org/officeDocument/2006/relationships/endnotes" Target="endnotes.xml"/><Relationship Id="rId15" Type="http://schemas.openxmlformats.org/officeDocument/2006/relationships/hyperlink" Target="consultantplus://offline/ref=183F197CE0782C8B0272944FB29D80E4E776435E9461146684C2C8F24C7F8D4857640A9F64DCC69BM3n4D" TargetMode="External"/><Relationship Id="rId23" Type="http://schemas.openxmlformats.org/officeDocument/2006/relationships/hyperlink" Target="consultantplus://offline/ref=183F197CE0782C8B0272944FB29D80E4E776435E9461146684C2C8F24C7F8D4857640A9F64DCC69EM3n4D" TargetMode="External"/><Relationship Id="rId28" Type="http://schemas.openxmlformats.org/officeDocument/2006/relationships/hyperlink" Target="consultantplus://offline/ref=183F197CE0782C8B0272944FB29D80E4E776435E9461146684C2C8F24C7F8D4857640A9F64DCC59AM3n1D" TargetMode="External"/><Relationship Id="rId36" Type="http://schemas.openxmlformats.org/officeDocument/2006/relationships/theme" Target="theme/theme1.xml"/><Relationship Id="rId10" Type="http://schemas.openxmlformats.org/officeDocument/2006/relationships/hyperlink" Target="consultantplus://offline/ref=183F197CE0782C8B0272944FB29D80E4E776435E9461146684C2C8F24CM7nFD" TargetMode="External"/><Relationship Id="rId19" Type="http://schemas.openxmlformats.org/officeDocument/2006/relationships/hyperlink" Target="consultantplus://offline/ref=183F197CE0782C8B0272944FB29D80E4E776435E9461146684C2C8F24C7F8D4857640A9F64DCC49AM3n1D" TargetMode="External"/><Relationship Id="rId31" Type="http://schemas.openxmlformats.org/officeDocument/2006/relationships/hyperlink" Target="consultantplus://offline/ref=183F197CE0782C8B0272944FB29D80E4E776435E9461146684C2C8F24C7F8D4857640A9F64DCC59BM3n1D" TargetMode="External"/><Relationship Id="rId4" Type="http://schemas.openxmlformats.org/officeDocument/2006/relationships/footnotes" Target="footnotes.xml"/><Relationship Id="rId9" Type="http://schemas.openxmlformats.org/officeDocument/2006/relationships/hyperlink" Target="consultantplus://offline/ref=183F197CE0782C8B0272944FB29D80E4E77640579F66146684C2C8F24CM7nFD" TargetMode="External"/><Relationship Id="rId14" Type="http://schemas.openxmlformats.org/officeDocument/2006/relationships/hyperlink" Target="consultantplus://offline/ref=183F197CE0782C8B0272944FB29D80E4E776435E9461146684C2C8F24C7F8D4857640A9F64DCC79EM3n5D" TargetMode="External"/><Relationship Id="rId22" Type="http://schemas.openxmlformats.org/officeDocument/2006/relationships/hyperlink" Target="consultantplus://offline/ref=183F197CE0782C8B0272944FB29D80E4E77646569166146684C2C8F24C7F8D4857640A9F64DCC699M3n4D" TargetMode="External"/><Relationship Id="rId27" Type="http://schemas.openxmlformats.org/officeDocument/2006/relationships/hyperlink" Target="consultantplus://offline/ref=183F197CE0782C8B0272944FB29D80E4E776435E9461146684C2C8F24C7F8D4857640A9F64DCC59FM3n2D" TargetMode="External"/><Relationship Id="rId30" Type="http://schemas.openxmlformats.org/officeDocument/2006/relationships/hyperlink" Target="consultantplus://offline/ref=183F197CE0782C8B0272944FB29D80E4E776435E9461146684C2C8F24C7F8D4857640A9F64DCC599M3n4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5235</Words>
  <Characters>29841</Characters>
  <Application>Microsoft Office Word</Application>
  <DocSecurity>0</DocSecurity>
  <Lines>248</Lines>
  <Paragraphs>70</Paragraphs>
  <ScaleCrop>false</ScaleCrop>
  <Company/>
  <LinksUpToDate>false</LinksUpToDate>
  <CharactersWithSpaces>35006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1</cp:revision>
  <dcterms:created xsi:type="dcterms:W3CDTF">2014-12-29T11:13:00Z</dcterms:created>
  <dcterms:modified xsi:type="dcterms:W3CDTF">2014-12-29T11:15:00Z</dcterms:modified>
</cp:coreProperties>
</file>