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BD" w:rsidRDefault="00E616BD" w:rsidP="00E616BD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E616BD" w:rsidRDefault="00E616BD" w:rsidP="00E616BD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E616BD" w:rsidRDefault="00E616BD" w:rsidP="00E616BD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E616BD" w:rsidRDefault="00E616BD" w:rsidP="00E616BD">
      <w:pPr>
        <w:pStyle w:val="ConsPlusNormal"/>
        <w:ind w:left="5812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19.07.2024 №810</w:t>
      </w:r>
    </w:p>
    <w:p w:rsidR="00E616BD" w:rsidRDefault="00E616BD" w:rsidP="00E616BD">
      <w:pPr>
        <w:pStyle w:val="ConsPlusTitle"/>
        <w:jc w:val="right"/>
      </w:pP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конкурсной комиссии по отбору проектов инициативного бюджетирования на территории Березовского городского округа</w:t>
      </w: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22"/>
      </w:tblGrid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Писцов Е.Р.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-председатель комиссии, глава Березовского городского округа, глава администрации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Коргуль</w:t>
            </w:r>
            <w:proofErr w:type="spellEnd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 xml:space="preserve">-заместитель председателя комиссии, первый заместитель главы </w:t>
            </w:r>
            <w:bookmarkStart w:id="0" w:name="_GoBack"/>
            <w:bookmarkEnd w:id="0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администрации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Мартемьянова И.Л</w:t>
            </w: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-секретарь комиссии, начальник отдела экономики и прогнозирования администрации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Горевой</w:t>
            </w:r>
            <w:proofErr w:type="spellEnd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-председатель Думы Березовского городского округа (по согласованию)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Артемьева Т.Б.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городского округа (председатель постоянной комиссии по экономике и бюджету) (по согласованию)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Брусницин</w:t>
            </w:r>
            <w:proofErr w:type="spellEnd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городского округа (председатель постоянной комиссии по экологии, жилищно-коммунальному хозяйству, транспорту и связи) (по согласованию)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Дорохин</w:t>
            </w:r>
            <w:proofErr w:type="spellEnd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городского округа (заместитель председателя постоянной комиссии по местному самоуправлению) (по согласованию)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Букина Ю.В.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-депутат Думы Березовского городского округа (заместитель председателя постоянной комиссии по социальной политике) (по согласованию)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Михайлова Н.А.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-заместитель главы администрации Березовского городского округа, начальник управления финансов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Еловиков</w:t>
            </w:r>
            <w:proofErr w:type="spellEnd"/>
            <w:r w:rsidRPr="001801C9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-заместитель главы администрации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Ильиных С.В.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-заместитель главы администрации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1801C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Садреев</w:t>
            </w:r>
            <w:proofErr w:type="spellEnd"/>
            <w:r w:rsidRPr="001801C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А.А.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-заместитель главы администрации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Иванова Н.В.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-начальник управления образования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Тимина И.В.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-управляющий делами администрации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Репин К.А.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-начальник управления культуры и молодежной политики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Шумаков А.В.</w:t>
            </w:r>
          </w:p>
        </w:tc>
        <w:tc>
          <w:tcPr>
            <w:tcW w:w="7222" w:type="dxa"/>
          </w:tcPr>
          <w:p w:rsidR="001801C9" w:rsidRPr="001801C9" w:rsidRDefault="001801C9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</w:rPr>
              <w:t>-начальник управления физической культуры и спорта Березовского городского округа</w:t>
            </w:r>
          </w:p>
        </w:tc>
      </w:tr>
      <w:tr w:rsidR="001801C9" w:rsidRPr="001801C9" w:rsidTr="001801C9">
        <w:tc>
          <w:tcPr>
            <w:tcW w:w="2689" w:type="dxa"/>
          </w:tcPr>
          <w:p w:rsidR="001801C9" w:rsidRPr="001801C9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2" w:type="dxa"/>
          </w:tcPr>
          <w:p w:rsidR="001801C9" w:rsidRPr="001801C9" w:rsidRDefault="001801C9" w:rsidP="001801C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801C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-представители инициативной группы (по согласованию)</w:t>
            </w:r>
          </w:p>
        </w:tc>
      </w:tr>
    </w:tbl>
    <w:p w:rsidR="00ED174D" w:rsidRDefault="00ED174D" w:rsidP="001801C9"/>
    <w:sectPr w:rsidR="00ED174D" w:rsidSect="00E616BD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E07" w:rsidRDefault="004D6E07" w:rsidP="00E616BD">
      <w:pPr>
        <w:spacing w:after="0" w:line="240" w:lineRule="auto"/>
      </w:pPr>
      <w:r>
        <w:separator/>
      </w:r>
    </w:p>
  </w:endnote>
  <w:endnote w:type="continuationSeparator" w:id="0">
    <w:p w:rsidR="004D6E07" w:rsidRDefault="004D6E07" w:rsidP="00E6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E07" w:rsidRDefault="004D6E07" w:rsidP="00E616BD">
      <w:pPr>
        <w:spacing w:after="0" w:line="240" w:lineRule="auto"/>
      </w:pPr>
      <w:r>
        <w:separator/>
      </w:r>
    </w:p>
  </w:footnote>
  <w:footnote w:type="continuationSeparator" w:id="0">
    <w:p w:rsidR="004D6E07" w:rsidRDefault="004D6E07" w:rsidP="00E61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139867"/>
      <w:docPartObj>
        <w:docPartGallery w:val="Page Numbers (Top of Page)"/>
        <w:docPartUnique/>
      </w:docPartObj>
    </w:sdtPr>
    <w:sdtEndPr/>
    <w:sdtContent>
      <w:p w:rsidR="00E616BD" w:rsidRDefault="00E61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1C9">
          <w:rPr>
            <w:noProof/>
          </w:rPr>
          <w:t>2</w:t>
        </w:r>
        <w:r>
          <w:fldChar w:fldCharType="end"/>
        </w:r>
      </w:p>
    </w:sdtContent>
  </w:sdt>
  <w:p w:rsidR="00E616BD" w:rsidRDefault="00E616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34"/>
    <w:rsid w:val="000A3A34"/>
    <w:rsid w:val="001801C9"/>
    <w:rsid w:val="004D6E07"/>
    <w:rsid w:val="00A529CB"/>
    <w:rsid w:val="00E616BD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78C8"/>
  <w15:chartTrackingRefBased/>
  <w15:docId w15:val="{65DC7A06-01CB-4363-9589-4E742F3B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6BD"/>
  </w:style>
  <w:style w:type="paragraph" w:styleId="a5">
    <w:name w:val="footer"/>
    <w:basedOn w:val="a"/>
    <w:link w:val="a6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6BD"/>
  </w:style>
  <w:style w:type="table" w:styleId="a7">
    <w:name w:val="Table Grid"/>
    <w:basedOn w:val="a1"/>
    <w:uiPriority w:val="39"/>
    <w:rsid w:val="0018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2024-07-19T10:52:00Z</dcterms:created>
  <dcterms:modified xsi:type="dcterms:W3CDTF">2024-07-22T05:33:00Z</dcterms:modified>
</cp:coreProperties>
</file>