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851452" w:rsidRDefault="003C7653" w:rsidP="00804CB8">
      <w:pPr>
        <w:tabs>
          <w:tab w:val="left" w:pos="709"/>
        </w:tabs>
        <w:ind w:firstLine="709"/>
        <w:rPr>
          <w:sz w:val="28"/>
          <w:szCs w:val="28"/>
        </w:rPr>
      </w:pPr>
      <w:r w:rsidRPr="003410A4">
        <w:rPr>
          <w:sz w:val="28"/>
          <w:szCs w:val="28"/>
        </w:rPr>
        <w:t xml:space="preserve">  </w:t>
      </w:r>
    </w:p>
    <w:p w:rsidR="00851452" w:rsidRDefault="00851452" w:rsidP="00804CB8">
      <w:pPr>
        <w:tabs>
          <w:tab w:val="left" w:pos="709"/>
        </w:tabs>
        <w:ind w:firstLine="709"/>
        <w:rPr>
          <w:sz w:val="28"/>
          <w:szCs w:val="28"/>
        </w:rPr>
      </w:pPr>
    </w:p>
    <w:p w:rsidR="003A0395" w:rsidRPr="009D097D" w:rsidRDefault="001674F1" w:rsidP="00804CB8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B50F40">
        <w:rPr>
          <w:sz w:val="28"/>
          <w:szCs w:val="28"/>
        </w:rPr>
        <w:t>9</w:t>
      </w:r>
      <w:r w:rsidR="002E2A92" w:rsidRPr="003410A4">
        <w:rPr>
          <w:sz w:val="28"/>
          <w:szCs w:val="28"/>
        </w:rPr>
        <w:t>.01</w:t>
      </w:r>
      <w:r w:rsidR="00241125" w:rsidRPr="003410A4">
        <w:rPr>
          <w:sz w:val="28"/>
          <w:szCs w:val="28"/>
        </w:rPr>
        <w:t>.202</w:t>
      </w:r>
      <w:r w:rsidR="002E2A92" w:rsidRPr="003410A4">
        <w:rPr>
          <w:sz w:val="28"/>
          <w:szCs w:val="28"/>
        </w:rPr>
        <w:t>4</w:t>
      </w:r>
      <w:r w:rsidR="00241125" w:rsidRPr="003410A4">
        <w:rPr>
          <w:sz w:val="28"/>
          <w:szCs w:val="28"/>
        </w:rPr>
        <w:t xml:space="preserve"> </w:t>
      </w:r>
      <w:r w:rsidR="007E1549" w:rsidRPr="003410A4">
        <w:rPr>
          <w:sz w:val="28"/>
          <w:szCs w:val="28"/>
        </w:rPr>
        <w:t xml:space="preserve">                            </w:t>
      </w:r>
      <w:r w:rsidR="009D0CF0" w:rsidRPr="003410A4">
        <w:rPr>
          <w:sz w:val="28"/>
          <w:szCs w:val="28"/>
        </w:rPr>
        <w:t xml:space="preserve">       </w:t>
      </w:r>
      <w:r w:rsidR="007E1549" w:rsidRPr="003410A4">
        <w:rPr>
          <w:sz w:val="28"/>
          <w:szCs w:val="28"/>
        </w:rPr>
        <w:t xml:space="preserve">  </w:t>
      </w:r>
      <w:r w:rsidR="009D0CF0" w:rsidRPr="003410A4">
        <w:rPr>
          <w:sz w:val="28"/>
          <w:szCs w:val="28"/>
        </w:rPr>
        <w:t xml:space="preserve">      </w:t>
      </w:r>
      <w:r w:rsidR="007E1549" w:rsidRPr="003410A4">
        <w:rPr>
          <w:sz w:val="28"/>
          <w:szCs w:val="28"/>
        </w:rPr>
        <w:t xml:space="preserve">                      </w:t>
      </w:r>
      <w:r w:rsidR="00235E62" w:rsidRPr="003410A4">
        <w:rPr>
          <w:sz w:val="28"/>
          <w:szCs w:val="28"/>
        </w:rPr>
        <w:t xml:space="preserve">  </w:t>
      </w:r>
      <w:r w:rsidR="001A3137" w:rsidRPr="003410A4">
        <w:rPr>
          <w:sz w:val="28"/>
          <w:szCs w:val="28"/>
        </w:rPr>
        <w:t xml:space="preserve">             </w:t>
      </w:r>
      <w:r w:rsidR="007553C2" w:rsidRPr="003410A4">
        <w:rPr>
          <w:sz w:val="28"/>
          <w:szCs w:val="28"/>
        </w:rPr>
        <w:t xml:space="preserve">    </w:t>
      </w:r>
      <w:r w:rsidR="001A3137" w:rsidRPr="003410A4">
        <w:rPr>
          <w:sz w:val="28"/>
          <w:szCs w:val="28"/>
        </w:rPr>
        <w:t xml:space="preserve">   </w:t>
      </w:r>
      <w:r w:rsidR="00052BAD" w:rsidRPr="003410A4">
        <w:rPr>
          <w:sz w:val="28"/>
          <w:szCs w:val="28"/>
        </w:rPr>
        <w:t xml:space="preserve"> </w:t>
      </w:r>
      <w:r w:rsidR="0059349D" w:rsidRPr="003410A4">
        <w:rPr>
          <w:sz w:val="28"/>
          <w:szCs w:val="28"/>
        </w:rPr>
        <w:t xml:space="preserve"> </w:t>
      </w:r>
      <w:r w:rsidR="002E2A92" w:rsidRPr="003410A4">
        <w:rPr>
          <w:sz w:val="28"/>
          <w:szCs w:val="28"/>
        </w:rPr>
        <w:t xml:space="preserve"> </w:t>
      </w:r>
      <w:r w:rsidR="0015203E" w:rsidRPr="003410A4">
        <w:rPr>
          <w:sz w:val="28"/>
          <w:szCs w:val="28"/>
        </w:rPr>
        <w:t xml:space="preserve"> </w:t>
      </w:r>
      <w:r w:rsidR="005B7ECA">
        <w:rPr>
          <w:sz w:val="28"/>
          <w:szCs w:val="28"/>
        </w:rPr>
        <w:t>70</w:t>
      </w:r>
    </w:p>
    <w:p w:rsidR="007E1549" w:rsidRPr="00AB345E" w:rsidRDefault="007E1549" w:rsidP="00804CB8">
      <w:pPr>
        <w:rPr>
          <w:b/>
          <w:i/>
          <w:sz w:val="28"/>
          <w:szCs w:val="28"/>
        </w:rPr>
      </w:pPr>
    </w:p>
    <w:p w:rsidR="00C85FF1" w:rsidRPr="00804CB8" w:rsidRDefault="00C85FF1" w:rsidP="00804CB8">
      <w:pPr>
        <w:rPr>
          <w:b/>
          <w:i/>
          <w:sz w:val="26"/>
          <w:szCs w:val="26"/>
        </w:rPr>
      </w:pPr>
    </w:p>
    <w:p w:rsidR="00D73A01" w:rsidRPr="00033AC7" w:rsidRDefault="00D73A01" w:rsidP="00D73A01">
      <w:pPr>
        <w:ind w:firstLine="540"/>
        <w:jc w:val="center"/>
        <w:rPr>
          <w:b/>
          <w:i/>
          <w:sz w:val="27"/>
          <w:szCs w:val="27"/>
        </w:rPr>
      </w:pPr>
    </w:p>
    <w:p w:rsidR="00EC4969" w:rsidRDefault="005B7ECA" w:rsidP="005B7ECA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</w:t>
      </w:r>
    </w:p>
    <w:p w:rsidR="005B7ECA" w:rsidRDefault="005B7ECA" w:rsidP="005B7ECA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 от 01.12.2022 №1379-1</w:t>
      </w:r>
    </w:p>
    <w:p w:rsidR="005B7ECA" w:rsidRDefault="005B7ECA" w:rsidP="005B7ECA">
      <w:pPr>
        <w:ind w:firstLine="709"/>
        <w:jc w:val="both"/>
        <w:rPr>
          <w:b/>
          <w:i/>
          <w:sz w:val="28"/>
          <w:szCs w:val="28"/>
        </w:rPr>
      </w:pPr>
    </w:p>
    <w:p w:rsidR="005B7ECA" w:rsidRDefault="005B7ECA" w:rsidP="005B7E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26.12.2023 №167 «</w:t>
      </w:r>
      <w:r>
        <w:rPr>
          <w:rFonts w:eastAsiaTheme="minorHAnsi"/>
          <w:sz w:val="28"/>
          <w:szCs w:val="28"/>
          <w:lang w:eastAsia="en-US"/>
        </w:rPr>
        <w:t>Об утверждении бюджета Березовского городского округа на 2024 год и плановый период 2025 и 2026 годов</w:t>
      </w:r>
      <w:r>
        <w:rPr>
          <w:color w:val="000000"/>
          <w:sz w:val="28"/>
          <w:szCs w:val="28"/>
        </w:rPr>
        <w:t xml:space="preserve">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</w:t>
      </w:r>
      <w:r w:rsidR="008E6EF1">
        <w:rPr>
          <w:color w:val="000000"/>
          <w:sz w:val="28"/>
          <w:szCs w:val="28"/>
        </w:rPr>
        <w:t>Березовского городского округа»</w:t>
      </w:r>
      <w:r>
        <w:rPr>
          <w:color w:val="000000"/>
          <w:sz w:val="28"/>
          <w:szCs w:val="28"/>
        </w:rPr>
        <w:t xml:space="preserve"> администрация Березовского городского округа </w:t>
      </w:r>
    </w:p>
    <w:p w:rsidR="005B7ECA" w:rsidRDefault="005B7ECA" w:rsidP="005B7E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5B7ECA" w:rsidRDefault="005B7ECA" w:rsidP="005B7ECA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№1379-1(в редакциях от 11.01.2023 №16, от 30.06.20</w:t>
      </w:r>
      <w:r w:rsidR="00365C3F">
        <w:rPr>
          <w:color w:val="000000"/>
          <w:sz w:val="28"/>
          <w:szCs w:val="28"/>
        </w:rPr>
        <w:t>23 №713-1, от 07.12.2023 №1327):</w:t>
      </w:r>
    </w:p>
    <w:p w:rsidR="005B7ECA" w:rsidRDefault="005B7ECA" w:rsidP="005B7E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1.1.В паспорте муниципальной программы раздел «Объемы финансирования муниципальной программы по годам реализации» изложить в новой редакции:</w:t>
      </w:r>
    </w:p>
    <w:p w:rsidR="00365C3F" w:rsidRDefault="00365C3F" w:rsidP="005B7ECA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f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2"/>
        <w:gridCol w:w="7231"/>
      </w:tblGrid>
      <w:tr w:rsidR="005B7ECA" w:rsidTr="00A650F1">
        <w:trPr>
          <w:trHeight w:val="5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CA" w:rsidRPr="00621B2B" w:rsidRDefault="005B7ECA">
            <w:pPr>
              <w:jc w:val="both"/>
              <w:rPr>
                <w:color w:val="000000"/>
                <w:lang w:eastAsia="en-US"/>
              </w:rPr>
            </w:pPr>
            <w:r w:rsidRPr="00621B2B">
              <w:rPr>
                <w:color w:val="000000"/>
                <w:lang w:eastAsia="en-US"/>
              </w:rPr>
              <w:t>Объемы финансирования муниципальной программы по годам</w:t>
            </w:r>
          </w:p>
          <w:p w:rsidR="005B7ECA" w:rsidRPr="00621B2B" w:rsidRDefault="005B7ECA">
            <w:pPr>
              <w:jc w:val="both"/>
              <w:rPr>
                <w:color w:val="000000"/>
                <w:lang w:eastAsia="en-US"/>
              </w:rPr>
            </w:pPr>
            <w:r w:rsidRPr="00621B2B">
              <w:rPr>
                <w:color w:val="000000"/>
                <w:lang w:eastAsia="en-US"/>
              </w:rPr>
              <w:t>реализации, тыс. рублей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088" w:type="dxa"/>
              <w:tblInd w:w="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88"/>
            </w:tblGrid>
            <w:tr w:rsidR="005B7ECA" w:rsidRPr="00621B2B" w:rsidTr="00A650F1">
              <w:trPr>
                <w:trHeight w:val="262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5B7ECA">
                  <w:pPr>
                    <w:pStyle w:val="ParagraphStyle2"/>
                    <w:ind w:left="0" w:right="0"/>
                    <w:rPr>
                      <w:rStyle w:val="CharacterStyle2"/>
                      <w:rFonts w:eastAsia="Calibri"/>
                      <w:sz w:val="22"/>
                      <w:szCs w:val="22"/>
                    </w:rPr>
                  </w:pPr>
                  <w:r w:rsidRPr="00621B2B">
                    <w:rPr>
                      <w:rStyle w:val="CharacterStyle2"/>
                      <w:rFonts w:eastAsia="Calibri"/>
                      <w:sz w:val="22"/>
                      <w:szCs w:val="22"/>
                      <w:lang w:eastAsia="en-US"/>
                    </w:rPr>
                    <w:t>ВСЕГО:</w:t>
                  </w:r>
                </w:p>
              </w:tc>
            </w:tr>
            <w:tr w:rsidR="005B7ECA" w:rsidRPr="00621B2B" w:rsidTr="00A650F1">
              <w:trPr>
                <w:trHeight w:val="151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5B7ECA">
                  <w:pPr>
                    <w:pStyle w:val="ParagraphStyle5"/>
                    <w:ind w:left="0" w:right="0"/>
                    <w:rPr>
                      <w:rStyle w:val="CharacterStyle5"/>
                      <w:rFonts w:eastAsia="Calibri"/>
                      <w:sz w:val="22"/>
                      <w:szCs w:val="22"/>
                    </w:rPr>
                  </w:pP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t>106 808,15 тыс. рублей</w:t>
                  </w:r>
                </w:p>
              </w:tc>
            </w:tr>
            <w:tr w:rsidR="005B7ECA" w:rsidRPr="00621B2B" w:rsidTr="00A650F1">
              <w:trPr>
                <w:trHeight w:val="60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621B2B">
                  <w:pPr>
                    <w:pStyle w:val="ParagraphStyle5"/>
                    <w:ind w:left="0" w:right="0"/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t>в том числе:</w:t>
                  </w:r>
                </w:p>
              </w:tc>
            </w:tr>
            <w:tr w:rsidR="005B7ECA" w:rsidRPr="00621B2B" w:rsidTr="00A650F1">
              <w:trPr>
                <w:trHeight w:val="1242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621B2B">
                  <w:pPr>
                    <w:pStyle w:val="ParagraphStyle5"/>
                    <w:ind w:left="0" w:right="0"/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t xml:space="preserve">2023 год - 14 668,89 тыс. рублей, </w:t>
                  </w: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br/>
                    <w:t xml:space="preserve">2024 год - 20 092,00 тыс. рублей, </w:t>
                  </w: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br/>
                    <w:t xml:space="preserve">2025 год - 18 295,00 тыс. рублей, </w:t>
                  </w: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br/>
                    <w:t xml:space="preserve">2026 год - 19 050,00 тыс. рублей, </w:t>
                  </w: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br/>
                    <w:t xml:space="preserve">2027 год - 17 014,25 тыс. рублей, </w:t>
                  </w: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br/>
                    <w:t>2028 год - 17 688,01 тыс. рублей</w:t>
                  </w:r>
                </w:p>
              </w:tc>
            </w:tr>
            <w:tr w:rsidR="005B7ECA" w:rsidRPr="00621B2B" w:rsidTr="00A650F1">
              <w:trPr>
                <w:trHeight w:val="214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5B7ECA">
                  <w:pPr>
                    <w:pStyle w:val="ParagraphStyle5"/>
                    <w:ind w:left="0" w:right="0"/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21B2B">
                    <w:rPr>
                      <w:rStyle w:val="CharacterStyle5"/>
                      <w:rFonts w:eastAsia="Calibri"/>
                      <w:sz w:val="22"/>
                      <w:szCs w:val="22"/>
                      <w:lang w:eastAsia="en-US"/>
                    </w:rPr>
                    <w:t>из них:</w:t>
                  </w:r>
                </w:p>
              </w:tc>
            </w:tr>
            <w:tr w:rsidR="005B7ECA" w:rsidRPr="00621B2B" w:rsidTr="00A650F1">
              <w:trPr>
                <w:trHeight w:val="246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5B7ECA">
                  <w:pPr>
                    <w:pStyle w:val="ParagraphStyle10"/>
                    <w:ind w:left="0" w:right="0"/>
                    <w:jc w:val="left"/>
                    <w:rPr>
                      <w:rStyle w:val="CharacterStyle10"/>
                      <w:rFonts w:eastAsia="Calibri"/>
                      <w:sz w:val="22"/>
                      <w:szCs w:val="22"/>
                    </w:rPr>
                  </w:pPr>
                  <w:r w:rsidRPr="00621B2B">
                    <w:rPr>
                      <w:rStyle w:val="CharacterStyle10"/>
                      <w:rFonts w:eastAsia="Calibri"/>
                      <w:sz w:val="22"/>
                      <w:szCs w:val="22"/>
                      <w:lang w:eastAsia="en-US"/>
                    </w:rPr>
                    <w:t>местный бюджет</w:t>
                  </w:r>
                </w:p>
              </w:tc>
            </w:tr>
            <w:tr w:rsidR="005B7ECA" w:rsidRPr="00621B2B" w:rsidTr="00A650F1">
              <w:trPr>
                <w:trHeight w:val="149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5B7ECA">
                  <w:pPr>
                    <w:pStyle w:val="ParagraphStyle11"/>
                    <w:ind w:left="0"/>
                    <w:rPr>
                      <w:rStyle w:val="CharacterStyle11"/>
                      <w:rFonts w:eastAsia="Calibri"/>
                      <w:sz w:val="22"/>
                      <w:szCs w:val="22"/>
                    </w:rPr>
                  </w:pPr>
                  <w:r w:rsidRPr="00621B2B"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  <w:t>106 808,15 тыс. рублей</w:t>
                  </w:r>
                </w:p>
              </w:tc>
            </w:tr>
            <w:tr w:rsidR="005B7ECA" w:rsidRPr="00621B2B" w:rsidTr="00A650F1">
              <w:trPr>
                <w:trHeight w:val="211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5B7ECA">
                  <w:pPr>
                    <w:pStyle w:val="ParagraphStyle11"/>
                    <w:ind w:left="0"/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21B2B"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  <w:t>в том числе:</w:t>
                  </w:r>
                </w:p>
              </w:tc>
            </w:tr>
            <w:tr w:rsidR="005B7ECA" w:rsidRPr="00621B2B" w:rsidTr="00A650F1">
              <w:trPr>
                <w:trHeight w:val="1236"/>
              </w:trPr>
              <w:tc>
                <w:tcPr>
                  <w:tcW w:w="7088" w:type="dxa"/>
                  <w:hideMark/>
                </w:tcPr>
                <w:p w:rsidR="005B7ECA" w:rsidRPr="00621B2B" w:rsidRDefault="005B7ECA" w:rsidP="005B7ECA">
                  <w:pPr>
                    <w:pStyle w:val="ParagraphStyle11"/>
                    <w:ind w:left="0"/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21B2B"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 xml:space="preserve">2023 год - 14 668,89 тыс. рублей, </w:t>
                  </w:r>
                  <w:r w:rsidRPr="00621B2B"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  <w:br/>
                    <w:t xml:space="preserve">2024 год - 20 092,00 тыс. рублей, </w:t>
                  </w:r>
                  <w:r w:rsidRPr="00621B2B"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  <w:br/>
                    <w:t xml:space="preserve">2025 год - 18 295,00 тыс. рублей, </w:t>
                  </w:r>
                  <w:r w:rsidRPr="00621B2B"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  <w:br/>
                    <w:t xml:space="preserve">2026 год - 19 050,00 тыс. рублей, </w:t>
                  </w:r>
                  <w:r w:rsidRPr="00621B2B"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  <w:br/>
                    <w:t xml:space="preserve">2027 год - 17 014,25 тыс. рублей, </w:t>
                  </w:r>
                  <w:r w:rsidRPr="00621B2B">
                    <w:rPr>
                      <w:rStyle w:val="CharacterStyle11"/>
                      <w:rFonts w:eastAsia="Calibri"/>
                      <w:sz w:val="22"/>
                      <w:szCs w:val="22"/>
                      <w:lang w:eastAsia="en-US"/>
                    </w:rPr>
                    <w:br/>
                    <w:t>2028 год - 17 688,01 тыс. рублей</w:t>
                  </w:r>
                </w:p>
              </w:tc>
            </w:tr>
          </w:tbl>
          <w:p w:rsidR="005B7ECA" w:rsidRPr="00621B2B" w:rsidRDefault="005B7ECA">
            <w:pPr>
              <w:jc w:val="both"/>
              <w:rPr>
                <w:color w:val="000000"/>
                <w:lang w:eastAsia="en-US"/>
              </w:rPr>
            </w:pPr>
          </w:p>
        </w:tc>
      </w:tr>
    </w:tbl>
    <w:p w:rsidR="005B7ECA" w:rsidRDefault="008E6EF1" w:rsidP="005B7EC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</w:t>
      </w:r>
      <w:r w:rsidR="005B7ECA">
        <w:rPr>
          <w:color w:val="000000"/>
          <w:sz w:val="28"/>
          <w:szCs w:val="28"/>
        </w:rPr>
        <w:t>;</w:t>
      </w:r>
    </w:p>
    <w:p w:rsidR="005B7ECA" w:rsidRDefault="005B7ECA" w:rsidP="005B7E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1.2.Приложение №1 «Цели, задачи и целевые показатели реализации муниципальной программы» к муниципальной программе изложить в новой редакции (прилагается);</w:t>
      </w:r>
    </w:p>
    <w:p w:rsidR="005B7ECA" w:rsidRDefault="005B7ECA" w:rsidP="005B7E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1.3.Приложение №2 «План мероприятий по выполн</w:t>
      </w:r>
      <w:r w:rsidR="00365C3F">
        <w:rPr>
          <w:color w:val="000000"/>
          <w:sz w:val="28"/>
          <w:szCs w:val="28"/>
        </w:rPr>
        <w:t>ению муниципальной программы» к</w:t>
      </w:r>
      <w:r>
        <w:rPr>
          <w:color w:val="000000"/>
          <w:sz w:val="28"/>
          <w:szCs w:val="28"/>
        </w:rPr>
        <w:t xml:space="preserve"> муниципальной программе изложить в новой редакции (прилагается).</w:t>
      </w:r>
    </w:p>
    <w:p w:rsidR="00FE3ED9" w:rsidRDefault="005B7ECA" w:rsidP="005B7EC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FE3ED9" w:rsidRDefault="00FE3ED9" w:rsidP="006103C1">
      <w:pPr>
        <w:jc w:val="both"/>
        <w:rPr>
          <w:sz w:val="28"/>
          <w:szCs w:val="28"/>
        </w:rPr>
      </w:pPr>
    </w:p>
    <w:p w:rsidR="00FE3ED9" w:rsidRDefault="00FE3ED9" w:rsidP="006103C1">
      <w:pPr>
        <w:jc w:val="both"/>
        <w:rPr>
          <w:sz w:val="28"/>
          <w:szCs w:val="28"/>
        </w:rPr>
      </w:pPr>
    </w:p>
    <w:p w:rsidR="005B7ECA" w:rsidRPr="00A33304" w:rsidRDefault="005B7ECA" w:rsidP="006103C1">
      <w:pPr>
        <w:jc w:val="both"/>
        <w:rPr>
          <w:sz w:val="28"/>
          <w:szCs w:val="28"/>
        </w:rPr>
      </w:pPr>
    </w:p>
    <w:p w:rsidR="00BF6633" w:rsidRDefault="00BF6633" w:rsidP="00BF66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BF6633" w:rsidRDefault="00BF6633" w:rsidP="00BF6633">
      <w:pPr>
        <w:jc w:val="both"/>
        <w:rPr>
          <w:sz w:val="27"/>
          <w:szCs w:val="27"/>
        </w:rPr>
      </w:pPr>
      <w:r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p w:rsidR="00BF6633" w:rsidRDefault="00BF6633" w:rsidP="00BF6633">
      <w:pPr>
        <w:widowControl w:val="0"/>
        <w:tabs>
          <w:tab w:val="left" w:pos="709"/>
        </w:tabs>
        <w:suppressAutoHyphens/>
        <w:spacing w:after="120" w:line="100" w:lineRule="atLeast"/>
        <w:contextualSpacing/>
        <w:jc w:val="center"/>
        <w:rPr>
          <w:sz w:val="28"/>
          <w:szCs w:val="28"/>
        </w:rPr>
      </w:pPr>
    </w:p>
    <w:p w:rsidR="00DD5253" w:rsidRPr="00DF5218" w:rsidRDefault="00DD5253" w:rsidP="001674F1">
      <w:pPr>
        <w:widowControl w:val="0"/>
        <w:tabs>
          <w:tab w:val="left" w:pos="709"/>
        </w:tabs>
        <w:suppressAutoHyphens/>
        <w:spacing w:after="120" w:line="100" w:lineRule="atLeast"/>
        <w:contextualSpacing/>
        <w:jc w:val="center"/>
        <w:rPr>
          <w:sz w:val="28"/>
          <w:szCs w:val="28"/>
        </w:rPr>
      </w:pPr>
    </w:p>
    <w:sectPr w:rsidR="00DD5253" w:rsidRPr="00DF5218" w:rsidSect="00621B2B">
      <w:headerReference w:type="default" r:id="rId8"/>
      <w:pgSz w:w="11906" w:h="16838"/>
      <w:pgMar w:top="568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82" w:rsidRDefault="00584C82" w:rsidP="00102EBC">
      <w:r>
        <w:separator/>
      </w:r>
    </w:p>
  </w:endnote>
  <w:endnote w:type="continuationSeparator" w:id="0">
    <w:p w:rsidR="00584C82" w:rsidRDefault="00584C82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82" w:rsidRDefault="00584C82" w:rsidP="00102EBC">
      <w:r>
        <w:separator/>
      </w:r>
    </w:p>
  </w:footnote>
  <w:footnote w:type="continuationSeparator" w:id="0">
    <w:p w:rsidR="00584C82" w:rsidRDefault="00584C82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598061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0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0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3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9"/>
  </w:num>
  <w:num w:numId="14">
    <w:abstractNumId w:val="36"/>
  </w:num>
  <w:num w:numId="15">
    <w:abstractNumId w:val="13"/>
  </w:num>
  <w:num w:numId="16">
    <w:abstractNumId w:val="32"/>
  </w:num>
  <w:num w:numId="17">
    <w:abstractNumId w:val="8"/>
  </w:num>
  <w:num w:numId="18">
    <w:abstractNumId w:val="16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5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7"/>
  </w:num>
  <w:num w:numId="39">
    <w:abstractNumId w:val="25"/>
  </w:num>
  <w:num w:numId="40">
    <w:abstractNumId w:val="34"/>
  </w:num>
  <w:num w:numId="41">
    <w:abstractNumId w:val="28"/>
  </w:num>
  <w:num w:numId="42">
    <w:abstractNumId w:val="15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3AC7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4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69A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ED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437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AFF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4F1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4BE2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5CE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A4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C3F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891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6DA6"/>
    <w:rsid w:val="00447096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4254"/>
    <w:rsid w:val="004E42DC"/>
    <w:rsid w:val="004E42E1"/>
    <w:rsid w:val="004E4555"/>
    <w:rsid w:val="004E466F"/>
    <w:rsid w:val="004E48F5"/>
    <w:rsid w:val="004E4A0A"/>
    <w:rsid w:val="004E50A7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6A8"/>
    <w:rsid w:val="00584C82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B7EC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3C1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B2B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896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9C5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DBB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3BB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611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5AC6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8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6FE8"/>
    <w:rsid w:val="008478DE"/>
    <w:rsid w:val="008479ED"/>
    <w:rsid w:val="00847AF9"/>
    <w:rsid w:val="00847EFE"/>
    <w:rsid w:val="00850207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452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BC4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614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6EF1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0EDF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4FF8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97D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602F8"/>
    <w:rsid w:val="00A6039F"/>
    <w:rsid w:val="00A60BCE"/>
    <w:rsid w:val="00A60C6C"/>
    <w:rsid w:val="00A6162F"/>
    <w:rsid w:val="00A61932"/>
    <w:rsid w:val="00A61984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0F1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3E5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0F40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8FF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3A2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633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91F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E0E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1F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218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7F3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7A0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969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D9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ED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character" w:customStyle="1" w:styleId="fontstyle01">
    <w:name w:val="fontstyle01"/>
    <w:basedOn w:val="a0"/>
    <w:rsid w:val="00033AC7"/>
    <w:rPr>
      <w:rFonts w:ascii="TimesNewRomanPSMT" w:eastAsia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ragraphStyle2">
    <w:name w:val="ParagraphStyle2"/>
    <w:rsid w:val="005B7EC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5B7EC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5B7ECA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5B7ECA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5B7EC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5B7EC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5B7EC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5B7EC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0858-EE77-40DE-A84B-CD1E5E17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1237</cp:revision>
  <cp:lastPrinted>2024-02-14T09:23:00Z</cp:lastPrinted>
  <dcterms:created xsi:type="dcterms:W3CDTF">2021-03-02T04:05:00Z</dcterms:created>
  <dcterms:modified xsi:type="dcterms:W3CDTF">2024-02-14T09:26:00Z</dcterms:modified>
</cp:coreProperties>
</file>