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2D3" w:rsidRPr="00EE3FFA" w:rsidRDefault="00EE3FFA" w:rsidP="00EE3FFA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EE3FFA">
        <w:rPr>
          <w:rFonts w:ascii="Times New Roman" w:hAnsi="Times New Roman"/>
          <w:b/>
          <w:sz w:val="28"/>
          <w:szCs w:val="28"/>
        </w:rPr>
        <w:t>ДУМА БЕРЕЗОВСКОГО ГОРОДСКОГО ОКРУГА</w:t>
      </w:r>
    </w:p>
    <w:p w:rsidR="00EE12D3" w:rsidRPr="00EE3FFA" w:rsidRDefault="00EE3FFA" w:rsidP="00EE3FFA">
      <w:pPr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EE3FFA">
        <w:rPr>
          <w:rFonts w:ascii="Times New Roman" w:hAnsi="Times New Roman"/>
          <w:b/>
          <w:sz w:val="28"/>
          <w:szCs w:val="28"/>
        </w:rPr>
        <w:t>Р Е Ш Е Н И Е</w:t>
      </w: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EE12D3" w:rsidRDefault="00EE3FFA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E12D3">
        <w:rPr>
          <w:rFonts w:ascii="Times New Roman" w:hAnsi="Times New Roman"/>
          <w:sz w:val="28"/>
          <w:szCs w:val="28"/>
        </w:rPr>
        <w:t xml:space="preserve">25.04.2019     </w:t>
      </w:r>
      <w:r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bookmarkEnd w:id="0"/>
      <w:r w:rsidR="00EE12D3">
        <w:rPr>
          <w:rFonts w:ascii="Times New Roman" w:hAnsi="Times New Roman"/>
          <w:sz w:val="28"/>
          <w:szCs w:val="28"/>
        </w:rPr>
        <w:t>209</w:t>
      </w: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</w:p>
    <w:p w:rsidR="00EE12D3" w:rsidRDefault="00EE12D3" w:rsidP="00EE12D3">
      <w:pPr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EE12D3" w:rsidRDefault="00EE12D3" w:rsidP="00EE12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Устава Березовского городского округа в соответствие с Федеральными законами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от 03.08.2018 № 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объектов», от 30.10.2018 № 382-ФЗ «О внесении изменений в отдельные законодательные акты Российской Федерации», от 27.12.2018 № 498-ФЗ «Об ответственном обращении с животными и о внесении изменений в отдельные законодательные акты Российской Федерации», от 06.02.2019 № 3-ФЗ «О внесении изменений в статьи 21 и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 Федерации», руководствуясь статьями 17, 23, 51 Устава Березовского городского округа, Дума Березовского городского округа</w:t>
      </w:r>
    </w:p>
    <w:p w:rsidR="00EE12D3" w:rsidRDefault="00EE12D3" w:rsidP="00EE12D3">
      <w:pPr>
        <w:autoSpaceDE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E12D3" w:rsidRDefault="00EE12D3" w:rsidP="00502EB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РЕШИЛА:</w:t>
      </w:r>
    </w:p>
    <w:p w:rsidR="00EE12D3" w:rsidRDefault="00EE12D3" w:rsidP="00EE12D3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E12D3" w:rsidRDefault="00EE12D3" w:rsidP="00EE12D3">
      <w:pPr>
        <w:tabs>
          <w:tab w:val="left" w:pos="993"/>
        </w:tabs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Внести в Устав Березовского городского округа следующие изменения:</w:t>
      </w:r>
    </w:p>
    <w:p w:rsidR="00EE12D3" w:rsidRDefault="00EE12D3" w:rsidP="00EE12D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 В пункте 1 статьи 6:</w:t>
      </w:r>
    </w:p>
    <w:p w:rsidR="00EE12D3" w:rsidRDefault="00EE12D3" w:rsidP="00EE12D3">
      <w:pPr>
        <w:autoSpaceDE w:val="0"/>
        <w:autoSpaceDN w:val="0"/>
        <w:adjustRightInd w:val="0"/>
        <w:ind w:left="993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1.1.1</w:t>
      </w:r>
      <w:r w:rsidR="00502EB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Подпункт 6 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«6)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5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Федерации;».</w:t>
      </w:r>
    </w:p>
    <w:p w:rsidR="00EE12D3" w:rsidRDefault="00502EB2" w:rsidP="00502EB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 </w:t>
      </w:r>
      <w:r w:rsidR="00EE12D3">
        <w:rPr>
          <w:rFonts w:ascii="Times New Roman" w:hAnsi="Times New Roman"/>
          <w:sz w:val="28"/>
          <w:szCs w:val="28"/>
          <w:lang w:eastAsia="ru-RU"/>
        </w:rPr>
        <w:t>Подпункт 12 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отходов;».</w:t>
      </w:r>
    </w:p>
    <w:p w:rsidR="00EE12D3" w:rsidRDefault="00502EB2" w:rsidP="00502EB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E12D3">
        <w:rPr>
          <w:rFonts w:ascii="Times New Roman" w:hAnsi="Times New Roman"/>
          <w:sz w:val="28"/>
          <w:szCs w:val="28"/>
        </w:rPr>
        <w:t>Подпункт 16 пункта 1 статьи 6.1 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«16) осуществление деятельности по обращению с животными без владельцев, обитающими на территории городского округа;».</w:t>
      </w:r>
    </w:p>
    <w:p w:rsidR="00EE12D3" w:rsidRDefault="00502EB2" w:rsidP="00502E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E12D3">
        <w:rPr>
          <w:rFonts w:ascii="Times New Roman" w:hAnsi="Times New Roman"/>
          <w:sz w:val="28"/>
          <w:szCs w:val="28"/>
        </w:rPr>
        <w:t>Подпункт 6 пункта 3 статьи 17 признать утратившим силу.</w:t>
      </w:r>
    </w:p>
    <w:p w:rsidR="00EE12D3" w:rsidRDefault="00502EB2" w:rsidP="00502EB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hyperlink r:id="rId6" w:history="1">
        <w:r w:rsidR="00EE12D3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Подпункт 2 пункта 14 статьи 28</w:t>
        </w:r>
      </w:hyperlink>
      <w:r w:rsidR="00EE12D3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</w:t>
      </w:r>
      <w:proofErr w:type="spellStart"/>
      <w:r>
        <w:rPr>
          <w:rFonts w:ascii="Times New Roman" w:hAnsi="Times New Roman"/>
          <w:sz w:val="28"/>
          <w:szCs w:val="28"/>
        </w:rPr>
        <w:t>жилищно</w:t>
      </w:r>
      <w:proofErr w:type="spellEnd"/>
      <w:r w:rsidR="00502E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p w:rsidR="00EE12D3" w:rsidRDefault="00502EB2" w:rsidP="00502EB2">
      <w:pPr>
        <w:tabs>
          <w:tab w:val="left" w:pos="1276"/>
        </w:tabs>
        <w:autoSpaceDE w:val="0"/>
        <w:autoSpaceDN w:val="0"/>
        <w:adjustRightInd w:val="0"/>
        <w:ind w:left="568"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="00EE12D3">
        <w:rPr>
          <w:rFonts w:ascii="Times New Roman" w:hAnsi="Times New Roman"/>
          <w:sz w:val="28"/>
          <w:szCs w:val="28"/>
          <w:lang w:eastAsia="ru-RU"/>
        </w:rPr>
        <w:t>В пункте 1 статьи 31:</w:t>
      </w:r>
    </w:p>
    <w:p w:rsidR="00EE12D3" w:rsidRDefault="00502EB2" w:rsidP="00502EB2">
      <w:pPr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1.5.1. </w:t>
      </w:r>
      <w:r w:rsidR="00EE12D3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EE12D3">
        <w:rPr>
          <w:rFonts w:ascii="Times New Roman" w:hAnsi="Times New Roman"/>
          <w:sz w:val="28"/>
          <w:szCs w:val="28"/>
          <w:lang w:eastAsia="ru-RU"/>
        </w:rPr>
        <w:t>49 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«49)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Федерации;».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1.5.2. </w:t>
      </w:r>
      <w:hyperlink r:id="rId8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Подпункт 60 </w:t>
        </w:r>
      </w:hyperlink>
      <w:r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EE12D3" w:rsidRDefault="00EE12D3" w:rsidP="00EE12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sz w:val="28"/>
          <w:szCs w:val="28"/>
        </w:rPr>
        <w:t>60)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конфликтов;».</w:t>
      </w: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 после государственной регистрации.</w:t>
      </w:r>
    </w:p>
    <w:p w:rsidR="00EE12D3" w:rsidRDefault="00EE12D3" w:rsidP="00EE12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решение в газете «Березовский рабочий» и разместить на официальном сайте Думы Березовского городского округа       </w:t>
      </w:r>
      <w:r w:rsidR="00502EB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="00502EB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дума-</w:t>
      </w:r>
      <w:proofErr w:type="spellStart"/>
      <w:r>
        <w:rPr>
          <w:rFonts w:ascii="Times New Roman" w:hAnsi="Times New Roman"/>
          <w:sz w:val="28"/>
          <w:szCs w:val="28"/>
        </w:rPr>
        <w:t>берёзовский.рф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E12D3" w:rsidRDefault="00EE12D3" w:rsidP="00EE12D3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комиссию по местному самоуправлению (</w:t>
      </w:r>
      <w:proofErr w:type="spellStart"/>
      <w:r>
        <w:rPr>
          <w:rFonts w:ascii="Times New Roman" w:hAnsi="Times New Roman"/>
          <w:sz w:val="28"/>
          <w:szCs w:val="28"/>
        </w:rPr>
        <w:t>Метельникова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Т.П.). </w:t>
      </w: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502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Думы </w:t>
      </w:r>
    </w:p>
    <w:p w:rsidR="00EE12D3" w:rsidRDefault="00EE12D3" w:rsidP="00502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Березовского городского округа                                                          </w:t>
      </w:r>
      <w:r w:rsidR="00502EB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А.М. Патрушев</w:t>
      </w: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EE12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2D3" w:rsidRDefault="00EE12D3" w:rsidP="00502E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EE12D3" w:rsidRDefault="00EE12D3" w:rsidP="00502EB2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Березовского городского округа                                                              </w:t>
      </w:r>
      <w:r w:rsidR="00502EB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Е.Р. Писцов</w:t>
      </w:r>
    </w:p>
    <w:p w:rsidR="0008096F" w:rsidRDefault="0008096F">
      <w:pPr>
        <w:rPr>
          <w:rFonts w:ascii="Times New Roman" w:hAnsi="Times New Roman"/>
          <w:sz w:val="28"/>
          <w:szCs w:val="28"/>
        </w:rPr>
      </w:pPr>
    </w:p>
    <w:p w:rsidR="003E79DD" w:rsidRDefault="003E79DD">
      <w:pPr>
        <w:rPr>
          <w:rFonts w:ascii="Times New Roman" w:hAnsi="Times New Roman"/>
          <w:sz w:val="28"/>
          <w:szCs w:val="28"/>
        </w:rPr>
      </w:pPr>
    </w:p>
    <w:p w:rsidR="003E79DD" w:rsidRDefault="003E79DD" w:rsidP="003E79D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Думы Березовского округа от 25.04.2019 № 209 «О внесении изменений в Устав Березовского городского округа» зарегистрировано Главным управлением Министерства юстиции Российской Федерации по Свердловской области 22 мая 2019 года. Государственный регистрационный номер </w:t>
      </w:r>
      <w:r>
        <w:rPr>
          <w:rFonts w:ascii="Times New Roman" w:hAnsi="Times New Roman"/>
          <w:b/>
          <w:sz w:val="28"/>
          <w:szCs w:val="28"/>
          <w:lang w:val="en-US"/>
        </w:rPr>
        <w:t>RU</w:t>
      </w:r>
      <w:r w:rsidRPr="006131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663040002019002</w:t>
      </w:r>
    </w:p>
    <w:sectPr w:rsidR="003E79DD" w:rsidSect="00502EB2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3E98"/>
    <w:multiLevelType w:val="multilevel"/>
    <w:tmpl w:val="7812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</w:lvl>
    <w:lvl w:ilvl="3">
      <w:start w:val="1"/>
      <w:numFmt w:val="decimal"/>
      <w:isLgl/>
      <w:lvlText w:val="%1.%2.%3.%4."/>
      <w:lvlJc w:val="left"/>
      <w:pPr>
        <w:ind w:left="1656" w:hanging="1080"/>
      </w:pPr>
    </w:lvl>
    <w:lvl w:ilvl="4">
      <w:start w:val="1"/>
      <w:numFmt w:val="decimal"/>
      <w:isLgl/>
      <w:lvlText w:val="%1.%2.%3.%4.%5."/>
      <w:lvlJc w:val="left"/>
      <w:pPr>
        <w:ind w:left="1848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952" w:hanging="1800"/>
      </w:pPr>
    </w:lvl>
    <w:lvl w:ilvl="7">
      <w:start w:val="1"/>
      <w:numFmt w:val="decimal"/>
      <w:isLgl/>
      <w:lvlText w:val="%1.%2.%3.%4.%5.%6.%7.%8."/>
      <w:lvlJc w:val="left"/>
      <w:pPr>
        <w:ind w:left="3144" w:hanging="1800"/>
      </w:pPr>
    </w:lvl>
    <w:lvl w:ilvl="8">
      <w:start w:val="1"/>
      <w:numFmt w:val="decimal"/>
      <w:isLgl/>
      <w:lvlText w:val="%1.%2.%3.%4.%5.%6.%7.%8.%9."/>
      <w:lvlJc w:val="left"/>
      <w:pPr>
        <w:ind w:left="3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8E"/>
    <w:rsid w:val="0008096F"/>
    <w:rsid w:val="003E79DD"/>
    <w:rsid w:val="00502EB2"/>
    <w:rsid w:val="00701D51"/>
    <w:rsid w:val="00940B8E"/>
    <w:rsid w:val="00EE12D3"/>
    <w:rsid w:val="00EE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320D-CDEE-4248-8884-A54EFBAD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D3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2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2E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E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25130FD691D4A8DCDAECE0A4D0EE11F829F3509CB22DF123726DE8EC7B549A5E4A9D48D4FEA3FB38DAD68F081DCDA5C307C66F849B4DC83A394843Y7z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68A199ABEA3D03E1CC77A572D8B25B3E8CAE71F9941103A45FBCC8174DDB32C16D9A3C3B5DD64305115408714B9C91D947E411E368AB156Bm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25130FD691D4A8DCDAECE0A4D0EE11F829F3509CB22DF123726DE8EC7B549A5E4A9D48D4FEA3FB38DAD68F081DCDA5C307C66F849B4DC83A394843Y7z9D" TargetMode="External"/><Relationship Id="rId5" Type="http://schemas.openxmlformats.org/officeDocument/2006/relationships/hyperlink" Target="consultantplus://offline/ref=8868A199ABEA3D03E1CC77A572D8B25B3E8CAE71F9941103A45FBCC8174DDB32C16D9A3C3B5DD64305115408714B9C91D947E411E368AB156Bm3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Садреева И.А.</dc:creator>
  <cp:keywords/>
  <dc:description/>
  <cp:lastModifiedBy>Садреева И.А.</cp:lastModifiedBy>
  <cp:revision>6</cp:revision>
  <cp:lastPrinted>2019-04-16T04:56:00Z</cp:lastPrinted>
  <dcterms:created xsi:type="dcterms:W3CDTF">2019-04-16T04:33:00Z</dcterms:created>
  <dcterms:modified xsi:type="dcterms:W3CDTF">2019-05-24T05:24:00Z</dcterms:modified>
</cp:coreProperties>
</file>