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47" w:rsidRPr="001B1547" w:rsidRDefault="001B1547" w:rsidP="001B1547">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t xml:space="preserve"> Утвержден</w:t>
      </w:r>
    </w:p>
    <w:p w:rsidR="001B1547" w:rsidRPr="001B1547" w:rsidRDefault="001B1547" w:rsidP="001B1547">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r w:rsidRPr="001B1547">
        <w:rPr>
          <w:rFonts w:ascii="Times New Roman" w:hAnsi="Times New Roman" w:cs="Times New Roman"/>
          <w:sz w:val="28"/>
          <w:szCs w:val="28"/>
        </w:rPr>
        <w:t>п</w:t>
      </w:r>
      <w:r>
        <w:rPr>
          <w:rFonts w:ascii="Times New Roman" w:hAnsi="Times New Roman" w:cs="Times New Roman"/>
          <w:sz w:val="28"/>
          <w:szCs w:val="28"/>
        </w:rPr>
        <w:t>остановлением</w:t>
      </w:r>
      <w:r w:rsidRPr="001B1547">
        <w:rPr>
          <w:rFonts w:ascii="Times New Roman" w:hAnsi="Times New Roman" w:cs="Times New Roman"/>
          <w:sz w:val="28"/>
          <w:szCs w:val="28"/>
        </w:rPr>
        <w:t xml:space="preserve"> администрации</w:t>
      </w:r>
    </w:p>
    <w:p w:rsidR="001B1547" w:rsidRPr="001B1547" w:rsidRDefault="001B1547" w:rsidP="001B1547">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r w:rsidRPr="001B1547">
        <w:rPr>
          <w:rFonts w:ascii="Times New Roman" w:hAnsi="Times New Roman" w:cs="Times New Roman"/>
          <w:sz w:val="28"/>
          <w:szCs w:val="28"/>
        </w:rPr>
        <w:t>Березовского городского округа</w:t>
      </w:r>
    </w:p>
    <w:p w:rsidR="001B1547" w:rsidRPr="001B1547" w:rsidRDefault="001B1547" w:rsidP="001B1547">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от </w:t>
      </w:r>
      <w:r>
        <w:rPr>
          <w:rFonts w:ascii="Times New Roman" w:hAnsi="Times New Roman" w:cs="Times New Roman"/>
          <w:sz w:val="28"/>
          <w:szCs w:val="28"/>
        </w:rPr>
        <w:t xml:space="preserve">10.02.2021 </w:t>
      </w:r>
      <w:r w:rsidRPr="001B1547">
        <w:rPr>
          <w:rFonts w:ascii="Times New Roman" w:hAnsi="Times New Roman" w:cs="Times New Roman"/>
          <w:sz w:val="28"/>
          <w:szCs w:val="28"/>
        </w:rPr>
        <w:t>№</w:t>
      </w:r>
      <w:r>
        <w:rPr>
          <w:rFonts w:ascii="Times New Roman" w:hAnsi="Times New Roman" w:cs="Times New Roman"/>
          <w:sz w:val="28"/>
          <w:szCs w:val="28"/>
        </w:rPr>
        <w:t>134</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Title"/>
        <w:jc w:val="center"/>
        <w:rPr>
          <w:rFonts w:ascii="Times New Roman" w:hAnsi="Times New Roman" w:cs="Times New Roman"/>
          <w:b w:val="0"/>
          <w:sz w:val="28"/>
          <w:szCs w:val="28"/>
        </w:rPr>
      </w:pPr>
      <w:bookmarkStart w:id="0" w:name="P32"/>
      <w:bookmarkEnd w:id="0"/>
      <w:r w:rsidRPr="001B1547">
        <w:rPr>
          <w:rFonts w:ascii="Times New Roman" w:hAnsi="Times New Roman" w:cs="Times New Roman"/>
          <w:b w:val="0"/>
          <w:sz w:val="28"/>
          <w:szCs w:val="28"/>
        </w:rPr>
        <w:t>Порядок</w:t>
      </w:r>
    </w:p>
    <w:p w:rsidR="001B1547"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 xml:space="preserve">проведения конкурсного отбора проектов инициативного бюджетирования </w:t>
      </w:r>
    </w:p>
    <w:p w:rsidR="001B1547" w:rsidRPr="001B1547"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на территории Березовского городского округа</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Глава 1. Общие положения</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1.Настоящий порядок устанавливает процедуру проведения конкурсного отбора проектов инициативного бюджетирования (далее - конкурсный отбор) на территории Березовского городского округа (далее - Порядок).</w:t>
      </w:r>
    </w:p>
    <w:p w:rsidR="001B1547" w:rsidRPr="001B1547" w:rsidRDefault="001B1547" w:rsidP="001B1547">
      <w:pPr>
        <w:pStyle w:val="ConsPlusNormal"/>
        <w:ind w:firstLine="851"/>
        <w:jc w:val="both"/>
        <w:rPr>
          <w:rFonts w:ascii="Times New Roman" w:hAnsi="Times New Roman" w:cs="Times New Roman"/>
          <w:sz w:val="28"/>
          <w:szCs w:val="28"/>
        </w:rPr>
      </w:pPr>
      <w:r w:rsidRPr="001B1547">
        <w:rPr>
          <w:rFonts w:ascii="Times New Roman" w:hAnsi="Times New Roman" w:cs="Times New Roman"/>
          <w:sz w:val="28"/>
          <w:szCs w:val="28"/>
        </w:rPr>
        <w:t xml:space="preserve">2.Целью конкурсного отбора является определение проектов инициативного бюджетирования на территории Березовского городского округа (далее - проекты), в том числе для дальнейшего включения в заявку для участия в конкурсном отборе проектов инициативного бюджетирования на региональном уровне, для осуществления которых будут предоставлены субсидии из областного бюджета бюджетам муниципальных образований, расположенных на территории Свердловской области, на </w:t>
      </w:r>
      <w:proofErr w:type="spellStart"/>
      <w:r w:rsidRPr="001B1547">
        <w:rPr>
          <w:rFonts w:ascii="Times New Roman" w:hAnsi="Times New Roman" w:cs="Times New Roman"/>
          <w:sz w:val="28"/>
          <w:szCs w:val="28"/>
        </w:rPr>
        <w:t>софинансирование</w:t>
      </w:r>
      <w:proofErr w:type="spellEnd"/>
      <w:r w:rsidRPr="001B1547">
        <w:rPr>
          <w:rFonts w:ascii="Times New Roman" w:hAnsi="Times New Roman" w:cs="Times New Roman"/>
          <w:sz w:val="28"/>
          <w:szCs w:val="28"/>
        </w:rPr>
        <w:t xml:space="preserve"> проектов инициативного бюджетирования (далее - субсидии).</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3.Право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1B1547">
        <w:rPr>
          <w:rFonts w:ascii="Times New Roman" w:hAnsi="Times New Roman" w:cs="Times New Roman"/>
          <w:sz w:val="28"/>
          <w:szCs w:val="28"/>
        </w:rPr>
        <w:t>участие</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1B1547">
        <w:rPr>
          <w:rFonts w:ascii="Times New Roman" w:hAnsi="Times New Roman" w:cs="Times New Roman"/>
          <w:sz w:val="28"/>
          <w:szCs w:val="28"/>
        </w:rPr>
        <w:t>конкурсном</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отборе </w:t>
      </w:r>
      <w:r>
        <w:rPr>
          <w:rFonts w:ascii="Times New Roman" w:hAnsi="Times New Roman" w:cs="Times New Roman"/>
          <w:sz w:val="28"/>
          <w:szCs w:val="28"/>
        </w:rPr>
        <w:t xml:space="preserve"> </w:t>
      </w:r>
      <w:r w:rsidRPr="001B1547">
        <w:rPr>
          <w:rFonts w:ascii="Times New Roman" w:hAnsi="Times New Roman" w:cs="Times New Roman"/>
          <w:sz w:val="28"/>
          <w:szCs w:val="28"/>
        </w:rPr>
        <w:t>имеют</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проекты,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направленные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решение вопросов местного значения, перечисленных в </w:t>
      </w:r>
      <w:hyperlink w:anchor="P42" w:history="1">
        <w:r w:rsidRPr="001B1547">
          <w:rPr>
            <w:rFonts w:ascii="Times New Roman" w:hAnsi="Times New Roman" w:cs="Times New Roman"/>
            <w:sz w:val="28"/>
            <w:szCs w:val="28"/>
          </w:rPr>
          <w:t xml:space="preserve">пункте </w:t>
        </w:r>
        <w:r>
          <w:rPr>
            <w:rFonts w:ascii="Times New Roman" w:hAnsi="Times New Roman" w:cs="Times New Roman"/>
            <w:sz w:val="28"/>
            <w:szCs w:val="28"/>
          </w:rPr>
          <w:t xml:space="preserve"> </w:t>
        </w:r>
        <w:r w:rsidRPr="001B1547">
          <w:rPr>
            <w:rFonts w:ascii="Times New Roman" w:hAnsi="Times New Roman" w:cs="Times New Roman"/>
            <w:sz w:val="28"/>
            <w:szCs w:val="28"/>
          </w:rPr>
          <w:t>4</w:t>
        </w:r>
      </w:hyperlink>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настоящего</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Порядка, </w:t>
      </w:r>
      <w:r>
        <w:rPr>
          <w:rFonts w:ascii="Times New Roman" w:hAnsi="Times New Roman" w:cs="Times New Roman"/>
          <w:sz w:val="28"/>
          <w:szCs w:val="28"/>
        </w:rPr>
        <w:t xml:space="preserve"> </w:t>
      </w:r>
      <w:r w:rsidRPr="001B1547">
        <w:rPr>
          <w:rFonts w:ascii="Times New Roman" w:hAnsi="Times New Roman" w:cs="Times New Roman"/>
          <w:sz w:val="28"/>
          <w:szCs w:val="28"/>
        </w:rPr>
        <w:t>инициаторами</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которых являются инициативные группы граждан, проживающие на территории Березовского городского округа, некоммерческие организации Березовского городского округа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муниципальных образований), органы территориального общественного самоуправления Березовского городского округа (далее участники конкурсного отбора).</w:t>
      </w:r>
    </w:p>
    <w:p w:rsidR="001B1547" w:rsidRPr="001B1547" w:rsidRDefault="001B1547" w:rsidP="001B1547">
      <w:pPr>
        <w:pStyle w:val="ConsPlusNormal"/>
        <w:ind w:firstLine="709"/>
        <w:jc w:val="both"/>
        <w:rPr>
          <w:rFonts w:ascii="Times New Roman" w:hAnsi="Times New Roman" w:cs="Times New Roman"/>
          <w:sz w:val="28"/>
          <w:szCs w:val="28"/>
        </w:rPr>
      </w:pPr>
      <w:bookmarkStart w:id="1" w:name="P42"/>
      <w:bookmarkEnd w:id="1"/>
      <w:r w:rsidRPr="001B1547">
        <w:rPr>
          <w:rFonts w:ascii="Times New Roman" w:hAnsi="Times New Roman" w:cs="Times New Roman"/>
          <w:sz w:val="28"/>
          <w:szCs w:val="28"/>
        </w:rPr>
        <w:t>4.Субсидии предоставляются для реализации проектов в следующих сферах:</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благоустройство территории Березовского городского округа: обустройство общественных пространств (за исключением установки памятников, мемориалов, памятных досок), детских площадок, мест для занятия физической культурой и спортом, освещение улиц, озеленение;</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дополнительное образование детей (оснащение оборудованием, приобретение программных средств для муниципальных организаций дополнительного образования);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развитие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внедрение </w:t>
      </w:r>
      <w:r>
        <w:rPr>
          <w:rFonts w:ascii="Times New Roman" w:hAnsi="Times New Roman" w:cs="Times New Roman"/>
          <w:sz w:val="28"/>
          <w:szCs w:val="28"/>
        </w:rPr>
        <w:t xml:space="preserve"> </w:t>
      </w:r>
      <w:r w:rsidRPr="001B1547">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технологий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(включая разработку информационных систем и развитие инфокоммуникационной </w:t>
      </w:r>
      <w:r w:rsidRPr="001B1547">
        <w:rPr>
          <w:rFonts w:ascii="Times New Roman" w:hAnsi="Times New Roman" w:cs="Times New Roman"/>
          <w:sz w:val="28"/>
          <w:szCs w:val="28"/>
        </w:rPr>
        <w:lastRenderedPageBreak/>
        <w:t xml:space="preserve">инфраструктуры) </w:t>
      </w:r>
      <w:r>
        <w:rPr>
          <w:rFonts w:ascii="Times New Roman" w:hAnsi="Times New Roman" w:cs="Times New Roman"/>
          <w:sz w:val="28"/>
          <w:szCs w:val="28"/>
        </w:rPr>
        <w:t xml:space="preserve"> </w:t>
      </w:r>
      <w:r w:rsidRPr="001B1547">
        <w:rPr>
          <w:rFonts w:ascii="Times New Roman" w:hAnsi="Times New Roman" w:cs="Times New Roman"/>
          <w:sz w:val="28"/>
          <w:szCs w:val="28"/>
        </w:rPr>
        <w:t>в</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муниципальных</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учреждениях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культуры,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направленных </w:t>
      </w:r>
      <w:r>
        <w:rPr>
          <w:rFonts w:ascii="Times New Roman" w:hAnsi="Times New Roman" w:cs="Times New Roman"/>
          <w:sz w:val="28"/>
          <w:szCs w:val="28"/>
        </w:rPr>
        <w:t xml:space="preserve">  </w:t>
      </w:r>
      <w:r w:rsidRPr="001B1547">
        <w:rPr>
          <w:rFonts w:ascii="Times New Roman" w:hAnsi="Times New Roman" w:cs="Times New Roman"/>
          <w:sz w:val="28"/>
          <w:szCs w:val="28"/>
        </w:rPr>
        <w:t>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(за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исключением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специализированных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учреждений, </w:t>
      </w:r>
      <w:r>
        <w:rPr>
          <w:rFonts w:ascii="Times New Roman" w:hAnsi="Times New Roman" w:cs="Times New Roman"/>
          <w:sz w:val="28"/>
          <w:szCs w:val="28"/>
        </w:rPr>
        <w:t xml:space="preserve"> </w:t>
      </w:r>
      <w:r w:rsidRPr="001B1547">
        <w:rPr>
          <w:rFonts w:ascii="Times New Roman" w:hAnsi="Times New Roman" w:cs="Times New Roman"/>
          <w:sz w:val="28"/>
          <w:szCs w:val="28"/>
        </w:rPr>
        <w:t>осуществляющих комплексное обслуживание и предоставление услуг в формате «одного окна»).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5.Организатором конкурсного отбора на территории Березовского </w:t>
      </w:r>
      <w:proofErr w:type="gramStart"/>
      <w:r w:rsidRPr="001B1547">
        <w:rPr>
          <w:rFonts w:ascii="Times New Roman" w:hAnsi="Times New Roman" w:cs="Times New Roman"/>
          <w:sz w:val="28"/>
          <w:szCs w:val="28"/>
        </w:rPr>
        <w:t xml:space="preserve">городского </w:t>
      </w:r>
      <w:r>
        <w:rPr>
          <w:rFonts w:ascii="Times New Roman" w:hAnsi="Times New Roman" w:cs="Times New Roman"/>
          <w:sz w:val="28"/>
          <w:szCs w:val="28"/>
        </w:rPr>
        <w:t xml:space="preserve"> </w:t>
      </w:r>
      <w:r w:rsidRPr="001B1547">
        <w:rPr>
          <w:rFonts w:ascii="Times New Roman" w:hAnsi="Times New Roman" w:cs="Times New Roman"/>
          <w:sz w:val="28"/>
          <w:szCs w:val="28"/>
        </w:rPr>
        <w:t>округа</w:t>
      </w:r>
      <w:proofErr w:type="gramEnd"/>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является отдел экономики и прогнозирования администрации Березовского городского округа (далее - организатор конкурсного отбора).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6.Организатор конкурсного отбора осуществляет следующие функции:</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1)определяет дату проведения конкурсного отбора;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2)готовит извещение о проведении конкурсного отбора и публикует соответствующее сообщение на официальном сайте администрации Березовского городского округа в сети Интернет (</w:t>
      </w:r>
      <w:proofErr w:type="spellStart"/>
      <w:proofErr w:type="gramStart"/>
      <w:r w:rsidRPr="001B1547">
        <w:rPr>
          <w:rFonts w:ascii="Times New Roman" w:hAnsi="Times New Roman" w:cs="Times New Roman"/>
          <w:sz w:val="28"/>
          <w:szCs w:val="28"/>
        </w:rPr>
        <w:t>березовский.рф</w:t>
      </w:r>
      <w:proofErr w:type="spellEnd"/>
      <w:proofErr w:type="gramEnd"/>
      <w:r w:rsidRPr="001B1547">
        <w:rPr>
          <w:rFonts w:ascii="Times New Roman" w:hAnsi="Times New Roman" w:cs="Times New Roman"/>
          <w:sz w:val="28"/>
          <w:szCs w:val="28"/>
        </w:rPr>
        <w:t>);</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3)обеспечивает прием, регистрацию и хранение поступивших заявок на участие в конкурсном отборе (далее - заявка), а также документов и материалов к ним;</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4)осуществляет техническое обеспечение деятельности конкурсной комиссии по отбору проектов инициативного бюджетирования на территории Березовского городского округа (далее - конкурсная комиссия);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5)доводит до сведения участников конкурсного отбора его результаты;</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6)осуществляет мониторинг мероприятий, реализуемых в рамках проекта.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7.Проведение конкурсного отбора осуществляет конкурсная комиссия.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8.Конкурсная комиссия выполняет следующие функции:</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1)рассматривает и оценивает заявки и подтверждающие документы;</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2)принимает решение о результатах конкурсного отбора;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3)формирует заявку для участия проекта, набравшего наибольшее количество баллов, в конкурсном отборе на региональном уровне.</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9.Конкурсная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10.Заседание конкурсной комиссии считается правомочным, если на нем присутствует не менее 2/3 ее членов.</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11.Решение конкурсной комиссии по итогам рассмотрения проектов инициативного бюджетирования, представленных на конкурсный отбор, принимается открытым голосованием простым большинством голосов от общего количества присутствующих членов конкурсной комиссии. При равенстве голосов решающим является голос председателя конкурсной комиссии.</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Члены конкурсной комиссии обладают равными правами при обсуждении вопросов о принятии решений.</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lastRenderedPageBreak/>
        <w:t>12.По результатам заседания конкурсной комиссии составляется протокол заседания конкурсной комиссии, который подписывается председателем и секретарем конкурсной комиссии.</w:t>
      </w:r>
    </w:p>
    <w:p w:rsidR="001B1547" w:rsidRDefault="001B1547" w:rsidP="001B1547">
      <w:pPr>
        <w:pStyle w:val="ConsPlusTitle"/>
        <w:jc w:val="center"/>
        <w:outlineLvl w:val="1"/>
        <w:rPr>
          <w:rFonts w:ascii="Times New Roman" w:hAnsi="Times New Roman" w:cs="Times New Roman"/>
          <w:b w:val="0"/>
          <w:sz w:val="28"/>
          <w:szCs w:val="28"/>
        </w:rPr>
      </w:pP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Глава 2. Организация конкурсного отбора</w:t>
      </w:r>
    </w:p>
    <w:p w:rsidR="001B1547" w:rsidRPr="001B1547"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проектов инициативного бюджетирования</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ind w:firstLine="709"/>
        <w:jc w:val="both"/>
        <w:rPr>
          <w:rFonts w:ascii="Times New Roman" w:hAnsi="Times New Roman" w:cs="Times New Roman"/>
          <w:sz w:val="28"/>
          <w:szCs w:val="28"/>
        </w:rPr>
      </w:pPr>
      <w:bookmarkStart w:id="2" w:name="P68"/>
      <w:bookmarkEnd w:id="2"/>
      <w:r w:rsidRPr="001B1547">
        <w:rPr>
          <w:rFonts w:ascii="Times New Roman" w:hAnsi="Times New Roman" w:cs="Times New Roman"/>
          <w:sz w:val="28"/>
          <w:szCs w:val="28"/>
        </w:rPr>
        <w:t xml:space="preserve">13.Для участия в конкурсном отборе участники конкурсного отбора направляют организатору конкурсного отбора </w:t>
      </w:r>
      <w:hyperlink w:anchor="P153" w:history="1">
        <w:r w:rsidRPr="001B1547">
          <w:rPr>
            <w:rFonts w:ascii="Times New Roman" w:hAnsi="Times New Roman" w:cs="Times New Roman"/>
            <w:sz w:val="28"/>
            <w:szCs w:val="28"/>
          </w:rPr>
          <w:t>заявку</w:t>
        </w:r>
      </w:hyperlink>
      <w:r w:rsidRPr="001B1547">
        <w:rPr>
          <w:rFonts w:ascii="Times New Roman" w:hAnsi="Times New Roman" w:cs="Times New Roman"/>
          <w:sz w:val="28"/>
          <w:szCs w:val="28"/>
        </w:rPr>
        <w:t xml:space="preserve"> (приложение №1 к настоящему Порядку) в срок, указанный в извещении о проведении конкурсного отбора.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К заявке прилагаются: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w:t>
      </w:r>
      <w:hyperlink w:anchor="P326" w:history="1">
        <w:r w:rsidRPr="001B1547">
          <w:rPr>
            <w:rFonts w:ascii="Times New Roman" w:hAnsi="Times New Roman" w:cs="Times New Roman"/>
            <w:sz w:val="28"/>
            <w:szCs w:val="28"/>
          </w:rPr>
          <w:t>протокол</w:t>
        </w:r>
      </w:hyperlink>
      <w:r w:rsidRPr="001B1547">
        <w:rPr>
          <w:rFonts w:ascii="Times New Roman" w:hAnsi="Times New Roman" w:cs="Times New Roman"/>
          <w:sz w:val="28"/>
          <w:szCs w:val="28"/>
        </w:rPr>
        <w:t xml:space="preserve"> собрания инициативной группы (населения) Березовского городского округа и реестр подписей (приложение №2 к настоящему Порядку);</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2)документы, подтверждающие обязательства по финансовому обеспечению проекта населением в виде гарантийных писем, подписанных представителем инициативной группы граждан и (или) документы, подтверждающие обязательства по финансовому обеспечению проекта индивидуальными предпринимателями, юридическими лицами Березовского городского округа в виде гарантийных писем;</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3)фотоматериалы о текущем состоянии объекта, где планируется проводить работы в рамках проекта;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4)сводный сметный расчет стоимости работ в рамках проекта (оценка);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5)сопроводительное письмо за подписью представителя инициативной группы с описью представленных документов.</w:t>
      </w:r>
    </w:p>
    <w:p w:rsidR="001B1547" w:rsidRPr="001B1547" w:rsidRDefault="001B1547" w:rsidP="001B1547">
      <w:pPr>
        <w:pStyle w:val="ConsPlusNormal"/>
        <w:ind w:firstLine="709"/>
        <w:jc w:val="both"/>
        <w:rPr>
          <w:rFonts w:ascii="Times New Roman" w:hAnsi="Times New Roman" w:cs="Times New Roman"/>
          <w:sz w:val="28"/>
          <w:szCs w:val="28"/>
        </w:rPr>
      </w:pPr>
      <w:bookmarkStart w:id="3" w:name="P75"/>
      <w:bookmarkEnd w:id="3"/>
      <w:r w:rsidRPr="001B1547">
        <w:rPr>
          <w:rFonts w:ascii="Times New Roman" w:hAnsi="Times New Roman" w:cs="Times New Roman"/>
          <w:sz w:val="28"/>
          <w:szCs w:val="28"/>
        </w:rPr>
        <w:t>14.Протокол собрания инициативной группы граждан должен содержать информацию:</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1)об утверждении состава инициативной группы граждан и его представителя;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2)об утверждении соответствующего проекта, перечня и объемов работ проекта;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w:t>
      </w:r>
      <w:proofErr w:type="gramStart"/>
      <w:r w:rsidRPr="001B1547">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1B1547">
        <w:rPr>
          <w:rFonts w:ascii="Times New Roman" w:hAnsi="Times New Roman" w:cs="Times New Roman"/>
          <w:sz w:val="28"/>
          <w:szCs w:val="28"/>
        </w:rPr>
        <w:t>принятии</w:t>
      </w:r>
      <w:proofErr w:type="gramEnd"/>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решений</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размере</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доли </w:t>
      </w:r>
      <w:r>
        <w:rPr>
          <w:rFonts w:ascii="Times New Roman" w:hAnsi="Times New Roman" w:cs="Times New Roman"/>
          <w:sz w:val="28"/>
          <w:szCs w:val="28"/>
        </w:rPr>
        <w:t xml:space="preserve">  </w:t>
      </w:r>
      <w:proofErr w:type="spellStart"/>
      <w:r w:rsidRPr="001B1547">
        <w:rPr>
          <w:rFonts w:ascii="Times New Roman" w:hAnsi="Times New Roman" w:cs="Times New Roman"/>
          <w:sz w:val="28"/>
          <w:szCs w:val="28"/>
        </w:rPr>
        <w:t>софинансирования</w:t>
      </w:r>
      <w:proofErr w:type="spellEnd"/>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населением, и некоммерческими организациями, юридическими лицами и индивидуальными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предпринимателями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Березовского городского округа, а также о порядке и сроках сбора средств, направленных на </w:t>
      </w:r>
      <w:proofErr w:type="spellStart"/>
      <w:r w:rsidRPr="001B1547">
        <w:rPr>
          <w:rFonts w:ascii="Times New Roman" w:hAnsi="Times New Roman" w:cs="Times New Roman"/>
          <w:sz w:val="28"/>
          <w:szCs w:val="28"/>
        </w:rPr>
        <w:t>софинансирование</w:t>
      </w:r>
      <w:proofErr w:type="spellEnd"/>
      <w:r w:rsidRPr="001B1547">
        <w:rPr>
          <w:rFonts w:ascii="Times New Roman" w:hAnsi="Times New Roman" w:cs="Times New Roman"/>
          <w:sz w:val="28"/>
          <w:szCs w:val="28"/>
        </w:rPr>
        <w:t xml:space="preserve"> проекта.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15.В отношении каждого проекта инициативная группа представляет отдельную заявку с прилагаемыми к ней документами.</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16.При представлении неполного комплекта документов, установленных </w:t>
      </w:r>
      <w:hyperlink w:anchor="P68" w:history="1">
        <w:r w:rsidRPr="001B1547">
          <w:rPr>
            <w:rFonts w:ascii="Times New Roman" w:hAnsi="Times New Roman" w:cs="Times New Roman"/>
            <w:sz w:val="28"/>
            <w:szCs w:val="28"/>
          </w:rPr>
          <w:t>пунктами 13</w:t>
        </w:r>
      </w:hyperlink>
      <w:r w:rsidRPr="001B1547">
        <w:rPr>
          <w:rFonts w:ascii="Times New Roman" w:hAnsi="Times New Roman" w:cs="Times New Roman"/>
          <w:sz w:val="28"/>
          <w:szCs w:val="28"/>
        </w:rPr>
        <w:t xml:space="preserve">, </w:t>
      </w:r>
      <w:hyperlink w:anchor="P75" w:history="1">
        <w:r w:rsidRPr="001B1547">
          <w:rPr>
            <w:rFonts w:ascii="Times New Roman" w:hAnsi="Times New Roman" w:cs="Times New Roman"/>
            <w:sz w:val="28"/>
            <w:szCs w:val="28"/>
          </w:rPr>
          <w:t>14</w:t>
        </w:r>
      </w:hyperlink>
      <w:r w:rsidRPr="001B1547">
        <w:rPr>
          <w:rFonts w:ascii="Times New Roman" w:hAnsi="Times New Roman" w:cs="Times New Roman"/>
          <w:sz w:val="28"/>
          <w:szCs w:val="28"/>
        </w:rPr>
        <w:t xml:space="preserve"> настоящего Порядка, проекты к участию в конкурсном отборе не допускаются.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17.Участник конкурсного отбора не менее чем за 5 дней до даты проведения конкурсного отбора имеет право отозвать свою заявку и отказаться от участия в конкурсном отборе, сообщив об этом письменно организатору </w:t>
      </w:r>
      <w:r w:rsidRPr="001B1547">
        <w:rPr>
          <w:rFonts w:ascii="Times New Roman" w:hAnsi="Times New Roman" w:cs="Times New Roman"/>
          <w:sz w:val="28"/>
          <w:szCs w:val="28"/>
        </w:rPr>
        <w:lastRenderedPageBreak/>
        <w:t>конкурсного отбора.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18.Участникам конкурсного отбора, чьи проекты не допущены к участию в конкурсном отборе, организатор конкурсного отбора направляет мотивированное уведомление в течение 10 рабочих дней после даты окончания приема заявок.</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19.Заявки, представленные после окончания даты их приема, указанной в извещении о проведении конкурса, не принимаются.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20.Конкурсная комиссия осуществляет рассмотрение и оценку проектов в соответствии с </w:t>
      </w:r>
      <w:hyperlink w:anchor="P399" w:history="1">
        <w:r w:rsidRPr="001B1547">
          <w:rPr>
            <w:rFonts w:ascii="Times New Roman" w:hAnsi="Times New Roman" w:cs="Times New Roman"/>
            <w:sz w:val="28"/>
            <w:szCs w:val="28"/>
          </w:rPr>
          <w:t>критериями</w:t>
        </w:r>
      </w:hyperlink>
      <w:r w:rsidRPr="001B1547">
        <w:rPr>
          <w:rFonts w:ascii="Times New Roman" w:hAnsi="Times New Roman" w:cs="Times New Roman"/>
          <w:sz w:val="28"/>
          <w:szCs w:val="28"/>
        </w:rPr>
        <w:t>, указанными в приложении №3 к настоящему Порядку.</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21.Конкурсная комиссия вправе в установленном порядке привлекать соответствующих специалистов для проведения ими экспертизы представленных документов.</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22.Конкурсная комиссия: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1)формирует перечень прошедших конкурсный отбор проектов, набравших наибольшее количество баллов среди проектов, допущенных к конкурсному отбору для участия в конкурсном отборе проектов инициативного бюджетирования на региональном уровне;</w:t>
      </w:r>
    </w:p>
    <w:p w:rsidR="001B1547" w:rsidRPr="001B1547" w:rsidRDefault="001B1547" w:rsidP="001B1547">
      <w:pPr>
        <w:pStyle w:val="ConsPlusNormal"/>
        <w:ind w:firstLine="709"/>
        <w:jc w:val="both"/>
        <w:rPr>
          <w:rFonts w:ascii="Times New Roman" w:hAnsi="Times New Roman" w:cs="Times New Roman"/>
          <w:sz w:val="28"/>
          <w:szCs w:val="28"/>
        </w:rPr>
      </w:pPr>
      <w:bookmarkStart w:id="4" w:name="P88"/>
      <w:bookmarkEnd w:id="4"/>
      <w:r w:rsidRPr="001B1547">
        <w:rPr>
          <w:rFonts w:ascii="Times New Roman" w:hAnsi="Times New Roman" w:cs="Times New Roman"/>
          <w:sz w:val="28"/>
          <w:szCs w:val="28"/>
        </w:rPr>
        <w:t>2)</w:t>
      </w:r>
      <w:proofErr w:type="gramStart"/>
      <w:r w:rsidRPr="001B1547">
        <w:rPr>
          <w:rFonts w:ascii="Times New Roman" w:hAnsi="Times New Roman" w:cs="Times New Roman"/>
          <w:sz w:val="28"/>
          <w:szCs w:val="28"/>
        </w:rPr>
        <w:t xml:space="preserve">определяет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проект</w:t>
      </w:r>
      <w:proofErr w:type="gramEnd"/>
      <w:r w:rsidRPr="001B1547">
        <w:rPr>
          <w:rFonts w:ascii="Times New Roman" w:hAnsi="Times New Roman" w:cs="Times New Roman"/>
          <w:sz w:val="28"/>
          <w:szCs w:val="28"/>
        </w:rPr>
        <w:t xml:space="preserve">,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набравший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наибольшее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количество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баллов,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среди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проектов,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включенных</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в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перечень,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для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участия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в</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конкурсном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отборе</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проектов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инициативного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бюджетирования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на</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региональном</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уровне;</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3)оформляет свое решение протоколом.</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23.Организатор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конкурсного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отбора </w:t>
      </w:r>
      <w:r>
        <w:rPr>
          <w:rFonts w:ascii="Times New Roman" w:hAnsi="Times New Roman" w:cs="Times New Roman"/>
          <w:sz w:val="28"/>
          <w:szCs w:val="28"/>
        </w:rPr>
        <w:t xml:space="preserve"> </w:t>
      </w:r>
      <w:r w:rsidRPr="001B1547">
        <w:rPr>
          <w:rFonts w:ascii="Times New Roman" w:hAnsi="Times New Roman" w:cs="Times New Roman"/>
          <w:sz w:val="28"/>
          <w:szCs w:val="28"/>
        </w:rPr>
        <w:t>совместно</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конкурсной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комиссией формирует заявку для участия в региональном отборе проекта, указанного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в </w:t>
      </w:r>
      <w:r>
        <w:rPr>
          <w:rFonts w:ascii="Times New Roman" w:hAnsi="Times New Roman" w:cs="Times New Roman"/>
          <w:sz w:val="28"/>
          <w:szCs w:val="28"/>
        </w:rPr>
        <w:t xml:space="preserve"> </w:t>
      </w:r>
      <w:hyperlink w:anchor="P88" w:history="1">
        <w:r w:rsidRPr="001B1547">
          <w:rPr>
            <w:rFonts w:ascii="Times New Roman" w:hAnsi="Times New Roman" w:cs="Times New Roman"/>
            <w:sz w:val="28"/>
            <w:szCs w:val="28"/>
          </w:rPr>
          <w:t xml:space="preserve">подпункте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пункта </w:t>
        </w:r>
        <w:r>
          <w:rPr>
            <w:rFonts w:ascii="Times New Roman" w:hAnsi="Times New Roman" w:cs="Times New Roman"/>
            <w:sz w:val="28"/>
            <w:szCs w:val="28"/>
          </w:rPr>
          <w:t xml:space="preserve"> </w:t>
        </w:r>
        <w:r w:rsidRPr="001B1547">
          <w:rPr>
            <w:rFonts w:ascii="Times New Roman" w:hAnsi="Times New Roman" w:cs="Times New Roman"/>
            <w:sz w:val="28"/>
            <w:szCs w:val="28"/>
          </w:rPr>
          <w:t>22</w:t>
        </w:r>
      </w:hyperlink>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настоящего</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Порядка</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направляет </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главе </w:t>
      </w:r>
      <w:r>
        <w:rPr>
          <w:rFonts w:ascii="Times New Roman" w:hAnsi="Times New Roman" w:cs="Times New Roman"/>
          <w:sz w:val="28"/>
          <w:szCs w:val="28"/>
        </w:rPr>
        <w:t xml:space="preserve">   </w:t>
      </w:r>
      <w:r w:rsidRPr="001B1547">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городского</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округа</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для</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рассмотрения</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и</w:t>
      </w:r>
      <w:r>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547">
        <w:rPr>
          <w:rFonts w:ascii="Times New Roman" w:hAnsi="Times New Roman" w:cs="Times New Roman"/>
          <w:sz w:val="28"/>
          <w:szCs w:val="28"/>
        </w:rPr>
        <w:t>подписания.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24.</w:t>
      </w:r>
      <w:hyperlink r:id="rId6" w:history="1">
        <w:r w:rsidRPr="001B1547">
          <w:rPr>
            <w:rFonts w:ascii="Times New Roman" w:hAnsi="Times New Roman" w:cs="Times New Roman"/>
            <w:sz w:val="28"/>
            <w:szCs w:val="28"/>
          </w:rPr>
          <w:t>Заявку</w:t>
        </w:r>
      </w:hyperlink>
      <w:r w:rsidRPr="001B1547">
        <w:rPr>
          <w:rFonts w:ascii="Times New Roman" w:hAnsi="Times New Roman" w:cs="Times New Roman"/>
          <w:sz w:val="28"/>
          <w:szCs w:val="28"/>
        </w:rPr>
        <w:t>, подписанную главой Березовского городского округа или уполномоченным им должностным лицом, организатор конкурсного отбора направляет в Министерство экономики и территориального развития Свердловской области (далее Министерство) на бумажном носителе по форме, соответствующей  порядку  и  условиям предоставления субсидии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утвержденной Постановлением Правительства Свердловской области от 25.12.2014 №1209-ПП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2024 года».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25.Организатор конкурсного отбора в течение 5 рабочих дней после принятия решения конкурсной комиссией доводит до сведения участников конкурсного отбора его результаты путем направления писем, размещения информации на официальном сайте администрации Березовского городского </w:t>
      </w:r>
      <w:r w:rsidRPr="001B1547">
        <w:rPr>
          <w:rFonts w:ascii="Times New Roman" w:hAnsi="Times New Roman" w:cs="Times New Roman"/>
          <w:sz w:val="28"/>
          <w:szCs w:val="28"/>
        </w:rPr>
        <w:lastRenderedPageBreak/>
        <w:t>округа в сети Интернет (</w:t>
      </w:r>
      <w:proofErr w:type="spellStart"/>
      <w:proofErr w:type="gramStart"/>
      <w:r w:rsidRPr="001B1547">
        <w:rPr>
          <w:rFonts w:ascii="Times New Roman" w:hAnsi="Times New Roman" w:cs="Times New Roman"/>
          <w:sz w:val="28"/>
          <w:szCs w:val="28"/>
        </w:rPr>
        <w:t>березовский.рф</w:t>
      </w:r>
      <w:proofErr w:type="spellEnd"/>
      <w:proofErr w:type="gramEnd"/>
      <w:r w:rsidRPr="001B1547">
        <w:rPr>
          <w:rFonts w:ascii="Times New Roman" w:hAnsi="Times New Roman" w:cs="Times New Roman"/>
          <w:sz w:val="28"/>
          <w:szCs w:val="28"/>
        </w:rPr>
        <w:t>).</w:t>
      </w:r>
    </w:p>
    <w:p w:rsidR="00BC1810" w:rsidRDefault="00BC1810" w:rsidP="001B1547">
      <w:pPr>
        <w:pStyle w:val="ConsPlusTitle"/>
        <w:jc w:val="center"/>
        <w:outlineLvl w:val="1"/>
        <w:rPr>
          <w:rFonts w:ascii="Times New Roman" w:hAnsi="Times New Roman" w:cs="Times New Roman"/>
          <w:b w:val="0"/>
          <w:sz w:val="28"/>
          <w:szCs w:val="28"/>
        </w:rPr>
      </w:pP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 xml:space="preserve">Глава 3. Порядок расходования субсидии из областного бюджета на </w:t>
      </w:r>
      <w:proofErr w:type="spellStart"/>
      <w:r w:rsidRPr="001B1547">
        <w:rPr>
          <w:rFonts w:ascii="Times New Roman" w:hAnsi="Times New Roman" w:cs="Times New Roman"/>
          <w:b w:val="0"/>
          <w:sz w:val="28"/>
          <w:szCs w:val="28"/>
        </w:rPr>
        <w:t>софинансирование</w:t>
      </w:r>
      <w:proofErr w:type="spellEnd"/>
      <w:r w:rsidRPr="001B1547">
        <w:rPr>
          <w:rFonts w:ascii="Times New Roman" w:hAnsi="Times New Roman" w:cs="Times New Roman"/>
          <w:b w:val="0"/>
          <w:sz w:val="28"/>
          <w:szCs w:val="28"/>
        </w:rPr>
        <w:t xml:space="preserve"> проектов инициативного бюджетирования </w:t>
      </w: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(если проект стал победителем конкурсного отбора проектов</w:t>
      </w:r>
    </w:p>
    <w:p w:rsidR="001B1547" w:rsidRPr="001B1547"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инициативного бюджетирования на региональном уровне)</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26.Для заключения с Министерством Соглашения о предоставлении субсидии из областного бюджета местным бюджетам муниципальных образований, расположенных на территории Свердловской области, на реализацию проекта инициативного бюджетирования (далее - Соглашение) администрация Березовского городского округа подтверждает исполнение обязательств по </w:t>
      </w:r>
      <w:proofErr w:type="spellStart"/>
      <w:r w:rsidRPr="001B1547">
        <w:rPr>
          <w:rFonts w:ascii="Times New Roman" w:hAnsi="Times New Roman" w:cs="Times New Roman"/>
          <w:sz w:val="28"/>
          <w:szCs w:val="28"/>
        </w:rPr>
        <w:t>софинансированию</w:t>
      </w:r>
      <w:proofErr w:type="spellEnd"/>
      <w:r w:rsidRPr="001B1547">
        <w:rPr>
          <w:rFonts w:ascii="Times New Roman" w:hAnsi="Times New Roman" w:cs="Times New Roman"/>
          <w:sz w:val="28"/>
          <w:szCs w:val="28"/>
        </w:rPr>
        <w:t xml:space="preserve"> проекта по установленной форме в сроки, соответствующие порядку и условиям.</w:t>
      </w:r>
    </w:p>
    <w:p w:rsidR="001B1547" w:rsidRPr="001B1547" w:rsidRDefault="001B1547" w:rsidP="001B1547">
      <w:pPr>
        <w:pStyle w:val="ConsPlusNormal"/>
        <w:ind w:firstLine="540"/>
        <w:jc w:val="both"/>
        <w:rPr>
          <w:rFonts w:ascii="Times New Roman" w:hAnsi="Times New Roman" w:cs="Times New Roman"/>
          <w:sz w:val="28"/>
          <w:szCs w:val="28"/>
        </w:rPr>
      </w:pPr>
      <w:r w:rsidRPr="001B1547">
        <w:rPr>
          <w:rFonts w:ascii="Times New Roman" w:hAnsi="Times New Roman" w:cs="Times New Roman"/>
          <w:sz w:val="28"/>
          <w:szCs w:val="28"/>
        </w:rPr>
        <w:t>27.Соглашение подписывается главой Березовского городского округа и направляется для подписания в Министерство в течение 5 рабочих дней, с даты поступления проекта Соглашения в муниципальное образование.</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28.Администрация Березовского городского округа организует проведение необходимых процедур по осуществлению закупок с использованием конкурентных способов определения поставщиков (подрядчиков, исполнителей) в рамках реализации проекта и заключение муниципального контракта и (или) договора в соответствии с действующим законодательством.</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29.</w:t>
      </w:r>
      <w:proofErr w:type="gramStart"/>
      <w:r w:rsidRPr="001B1547">
        <w:rPr>
          <w:rFonts w:ascii="Times New Roman" w:hAnsi="Times New Roman" w:cs="Times New Roman"/>
          <w:sz w:val="28"/>
          <w:szCs w:val="28"/>
        </w:rPr>
        <w:t xml:space="preserve">Средства, </w:t>
      </w:r>
      <w:r w:rsidR="00BC1810">
        <w:rPr>
          <w:rFonts w:ascii="Times New Roman" w:hAnsi="Times New Roman" w:cs="Times New Roman"/>
          <w:sz w:val="28"/>
          <w:szCs w:val="28"/>
        </w:rPr>
        <w:t xml:space="preserve">  </w:t>
      </w:r>
      <w:proofErr w:type="gramEnd"/>
      <w:r w:rsidRPr="001B1547">
        <w:rPr>
          <w:rFonts w:ascii="Times New Roman" w:hAnsi="Times New Roman" w:cs="Times New Roman"/>
          <w:sz w:val="28"/>
          <w:szCs w:val="28"/>
        </w:rPr>
        <w:t>полученные</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из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областного</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бюджета</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в</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форме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субсидии,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носят</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целевой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характер</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 xml:space="preserve"> и </w:t>
      </w:r>
      <w:r w:rsidR="00BC1810">
        <w:rPr>
          <w:rFonts w:ascii="Times New Roman" w:hAnsi="Times New Roman" w:cs="Times New Roman"/>
          <w:sz w:val="28"/>
          <w:szCs w:val="28"/>
        </w:rPr>
        <w:t xml:space="preserve"> </w:t>
      </w:r>
      <w:r w:rsidRPr="001B1547">
        <w:rPr>
          <w:rFonts w:ascii="Times New Roman" w:hAnsi="Times New Roman" w:cs="Times New Roman"/>
          <w:sz w:val="28"/>
          <w:szCs w:val="28"/>
        </w:rPr>
        <w:t>не могут быть использованы на иные цели.</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Глава 4. Отчетность и контроль расходования субсидии</w:t>
      </w:r>
    </w:p>
    <w:p w:rsidR="00BC1810"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 xml:space="preserve">на </w:t>
      </w:r>
      <w:proofErr w:type="spellStart"/>
      <w:r w:rsidRPr="001B1547">
        <w:rPr>
          <w:rFonts w:ascii="Times New Roman" w:hAnsi="Times New Roman" w:cs="Times New Roman"/>
          <w:b w:val="0"/>
          <w:sz w:val="28"/>
          <w:szCs w:val="28"/>
        </w:rPr>
        <w:t>софинансирование</w:t>
      </w:r>
      <w:proofErr w:type="spellEnd"/>
      <w:r w:rsidRPr="001B1547">
        <w:rPr>
          <w:rFonts w:ascii="Times New Roman" w:hAnsi="Times New Roman" w:cs="Times New Roman"/>
          <w:b w:val="0"/>
          <w:sz w:val="28"/>
          <w:szCs w:val="28"/>
        </w:rPr>
        <w:t xml:space="preserve"> проектов инициативного бюджетирования </w:t>
      </w:r>
    </w:p>
    <w:p w:rsidR="00BC1810"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 xml:space="preserve">(если проект стал победителем конкурсного отбора проектов </w:t>
      </w:r>
    </w:p>
    <w:p w:rsidR="001B1547" w:rsidRPr="001B1547"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инициативного бюджетирования на региональном уровне)</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30.Администрация Березовского городского округа представляет в Министерство отчеты по установленным формам и в сроки, соответствующие порядку и условиям. В случае возвращения отчета на доработку администрация Березовского городского округа устраняет несоответствия и повторно направляет его в Министерство.</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31.Не использованный на 01 января текущего финансового года остаток субсидии администрация Березовского городского округа возвращает в доход областного бюджета в течение первых 15 рабочих дней текущего финансового года в соответствии с требованиями, установленными Бюджетным </w:t>
      </w:r>
      <w:hyperlink r:id="rId7" w:history="1">
        <w:r w:rsidRPr="001B1547">
          <w:rPr>
            <w:rFonts w:ascii="Times New Roman" w:hAnsi="Times New Roman" w:cs="Times New Roman"/>
            <w:sz w:val="28"/>
            <w:szCs w:val="28"/>
          </w:rPr>
          <w:t>кодексом</w:t>
        </w:r>
      </w:hyperlink>
      <w:r w:rsidRPr="001B1547">
        <w:rPr>
          <w:rFonts w:ascii="Times New Roman" w:hAnsi="Times New Roman" w:cs="Times New Roman"/>
          <w:sz w:val="28"/>
          <w:szCs w:val="28"/>
        </w:rPr>
        <w:t xml:space="preserve"> Российской Федерации.</w:t>
      </w:r>
    </w:p>
    <w:p w:rsidR="00BC1810" w:rsidRPr="00BC1810" w:rsidRDefault="001B1547" w:rsidP="00BC1810">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32.При необходимости администрация Березовского городского округа направляет в Министерство подтверждение потребности в неиспользованных </w:t>
      </w:r>
      <w:r w:rsidRPr="001B1547">
        <w:rPr>
          <w:rFonts w:ascii="Times New Roman" w:hAnsi="Times New Roman" w:cs="Times New Roman"/>
          <w:sz w:val="28"/>
          <w:szCs w:val="28"/>
        </w:rPr>
        <w:lastRenderedPageBreak/>
        <w:t>остатках субсидии вместе с отчетом о расходовании субсидии.</w:t>
      </w:r>
    </w:p>
    <w:p w:rsidR="00BC1810" w:rsidRDefault="00BC1810" w:rsidP="001B1547">
      <w:pPr>
        <w:pStyle w:val="ConsPlusTitle"/>
        <w:jc w:val="center"/>
        <w:outlineLvl w:val="1"/>
        <w:rPr>
          <w:rFonts w:ascii="Times New Roman" w:hAnsi="Times New Roman" w:cs="Times New Roman"/>
          <w:b w:val="0"/>
          <w:sz w:val="28"/>
          <w:szCs w:val="28"/>
        </w:rPr>
      </w:pP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 xml:space="preserve">Глава 5. Порядок предоставления и расходования средств из </w:t>
      </w: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 xml:space="preserve">местного бюджета на </w:t>
      </w:r>
      <w:proofErr w:type="spellStart"/>
      <w:r w:rsidRPr="001B1547">
        <w:rPr>
          <w:rFonts w:ascii="Times New Roman" w:hAnsi="Times New Roman" w:cs="Times New Roman"/>
          <w:b w:val="0"/>
          <w:sz w:val="28"/>
          <w:szCs w:val="28"/>
        </w:rPr>
        <w:t>софинансирование</w:t>
      </w:r>
      <w:proofErr w:type="spellEnd"/>
      <w:r w:rsidRPr="001B1547">
        <w:rPr>
          <w:rFonts w:ascii="Times New Roman" w:hAnsi="Times New Roman" w:cs="Times New Roman"/>
          <w:b w:val="0"/>
          <w:sz w:val="28"/>
          <w:szCs w:val="28"/>
        </w:rPr>
        <w:t xml:space="preserve"> проектов инициативного бюджетирования</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33.Средства местного бюджета предоставляются на </w:t>
      </w:r>
      <w:proofErr w:type="spellStart"/>
      <w:r w:rsidRPr="001B1547">
        <w:rPr>
          <w:rFonts w:ascii="Times New Roman" w:hAnsi="Times New Roman" w:cs="Times New Roman"/>
          <w:sz w:val="28"/>
          <w:szCs w:val="28"/>
        </w:rPr>
        <w:t>софинансирование</w:t>
      </w:r>
      <w:proofErr w:type="spellEnd"/>
      <w:r w:rsidRPr="001B1547">
        <w:rPr>
          <w:rFonts w:ascii="Times New Roman" w:hAnsi="Times New Roman" w:cs="Times New Roman"/>
          <w:sz w:val="28"/>
          <w:szCs w:val="28"/>
        </w:rPr>
        <w:t xml:space="preserve"> проектов инициативного бюджетирования только при условии, если проект признан победителем конкурсного отбора проектов инициативного бюджетирования на региональном уровне.</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34.Предоставление средств на реализацию проекта инициативного бюджетирования осуществляется за счет средств областного бюджета и средств местного бюджета в пределах бюджетных ассигнований, предусмотренных решением Думы Березовского городского округа о бюджете на текущий финансовый год.</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35.Администрация Березовского городского округа обеспечивает учет поступающих денежных средств на реализацию проекта инициативного бюджетирования.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36.Средства местного бюджета городского округа предусматриваются в соответствии с действующим законодательством на безвозмездной и безвозвратной основе в размере до восьмидесяти пяти процентов от общего объема финансирования по проектам инициативного бюджетирования.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37.Условием выделения средств местного бюджета является привлечение средств инициативной группы граждан (далее - население) в размере не менее пяти процентов от общего объема финансирования по проектам инициативного бюджетирования и средств общественного объединения, некоммерческой организации, индивидуальных предпринимателей, юридических лиц (далее - организации) в размере не менее десяти процентов от общего объема финансирования по проектам инициативного бюджетирования.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38.Сумма вклада населения, юридических лиц, индивидуальных предпринимателей, на реализацию выбранного проекта инициативного бюджетирования, порядок и сроки сбора средств </w:t>
      </w:r>
      <w:proofErr w:type="spellStart"/>
      <w:r w:rsidRPr="001B1547">
        <w:rPr>
          <w:rFonts w:ascii="Times New Roman" w:hAnsi="Times New Roman" w:cs="Times New Roman"/>
          <w:sz w:val="28"/>
          <w:szCs w:val="28"/>
        </w:rPr>
        <w:t>софинансирования</w:t>
      </w:r>
      <w:proofErr w:type="spellEnd"/>
      <w:r w:rsidRPr="001B1547">
        <w:rPr>
          <w:rFonts w:ascii="Times New Roman" w:hAnsi="Times New Roman" w:cs="Times New Roman"/>
          <w:sz w:val="28"/>
          <w:szCs w:val="28"/>
        </w:rPr>
        <w:t xml:space="preserve"> проекта инициативного бюджетирования от населения, юридических лиц, индивидуальных предпринимателей, определяется согласно протокола собрания инициативной группы граждан (населения) Березовского городского округа.</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39.Администрация Березовского городского округа заключает соглашение с представителем инициативной группы, указанным в протоколе собрания инициативной группы граждан (населения) Березовского городского округа, в котором определяются порядок, сроки и сумма перечисления денежных средств. Объем денежных средств определяется сводным сметным расчетом на работы в рамках проекта или прайс-листами на товары, обосновывающие цену по оснащению оборудованием или по приобретению программных средств на реализацию выбранных проектов инициативного бюджетирования.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40.Перечисление денежных средств от населения, индивидуальных </w:t>
      </w:r>
      <w:r w:rsidRPr="001B1547">
        <w:rPr>
          <w:rFonts w:ascii="Times New Roman" w:hAnsi="Times New Roman" w:cs="Times New Roman"/>
          <w:sz w:val="28"/>
          <w:szCs w:val="28"/>
        </w:rPr>
        <w:lastRenderedPageBreak/>
        <w:t>предпринимателей, юридических лиц, осуществляется до начала реализации проекта инициативного бюджетирования. Ответственность за неисполнение указанного обязательства определяется в заключенном соглашении.</w:t>
      </w:r>
    </w:p>
    <w:p w:rsidR="001B1547" w:rsidRPr="001B1547" w:rsidRDefault="001B1547" w:rsidP="003B46EA">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41.Средства населения и организаций подлежат зачислению в доход бюджета Березовского городского округа и расходованию по разделам и подразделам классификации расходов, исходя из отраслевой принадлежности, целевой статье, отражающей наименование проекта инициативного бюджетирования, соответствующим видам расходов и кодам аналитического учета.</w:t>
      </w:r>
    </w:p>
    <w:p w:rsidR="001B1547" w:rsidRPr="001B1547" w:rsidRDefault="001B1547" w:rsidP="001B1547">
      <w:pPr>
        <w:pStyle w:val="ConsPlusNormal"/>
        <w:ind w:firstLine="709"/>
        <w:jc w:val="both"/>
        <w:rPr>
          <w:rFonts w:ascii="Times New Roman" w:hAnsi="Times New Roman" w:cs="Times New Roman"/>
          <w:sz w:val="28"/>
          <w:szCs w:val="28"/>
        </w:rPr>
      </w:pPr>
      <w:bookmarkStart w:id="5" w:name="_GoBack"/>
      <w:bookmarkEnd w:id="5"/>
      <w:r w:rsidRPr="001B1547">
        <w:rPr>
          <w:rFonts w:ascii="Times New Roman" w:hAnsi="Times New Roman" w:cs="Times New Roman"/>
          <w:sz w:val="28"/>
          <w:szCs w:val="28"/>
        </w:rPr>
        <w:t>42.Главный распорядитель бюджетных средств организует проведение необходимых процедур по осуществлению закупок с использованием конкурентных способов определения поставщиков (подрядчиков, исполнителей) в рамках реализации проекта и заключение муниципального контракта и (или) договора в соответствии с действующим законодательством.</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43.Реализация проекта инициативного бюджетирования осуществляется главным распорядителем бюджетных средств самостоятельно либо через подведомственное муниципальное учреждение (далее - муниципальное учреждение), в том числе путем предоставления учреждению субсидий.</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44.Функции по соблюдению порядка, контролю хода выполнения и приемке работ осуществляет главный распорядитель бюджетных средств.</w:t>
      </w:r>
    </w:p>
    <w:p w:rsidR="001B1547" w:rsidRPr="001B1547" w:rsidRDefault="001B1547" w:rsidP="001B1547">
      <w:pPr>
        <w:pStyle w:val="ConsPlusNormal"/>
        <w:rPr>
          <w:rFonts w:ascii="Times New Roman" w:hAnsi="Times New Roman" w:cs="Times New Roman"/>
          <w:sz w:val="28"/>
          <w:szCs w:val="28"/>
        </w:rPr>
      </w:pP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 xml:space="preserve">Глава 6. Отчетность и контроль расходования средств из </w:t>
      </w:r>
    </w:p>
    <w:p w:rsidR="001B1547" w:rsidRPr="001B1547" w:rsidRDefault="001B1547" w:rsidP="001B1547">
      <w:pPr>
        <w:pStyle w:val="ConsPlusTitle"/>
        <w:jc w:val="center"/>
        <w:outlineLvl w:val="1"/>
        <w:rPr>
          <w:rFonts w:ascii="Times New Roman" w:hAnsi="Times New Roman" w:cs="Times New Roman"/>
          <w:b w:val="0"/>
          <w:sz w:val="28"/>
          <w:szCs w:val="28"/>
        </w:rPr>
      </w:pPr>
      <w:r w:rsidRPr="001B1547">
        <w:rPr>
          <w:rFonts w:ascii="Times New Roman" w:hAnsi="Times New Roman" w:cs="Times New Roman"/>
          <w:b w:val="0"/>
          <w:sz w:val="28"/>
          <w:szCs w:val="28"/>
        </w:rPr>
        <w:t xml:space="preserve">местного бюджета на </w:t>
      </w:r>
      <w:proofErr w:type="spellStart"/>
      <w:r w:rsidRPr="001B1547">
        <w:rPr>
          <w:rFonts w:ascii="Times New Roman" w:hAnsi="Times New Roman" w:cs="Times New Roman"/>
          <w:b w:val="0"/>
          <w:sz w:val="28"/>
          <w:szCs w:val="28"/>
        </w:rPr>
        <w:t>софинансирование</w:t>
      </w:r>
      <w:proofErr w:type="spellEnd"/>
      <w:r w:rsidRPr="001B1547">
        <w:rPr>
          <w:rFonts w:ascii="Times New Roman" w:hAnsi="Times New Roman" w:cs="Times New Roman"/>
          <w:b w:val="0"/>
          <w:sz w:val="28"/>
          <w:szCs w:val="28"/>
        </w:rPr>
        <w:t xml:space="preserve"> проектов</w:t>
      </w:r>
    </w:p>
    <w:p w:rsidR="001B1547" w:rsidRPr="001B1547" w:rsidRDefault="001B1547" w:rsidP="001B1547">
      <w:pPr>
        <w:pStyle w:val="ConsPlusTitle"/>
        <w:jc w:val="center"/>
        <w:rPr>
          <w:rFonts w:ascii="Times New Roman" w:hAnsi="Times New Roman" w:cs="Times New Roman"/>
          <w:b w:val="0"/>
          <w:sz w:val="28"/>
          <w:szCs w:val="28"/>
        </w:rPr>
      </w:pPr>
      <w:r w:rsidRPr="001B1547">
        <w:rPr>
          <w:rFonts w:ascii="Times New Roman" w:hAnsi="Times New Roman" w:cs="Times New Roman"/>
          <w:b w:val="0"/>
          <w:sz w:val="28"/>
          <w:szCs w:val="28"/>
        </w:rPr>
        <w:t>инициативного бюджетирования</w:t>
      </w:r>
    </w:p>
    <w:p w:rsidR="001B1547" w:rsidRPr="001B1547" w:rsidRDefault="001B1547" w:rsidP="001B1547">
      <w:pPr>
        <w:pStyle w:val="ConsPlusNormal"/>
        <w:jc w:val="both"/>
        <w:rPr>
          <w:rFonts w:ascii="Times New Roman" w:hAnsi="Times New Roman" w:cs="Times New Roman"/>
          <w:sz w:val="28"/>
          <w:szCs w:val="28"/>
        </w:rPr>
      </w:pP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46.Администрация размещает на официальном сайте муниципального образования и представляет в Министерство экономики и территориального развития Свердловской области отчеты по установленным формам и в сроки, соответствующие порядку и условиям предоставления субсидий на внедрение механизмов инициативного бюджетирования.</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 xml:space="preserve">47.Обязательная проверка соблюдения условий, целей и порядка предоставления трансфертов и средств бюджета городского округа на </w:t>
      </w:r>
      <w:proofErr w:type="spellStart"/>
      <w:r w:rsidRPr="001B1547">
        <w:rPr>
          <w:rFonts w:ascii="Times New Roman" w:hAnsi="Times New Roman" w:cs="Times New Roman"/>
          <w:sz w:val="28"/>
          <w:szCs w:val="28"/>
        </w:rPr>
        <w:t>софинансирование</w:t>
      </w:r>
      <w:proofErr w:type="spellEnd"/>
      <w:r w:rsidRPr="001B1547">
        <w:rPr>
          <w:rFonts w:ascii="Times New Roman" w:hAnsi="Times New Roman" w:cs="Times New Roman"/>
          <w:sz w:val="28"/>
          <w:szCs w:val="28"/>
        </w:rPr>
        <w:t xml:space="preserve"> проектов инициативного бюджетирования осуществляется администрацией и органами муниципального финансового контроля в соответствии с действующим законодательством.</w:t>
      </w:r>
    </w:p>
    <w:p w:rsidR="001B1547" w:rsidRPr="001B1547" w:rsidRDefault="001B1547" w:rsidP="001B1547">
      <w:pPr>
        <w:pStyle w:val="ConsPlusNormal"/>
        <w:ind w:firstLine="709"/>
        <w:jc w:val="both"/>
        <w:rPr>
          <w:rFonts w:ascii="Times New Roman" w:hAnsi="Times New Roman" w:cs="Times New Roman"/>
          <w:sz w:val="28"/>
          <w:szCs w:val="28"/>
        </w:rPr>
      </w:pPr>
      <w:r w:rsidRPr="001B1547">
        <w:rPr>
          <w:rFonts w:ascii="Times New Roman" w:hAnsi="Times New Roman" w:cs="Times New Roman"/>
          <w:sz w:val="28"/>
          <w:szCs w:val="28"/>
        </w:rPr>
        <w:t>48.В целях осуществления контроля за использованием средств населения, индивидуальных предпринимателей, юридических лиц и общественных организаций, направляемых на реализацию проекта инициативного бюджетирования, приемка выполненных работ (оказанных услуг, поставленных товаров) осуществляется комиссией, в состав которой в том числе должны входить представители инициативной группы.</w:t>
      </w:r>
    </w:p>
    <w:p w:rsidR="002F312C" w:rsidRPr="001B1547" w:rsidRDefault="002F312C" w:rsidP="001B1547">
      <w:pPr>
        <w:spacing w:after="0" w:line="240" w:lineRule="auto"/>
        <w:rPr>
          <w:rFonts w:ascii="Times New Roman" w:hAnsi="Times New Roman" w:cs="Times New Roman"/>
          <w:sz w:val="28"/>
          <w:szCs w:val="28"/>
        </w:rPr>
      </w:pPr>
    </w:p>
    <w:sectPr w:rsidR="002F312C" w:rsidRPr="001B1547" w:rsidSect="001B154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191" w:rsidRDefault="00081191" w:rsidP="001B1547">
      <w:pPr>
        <w:spacing w:after="0" w:line="240" w:lineRule="auto"/>
      </w:pPr>
      <w:r>
        <w:separator/>
      </w:r>
    </w:p>
  </w:endnote>
  <w:endnote w:type="continuationSeparator" w:id="0">
    <w:p w:rsidR="00081191" w:rsidRDefault="00081191" w:rsidP="001B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191" w:rsidRDefault="00081191" w:rsidP="001B1547">
      <w:pPr>
        <w:spacing w:after="0" w:line="240" w:lineRule="auto"/>
      </w:pPr>
      <w:r>
        <w:separator/>
      </w:r>
    </w:p>
  </w:footnote>
  <w:footnote w:type="continuationSeparator" w:id="0">
    <w:p w:rsidR="00081191" w:rsidRDefault="00081191" w:rsidP="001B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82293"/>
      <w:docPartObj>
        <w:docPartGallery w:val="Page Numbers (Top of Page)"/>
        <w:docPartUnique/>
      </w:docPartObj>
    </w:sdtPr>
    <w:sdtEndPr/>
    <w:sdtContent>
      <w:p w:rsidR="001B1547" w:rsidRDefault="001B1547">
        <w:pPr>
          <w:pStyle w:val="a3"/>
          <w:jc w:val="center"/>
        </w:pPr>
        <w:r>
          <w:fldChar w:fldCharType="begin"/>
        </w:r>
        <w:r>
          <w:instrText>PAGE   \* MERGEFORMAT</w:instrText>
        </w:r>
        <w:r>
          <w:fldChar w:fldCharType="separate"/>
        </w:r>
        <w:r w:rsidR="003B46EA">
          <w:rPr>
            <w:noProof/>
          </w:rPr>
          <w:t>7</w:t>
        </w:r>
        <w:r>
          <w:fldChar w:fldCharType="end"/>
        </w:r>
      </w:p>
    </w:sdtContent>
  </w:sdt>
  <w:p w:rsidR="001B1547" w:rsidRDefault="001B15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CA"/>
    <w:rsid w:val="00081191"/>
    <w:rsid w:val="001B1547"/>
    <w:rsid w:val="002F312C"/>
    <w:rsid w:val="003B46EA"/>
    <w:rsid w:val="00924ECA"/>
    <w:rsid w:val="009F7B09"/>
    <w:rsid w:val="00BC1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1B70"/>
  <w15:chartTrackingRefBased/>
  <w15:docId w15:val="{4BF94299-1C35-42BA-96CC-6576F724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5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154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1B15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547"/>
  </w:style>
  <w:style w:type="paragraph" w:styleId="a5">
    <w:name w:val="footer"/>
    <w:basedOn w:val="a"/>
    <w:link w:val="a6"/>
    <w:uiPriority w:val="99"/>
    <w:unhideWhenUsed/>
    <w:rsid w:val="001B15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A642A3158EB8B3E78C6F79E5D4A40AAB50D53F277E97A76F6AFD7F09B10E4A0AF41051956798AB5371FACD9EA9H4jF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642A3158EB8B3E78C6F67E8C2C854A152DB64237B99AF3C3FAA795EEE5E4C5FA6500FCC24DFB85272E4CD9CA245E1F70331FB8777CD1404BBE5A56EH5j2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2609</Words>
  <Characters>14875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3</cp:revision>
  <dcterms:created xsi:type="dcterms:W3CDTF">2021-02-12T07:19:00Z</dcterms:created>
  <dcterms:modified xsi:type="dcterms:W3CDTF">2021-02-15T05:06:00Z</dcterms:modified>
</cp:coreProperties>
</file>