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9E" w:rsidRPr="00731C55" w:rsidRDefault="0062189E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Приложение </w:t>
      </w:r>
    </w:p>
    <w:p w:rsidR="0062189E" w:rsidRPr="00731C55" w:rsidRDefault="0062189E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к постановлению администрации </w:t>
      </w:r>
    </w:p>
    <w:p w:rsidR="0062189E" w:rsidRPr="00731C55" w:rsidRDefault="0062189E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Березовского городского округа </w:t>
      </w:r>
    </w:p>
    <w:p w:rsidR="0062189E" w:rsidRPr="00731C55" w:rsidRDefault="0062189E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от 12.02.2019 №107</w:t>
      </w:r>
    </w:p>
    <w:p w:rsidR="00731C55" w:rsidRPr="00731C55" w:rsidRDefault="00731C55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731C55" w:rsidRPr="00731C55" w:rsidRDefault="00731C55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Приложение №1</w:t>
      </w:r>
    </w:p>
    <w:p w:rsidR="00731C55" w:rsidRPr="00731C55" w:rsidRDefault="00731C55" w:rsidP="0062189E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к муниципальной программе</w:t>
      </w:r>
    </w:p>
    <w:p w:rsidR="0062189E" w:rsidRPr="00731C55" w:rsidRDefault="0062189E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62189E" w:rsidRDefault="0062189E" w:rsidP="0062189E">
      <w:pPr>
        <w:widowControl w:val="0"/>
        <w:tabs>
          <w:tab w:val="left" w:pos="44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731C55" w:rsidRPr="00731C55" w:rsidRDefault="00731C55" w:rsidP="0062189E">
      <w:pPr>
        <w:widowControl w:val="0"/>
        <w:tabs>
          <w:tab w:val="left" w:pos="44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9733CB" w:rsidRPr="00731C55" w:rsidRDefault="009733CB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П</w:t>
      </w:r>
      <w:r w:rsidR="0062189E"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аспорт</w:t>
      </w:r>
    </w:p>
    <w:p w:rsidR="009733CB" w:rsidRPr="00731C55" w:rsidRDefault="009733CB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муниципальной программы</w:t>
      </w:r>
    </w:p>
    <w:p w:rsidR="009733CB" w:rsidRPr="00731C55" w:rsidRDefault="009733CB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731C55">
        <w:rPr>
          <w:rFonts w:ascii="Times New Roman" w:hAnsi="Times New Roman" w:cs="Times New Roman"/>
          <w:bCs/>
          <w:color w:val="000000"/>
          <w:sz w:val="23"/>
          <w:szCs w:val="23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7439B3" w:rsidRPr="00731C55" w:rsidRDefault="007439B3" w:rsidP="0097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3227"/>
        <w:gridCol w:w="6910"/>
      </w:tblGrid>
      <w:tr w:rsidR="009733CB" w:rsidRPr="00731C55" w:rsidTr="0062189E">
        <w:tc>
          <w:tcPr>
            <w:tcW w:w="3227" w:type="dxa"/>
          </w:tcPr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муниципальной программы</w:t>
            </w:r>
          </w:p>
        </w:tc>
        <w:tc>
          <w:tcPr>
            <w:tcW w:w="6910" w:type="dxa"/>
          </w:tcPr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Комитет по управлению имуществом Березовского городского округа</w:t>
            </w: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Сроки реализации муниципальной программы</w:t>
            </w:r>
          </w:p>
        </w:tc>
        <w:tc>
          <w:tcPr>
            <w:tcW w:w="6910" w:type="dxa"/>
          </w:tcPr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2019 -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2024 годы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Цели и задачи муниципальной программы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10" w:type="dxa"/>
          </w:tcPr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Цель 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экономической основы для осуществления полномочий органов местного самоуправления по решению вопросов местного значения 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1.1.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Оптимизация состава муниципального имущества.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1.2.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1.3.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1.4.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Вовлечение муниципальных активов и земельных участков в хозяйственный оборот.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Цель 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Задача 2.1.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Перечень подпрограмм муниципальной программы (при их наличии)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10" w:type="dxa"/>
          </w:tcPr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1.«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>го округа»;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Перечень основных целевых показателей муниципальной программы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10" w:type="dxa"/>
          </w:tcPr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1.Целевой показатель 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муниципальных унитарных предприятий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2.Целевой показатель 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хозяйственных обществ с долей Березовского городского округа в уставном капитале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3.Целевой показатель 3.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организованных и проведенных торгов по продаже муниципального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 имущества и земельных участков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4.Целевой показатель 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Доля объектов недвижимого имущества, 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5.Целевой показатель 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Доля объектов недвижимого имущества, находящихся в муниципальной собственности, в отношении которых проведены </w:t>
            </w:r>
            <w:proofErr w:type="spellStart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инвентаризационно-технические</w:t>
            </w:r>
            <w:proofErr w:type="spellEnd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 и кадастровые работы, в общем числе объе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>ктов, подлежащих инвентаризации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6.Целевой показатель 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Доходы местного бюджета от использования и приватизации муниципального имущества и земельных участков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7.Целевой показатель 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предоставляемых в пользование (аренду) земельных участков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8. Целевой показатель 2. Количество предоставленных в пользование (аренду) объектов муниципального нежилого фонда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9.Целевой показатель 3.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Количество заключенных договоров на установку и эксплуатацию рекламных конструкций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10.Целевой показатель 1.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Уровень выполнения значений целевых показателей муниципальной программы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11.Целевой показатель 2.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Доля муниципальных услуг, предоставленных в сроки в соответствии с админ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>истративными регламентами услуг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12.Целевой показатель 3.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Доля подготовленных в установленные сроки ответов по обращениям граждан в общем объ</w:t>
            </w:r>
            <w:r w:rsidR="0062189E" w:rsidRPr="00731C55">
              <w:rPr>
                <w:rFonts w:ascii="Times New Roman" w:hAnsi="Times New Roman" w:cs="Times New Roman"/>
                <w:sz w:val="23"/>
                <w:szCs w:val="23"/>
              </w:rPr>
              <w:t>еме поступивших на рассмотрение</w:t>
            </w:r>
          </w:p>
          <w:p w:rsidR="009733CB" w:rsidRPr="00731C55" w:rsidRDefault="007439B3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Целевой пока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затель 4.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9733CB" w:rsidRPr="00731C55" w:rsidTr="0062189E">
        <w:tc>
          <w:tcPr>
            <w:tcW w:w="3227" w:type="dxa"/>
          </w:tcPr>
          <w:p w:rsidR="009733CB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Объ</w:t>
            </w:r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ем финансирования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муниципальной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программы по годам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реализации, тыс. рублей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10" w:type="dxa"/>
          </w:tcPr>
          <w:p w:rsidR="009733CB" w:rsidRPr="00731C55" w:rsidRDefault="0062189E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всего: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86 823,3 тыс. рублей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2019 год - 14 004,0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2020 год - 14 208,6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2021 год - 14 652,7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2022 год - 14 652,7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2023 год - 14 652,7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2024 год - 14 652,7 тыс. рублей</w:t>
            </w:r>
            <w:proofErr w:type="gramEnd"/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из них: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местный бюджет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86 823,3 тыс. рублей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  <w:p w:rsidR="009733CB" w:rsidRPr="00731C55" w:rsidRDefault="009733CB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2019 год - 14 004,0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2020 год - 14 208,6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2021 год - 14 652,7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2022 год - 14 652,7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2023 год - 14 652,7 тыс. рублей,</w:t>
            </w:r>
            <w:r w:rsidRPr="00731C55">
              <w:rPr>
                <w:rFonts w:ascii="Times New Roman" w:hAnsi="Times New Roman" w:cs="Times New Roman"/>
                <w:sz w:val="23"/>
                <w:szCs w:val="23"/>
              </w:rPr>
              <w:br/>
              <w:t>2024 год - 14 652,7 тыс. рублей</w:t>
            </w:r>
            <w:proofErr w:type="gramEnd"/>
          </w:p>
        </w:tc>
      </w:tr>
      <w:tr w:rsidR="009733CB" w:rsidRPr="00731C55" w:rsidTr="0062189E">
        <w:trPr>
          <w:trHeight w:val="586"/>
        </w:trPr>
        <w:tc>
          <w:tcPr>
            <w:tcW w:w="3227" w:type="dxa"/>
          </w:tcPr>
          <w:p w:rsidR="009733CB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Адрес размещения</w:t>
            </w:r>
          </w:p>
          <w:p w:rsidR="007439B3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муниципальной</w:t>
            </w:r>
          </w:p>
          <w:p w:rsidR="007439B3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 xml:space="preserve">программы </w:t>
            </w:r>
            <w:proofErr w:type="gramStart"/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End"/>
          </w:p>
          <w:p w:rsidR="007439B3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информационно-</w:t>
            </w:r>
          </w:p>
          <w:p w:rsidR="007439B3" w:rsidRPr="00731C55" w:rsidRDefault="007439B3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-телекоммуникационной</w:t>
            </w:r>
          </w:p>
          <w:p w:rsidR="009733CB" w:rsidRPr="00731C55" w:rsidRDefault="009733CB" w:rsidP="007439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сети Интернет</w:t>
            </w:r>
          </w:p>
        </w:tc>
        <w:tc>
          <w:tcPr>
            <w:tcW w:w="6910" w:type="dxa"/>
          </w:tcPr>
          <w:p w:rsidR="009733CB" w:rsidRPr="00731C55" w:rsidRDefault="0062189E" w:rsidP="009733C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spellStart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березовский</w:t>
            </w:r>
            <w:proofErr w:type="gramStart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="009733CB" w:rsidRPr="00731C55">
              <w:rPr>
                <w:rFonts w:ascii="Times New Roman" w:hAnsi="Times New Roman" w:cs="Times New Roman"/>
                <w:sz w:val="23"/>
                <w:szCs w:val="23"/>
              </w:rPr>
              <w:t>ф</w:t>
            </w:r>
            <w:proofErr w:type="spellEnd"/>
            <w:r w:rsidRPr="00731C5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</w:tr>
    </w:tbl>
    <w:p w:rsidR="009733CB" w:rsidRPr="00731C55" w:rsidRDefault="009733CB">
      <w:pPr>
        <w:rPr>
          <w:sz w:val="23"/>
          <w:szCs w:val="23"/>
        </w:rPr>
      </w:pPr>
    </w:p>
    <w:sectPr w:rsidR="009733CB" w:rsidRPr="00731C55" w:rsidSect="0062189E">
      <w:headerReference w:type="default" r:id="rId6"/>
      <w:pgSz w:w="11906" w:h="16838" w:code="9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710" w:rsidRDefault="00314710" w:rsidP="007439B3">
      <w:pPr>
        <w:spacing w:after="0" w:line="240" w:lineRule="auto"/>
      </w:pPr>
      <w:r>
        <w:separator/>
      </w:r>
    </w:p>
  </w:endnote>
  <w:endnote w:type="continuationSeparator" w:id="0">
    <w:p w:rsidR="00314710" w:rsidRDefault="00314710" w:rsidP="00743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710" w:rsidRDefault="00314710" w:rsidP="007439B3">
      <w:pPr>
        <w:spacing w:after="0" w:line="240" w:lineRule="auto"/>
      </w:pPr>
      <w:r>
        <w:separator/>
      </w:r>
    </w:p>
  </w:footnote>
  <w:footnote w:type="continuationSeparator" w:id="0">
    <w:p w:rsidR="00314710" w:rsidRDefault="00314710" w:rsidP="00743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8159"/>
      <w:docPartObj>
        <w:docPartGallery w:val="Page Numbers (Top of Page)"/>
        <w:docPartUnique/>
      </w:docPartObj>
    </w:sdtPr>
    <w:sdtContent>
      <w:p w:rsidR="007439B3" w:rsidRDefault="006F38AC">
        <w:pPr>
          <w:pStyle w:val="a4"/>
          <w:jc w:val="center"/>
        </w:pPr>
        <w:fldSimple w:instr=" PAGE   \* MERGEFORMAT ">
          <w:r w:rsidR="00731C55">
            <w:rPr>
              <w:noProof/>
            </w:rPr>
            <w:t>2</w:t>
          </w:r>
        </w:fldSimple>
      </w:p>
    </w:sdtContent>
  </w:sdt>
  <w:p w:rsidR="007439B3" w:rsidRDefault="007439B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733CB"/>
    <w:rsid w:val="001368AA"/>
    <w:rsid w:val="001F2CA5"/>
    <w:rsid w:val="00314710"/>
    <w:rsid w:val="006035FE"/>
    <w:rsid w:val="0062189E"/>
    <w:rsid w:val="006F38AC"/>
    <w:rsid w:val="00731C55"/>
    <w:rsid w:val="007439B3"/>
    <w:rsid w:val="008526B7"/>
    <w:rsid w:val="008E6867"/>
    <w:rsid w:val="009733CB"/>
    <w:rsid w:val="00A81479"/>
    <w:rsid w:val="00AB00D4"/>
    <w:rsid w:val="00B62DED"/>
    <w:rsid w:val="00CE434F"/>
    <w:rsid w:val="00DB5B8B"/>
    <w:rsid w:val="00E25194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43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9B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43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439B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7</cp:revision>
  <cp:lastPrinted>2019-03-01T06:19:00Z</cp:lastPrinted>
  <dcterms:created xsi:type="dcterms:W3CDTF">2019-02-26T06:54:00Z</dcterms:created>
  <dcterms:modified xsi:type="dcterms:W3CDTF">2019-03-01T06:20:00Z</dcterms:modified>
</cp:coreProperties>
</file>