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54C03F" w14:textId="77777777" w:rsidR="007E4EF1" w:rsidRPr="00BD7D44" w:rsidRDefault="002307DE" w:rsidP="001353F4">
      <w:pPr>
        <w:jc w:val="right"/>
        <w:rPr>
          <w:rFonts w:ascii="Times New Roman" w:hAnsi="Times New Roman" w:cs="Times New Roman"/>
          <w:b/>
          <w:sz w:val="26"/>
          <w:szCs w:val="26"/>
        </w:rPr>
      </w:pPr>
      <w:r w:rsidRPr="00BD7D44">
        <w:rPr>
          <w:rFonts w:ascii="Times New Roman" w:hAnsi="Times New Roman" w:cs="Times New Roman"/>
          <w:b/>
          <w:sz w:val="26"/>
          <w:szCs w:val="26"/>
        </w:rPr>
        <w:t>ПРОЕКТ ПО</w:t>
      </w:r>
      <w:r w:rsidR="0081232B" w:rsidRPr="00BD7D44">
        <w:rPr>
          <w:rFonts w:ascii="Times New Roman" w:hAnsi="Times New Roman" w:cs="Times New Roman"/>
          <w:b/>
          <w:sz w:val="26"/>
          <w:szCs w:val="26"/>
        </w:rPr>
        <w:t>СТ</w:t>
      </w:r>
      <w:r w:rsidRPr="00BD7D44">
        <w:rPr>
          <w:rFonts w:ascii="Times New Roman" w:hAnsi="Times New Roman" w:cs="Times New Roman"/>
          <w:b/>
          <w:sz w:val="26"/>
          <w:szCs w:val="26"/>
        </w:rPr>
        <w:t>АНОВЛЕНИЯ</w:t>
      </w:r>
    </w:p>
    <w:p w14:paraId="326001BC" w14:textId="747A9CF6" w:rsidR="001C7F24" w:rsidRPr="004E7BAB" w:rsidRDefault="001353F4" w:rsidP="001C7F24">
      <w:pPr>
        <w:jc w:val="center"/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</w:pPr>
      <w:r w:rsidRPr="004E7BAB">
        <w:rPr>
          <w:rFonts w:ascii="Times New Roman" w:hAnsi="Times New Roman" w:cs="Times New Roman"/>
          <w:b/>
          <w:i/>
          <w:sz w:val="25"/>
          <w:szCs w:val="25"/>
        </w:rPr>
        <w:t>О</w:t>
      </w:r>
      <w:r w:rsidR="009F1B20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выявлении правообладателя ранее учтенного объекта недвижимости с кадастровым номером</w:t>
      </w:r>
      <w:r w:rsidR="00550C32" w:rsidRPr="004E7BAB">
        <w:rPr>
          <w:rFonts w:ascii="Times New Roman" w:hAnsi="Times New Roman" w:cs="Times New Roman"/>
          <w:b/>
          <w:i/>
          <w:sz w:val="25"/>
          <w:szCs w:val="25"/>
        </w:rPr>
        <w:t xml:space="preserve"> 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66:35:</w:t>
      </w:r>
      <w:r w:rsidR="00ED51A5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022400</w:t>
      </w:r>
      <w:r w:rsidR="00553F06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1</w:t>
      </w:r>
      <w:r w:rsidR="006A7A78" w:rsidRPr="004E7BAB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:</w:t>
      </w:r>
      <w:r w:rsidR="00F64A56">
        <w:rPr>
          <w:rFonts w:ascii="Times New Roman" w:hAnsi="Times New Roman" w:cs="Times New Roman"/>
          <w:b/>
          <w:i/>
          <w:color w:val="292C2F"/>
          <w:sz w:val="25"/>
          <w:szCs w:val="25"/>
          <w:shd w:val="clear" w:color="auto" w:fill="F8F8F8"/>
        </w:rPr>
        <w:t>343</w:t>
      </w:r>
    </w:p>
    <w:p w14:paraId="32F8E06E" w14:textId="6C617DF5" w:rsidR="00951AB3" w:rsidRPr="004E7BAB" w:rsidRDefault="009F1B20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 соответствии со ст.69.1 Федерального закона от 13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июля </w:t>
      </w:r>
      <w:r w:rsidRPr="004E7BAB">
        <w:rPr>
          <w:rFonts w:ascii="Times New Roman" w:hAnsi="Times New Roman" w:cs="Times New Roman"/>
          <w:sz w:val="25"/>
          <w:szCs w:val="25"/>
        </w:rPr>
        <w:t>2015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г.</w:t>
      </w:r>
      <w:r w:rsidRPr="004E7BAB">
        <w:rPr>
          <w:rFonts w:ascii="Times New Roman" w:hAnsi="Times New Roman" w:cs="Times New Roman"/>
          <w:sz w:val="25"/>
          <w:szCs w:val="25"/>
        </w:rPr>
        <w:t xml:space="preserve"> №218-ФЗ</w:t>
      </w:r>
      <w:r w:rsidR="00587E7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Pr="004E7BAB">
        <w:rPr>
          <w:rFonts w:ascii="Times New Roman" w:hAnsi="Times New Roman" w:cs="Times New Roman"/>
          <w:sz w:val="25"/>
          <w:szCs w:val="25"/>
        </w:rPr>
        <w:t xml:space="preserve">«О государственной регистрации недвижимости» </w:t>
      </w:r>
      <w:r w:rsidR="003D300D" w:rsidRPr="004E7BAB">
        <w:rPr>
          <w:rFonts w:ascii="Times New Roman" w:hAnsi="Times New Roman" w:cs="Times New Roman"/>
          <w:sz w:val="25"/>
          <w:szCs w:val="25"/>
        </w:rPr>
        <w:t>установлено</w:t>
      </w:r>
      <w:r w:rsidRPr="004E7BAB">
        <w:rPr>
          <w:rFonts w:ascii="Times New Roman" w:hAnsi="Times New Roman" w:cs="Times New Roman"/>
          <w:sz w:val="25"/>
          <w:szCs w:val="25"/>
        </w:rPr>
        <w:t xml:space="preserve">, что 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в отношении ранее учтенного объекта недвижимости </w:t>
      </w:r>
      <w:r w:rsidR="00462353" w:rsidRPr="004E7BAB">
        <w:rPr>
          <w:rFonts w:ascii="Times New Roman" w:hAnsi="Times New Roman" w:cs="Times New Roman"/>
          <w:sz w:val="25"/>
          <w:szCs w:val="25"/>
        </w:rPr>
        <w:t>–</w:t>
      </w:r>
      <w:r w:rsidR="006173ED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553F06">
        <w:rPr>
          <w:rFonts w:ascii="Times New Roman" w:hAnsi="Times New Roman" w:cs="Times New Roman"/>
          <w:sz w:val="25"/>
          <w:szCs w:val="25"/>
        </w:rPr>
        <w:t>здания</w:t>
      </w:r>
      <w:r w:rsidRPr="004E7BAB">
        <w:rPr>
          <w:rFonts w:ascii="Times New Roman" w:hAnsi="Times New Roman" w:cs="Times New Roman"/>
          <w:sz w:val="25"/>
          <w:szCs w:val="25"/>
        </w:rPr>
        <w:t xml:space="preserve"> с кадастровым номером</w:t>
      </w:r>
      <w:r w:rsidR="00A8579D" w:rsidRPr="004E7BAB">
        <w:rPr>
          <w:rFonts w:ascii="Times New Roman" w:hAnsi="Times New Roman" w:cs="Times New Roman"/>
          <w:sz w:val="25"/>
          <w:szCs w:val="25"/>
        </w:rPr>
        <w:t xml:space="preserve"> 66:35:</w:t>
      </w:r>
      <w:r w:rsidR="00BD7D44" w:rsidRPr="004E7BAB">
        <w:rPr>
          <w:rFonts w:ascii="Times New Roman" w:hAnsi="Times New Roman" w:cs="Times New Roman"/>
          <w:sz w:val="25"/>
          <w:szCs w:val="25"/>
        </w:rPr>
        <w:t>0</w:t>
      </w:r>
      <w:r w:rsidR="00ED51A5" w:rsidRPr="004E7BAB">
        <w:rPr>
          <w:rFonts w:ascii="Times New Roman" w:hAnsi="Times New Roman" w:cs="Times New Roman"/>
          <w:sz w:val="25"/>
          <w:szCs w:val="25"/>
        </w:rPr>
        <w:t>22400</w:t>
      </w:r>
      <w:r w:rsidR="00C050A6">
        <w:rPr>
          <w:rFonts w:ascii="Times New Roman" w:hAnsi="Times New Roman" w:cs="Times New Roman"/>
          <w:sz w:val="25"/>
          <w:szCs w:val="25"/>
        </w:rPr>
        <w:t>1</w:t>
      </w:r>
      <w:r w:rsidR="00A8579D" w:rsidRPr="004E7BAB">
        <w:rPr>
          <w:rFonts w:ascii="Times New Roman" w:hAnsi="Times New Roman" w:cs="Times New Roman"/>
          <w:sz w:val="25"/>
          <w:szCs w:val="25"/>
        </w:rPr>
        <w:t>:</w:t>
      </w:r>
      <w:r w:rsidR="00F64A56">
        <w:rPr>
          <w:rFonts w:ascii="Times New Roman" w:hAnsi="Times New Roman" w:cs="Times New Roman"/>
          <w:sz w:val="25"/>
          <w:szCs w:val="25"/>
        </w:rPr>
        <w:t>343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расположенного по адресу: </w:t>
      </w:r>
      <w:bookmarkStart w:id="0" w:name="_Hlk235367213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2307DE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ED51A5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bookmarkEnd w:id="0"/>
      <w:r w:rsidR="00C050A6">
        <w:rPr>
          <w:rFonts w:ascii="Times New Roman" w:hAnsi="Times New Roman" w:cs="Times New Roman"/>
          <w:iCs/>
          <w:sz w:val="25"/>
          <w:szCs w:val="25"/>
        </w:rPr>
        <w:t>Наумова</w:t>
      </w:r>
      <w:proofErr w:type="spellEnd"/>
      <w:r w:rsidR="00C050A6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F64A56">
        <w:rPr>
          <w:rFonts w:ascii="Times New Roman" w:hAnsi="Times New Roman" w:cs="Times New Roman"/>
          <w:iCs/>
          <w:sz w:val="25"/>
          <w:szCs w:val="25"/>
        </w:rPr>
        <w:t>38</w:t>
      </w:r>
      <w:r w:rsidR="002307DE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площадью </w:t>
      </w:r>
      <w:r w:rsidR="00F64A56">
        <w:rPr>
          <w:rFonts w:ascii="Times New Roman" w:hAnsi="Times New Roman" w:cs="Times New Roman"/>
          <w:iCs/>
          <w:sz w:val="25"/>
          <w:szCs w:val="25"/>
        </w:rPr>
        <w:t>47</w:t>
      </w:r>
      <w:r w:rsidR="00BD7D44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proofErr w:type="spellStart"/>
      <w:r w:rsidR="006173ED" w:rsidRPr="004E7BAB">
        <w:rPr>
          <w:rFonts w:ascii="Times New Roman" w:hAnsi="Times New Roman" w:cs="Times New Roman"/>
          <w:iCs/>
          <w:sz w:val="25"/>
          <w:szCs w:val="25"/>
        </w:rPr>
        <w:t>кв.м</w:t>
      </w:r>
      <w:proofErr w:type="spellEnd"/>
      <w:r w:rsidR="006173ED" w:rsidRPr="004E7BAB">
        <w:rPr>
          <w:rFonts w:ascii="Times New Roman" w:hAnsi="Times New Roman" w:cs="Times New Roman"/>
          <w:iCs/>
          <w:sz w:val="25"/>
          <w:szCs w:val="25"/>
        </w:rPr>
        <w:t xml:space="preserve">., </w:t>
      </w:r>
      <w:r w:rsidR="00C050A6">
        <w:rPr>
          <w:rFonts w:ascii="Times New Roman" w:hAnsi="Times New Roman" w:cs="Times New Roman"/>
          <w:iCs/>
          <w:sz w:val="25"/>
          <w:szCs w:val="25"/>
        </w:rPr>
        <w:t>назначение</w:t>
      </w:r>
      <w:r w:rsidR="00F64A56">
        <w:rPr>
          <w:rFonts w:ascii="Times New Roman" w:hAnsi="Times New Roman" w:cs="Times New Roman"/>
          <w:iCs/>
          <w:sz w:val="25"/>
          <w:szCs w:val="25"/>
        </w:rPr>
        <w:t>: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жилое, инвентарный номер</w:t>
      </w:r>
      <w:r w:rsidR="00F64A56">
        <w:rPr>
          <w:rFonts w:ascii="Times New Roman" w:hAnsi="Times New Roman" w:cs="Times New Roman"/>
          <w:iCs/>
          <w:sz w:val="25"/>
          <w:szCs w:val="25"/>
        </w:rPr>
        <w:t>:</w:t>
      </w:r>
      <w:r w:rsidR="00C050A6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A1524B">
        <w:rPr>
          <w:rFonts w:ascii="Times New Roman" w:hAnsi="Times New Roman" w:cs="Times New Roman"/>
          <w:iCs/>
          <w:sz w:val="25"/>
          <w:szCs w:val="25"/>
        </w:rPr>
        <w:t>74</w:t>
      </w:r>
      <w:r w:rsidR="00F64A56">
        <w:rPr>
          <w:rFonts w:ascii="Times New Roman" w:hAnsi="Times New Roman" w:cs="Times New Roman"/>
          <w:iCs/>
          <w:sz w:val="25"/>
          <w:szCs w:val="25"/>
        </w:rPr>
        <w:t>42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 xml:space="preserve"> в качестве </w:t>
      </w:r>
      <w:r w:rsidR="00462353" w:rsidRPr="004E7BAB">
        <w:rPr>
          <w:rFonts w:ascii="Times New Roman" w:hAnsi="Times New Roman" w:cs="Times New Roman"/>
          <w:iCs/>
          <w:sz w:val="25"/>
          <w:szCs w:val="25"/>
        </w:rPr>
        <w:t xml:space="preserve">его </w:t>
      </w:r>
      <w:r w:rsidR="002D5D29" w:rsidRPr="004E7BAB">
        <w:rPr>
          <w:rFonts w:ascii="Times New Roman" w:hAnsi="Times New Roman" w:cs="Times New Roman"/>
          <w:iCs/>
          <w:sz w:val="25"/>
          <w:szCs w:val="25"/>
        </w:rPr>
        <w:t>правообладател</w:t>
      </w:r>
      <w:r w:rsidR="00547684">
        <w:rPr>
          <w:rFonts w:ascii="Times New Roman" w:hAnsi="Times New Roman" w:cs="Times New Roman"/>
          <w:iCs/>
          <w:sz w:val="25"/>
          <w:szCs w:val="25"/>
        </w:rPr>
        <w:t>я</w:t>
      </w:r>
      <w:r w:rsidR="00F64A56">
        <w:rPr>
          <w:rFonts w:ascii="Times New Roman" w:hAnsi="Times New Roman" w:cs="Times New Roman"/>
          <w:iCs/>
          <w:sz w:val="25"/>
          <w:szCs w:val="25"/>
        </w:rPr>
        <w:t xml:space="preserve"> на основании выписки из Единого государственного реестра недвижимости от 29.12.2025 на земельный участок, расположенный по адресу: </w:t>
      </w:r>
      <w:r w:rsidR="005B4CCA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F64A56" w:rsidRPr="004E7BAB">
        <w:rPr>
          <w:rFonts w:ascii="Times New Roman" w:hAnsi="Times New Roman" w:cs="Times New Roman"/>
          <w:iCs/>
          <w:sz w:val="25"/>
          <w:szCs w:val="25"/>
        </w:rPr>
        <w:t xml:space="preserve">Свердловская область, </w:t>
      </w:r>
      <w:proofErr w:type="spellStart"/>
      <w:r w:rsidR="00F64A56" w:rsidRPr="004E7BAB">
        <w:rPr>
          <w:rFonts w:ascii="Times New Roman" w:hAnsi="Times New Roman" w:cs="Times New Roman"/>
          <w:iCs/>
          <w:sz w:val="25"/>
          <w:szCs w:val="25"/>
        </w:rPr>
        <w:t>г.Березовский</w:t>
      </w:r>
      <w:proofErr w:type="spellEnd"/>
      <w:r w:rsidR="00F64A56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F64A56" w:rsidRPr="004E7BAB">
        <w:rPr>
          <w:rFonts w:ascii="Times New Roman" w:hAnsi="Times New Roman" w:cs="Times New Roman"/>
          <w:iCs/>
          <w:sz w:val="25"/>
          <w:szCs w:val="25"/>
        </w:rPr>
        <w:t>п.Сарапулка</w:t>
      </w:r>
      <w:proofErr w:type="spellEnd"/>
      <w:r w:rsidR="00F64A56" w:rsidRPr="004E7BAB">
        <w:rPr>
          <w:rFonts w:ascii="Times New Roman" w:hAnsi="Times New Roman" w:cs="Times New Roman"/>
          <w:iCs/>
          <w:sz w:val="25"/>
          <w:szCs w:val="25"/>
        </w:rPr>
        <w:t xml:space="preserve">, </w:t>
      </w:r>
      <w:proofErr w:type="spellStart"/>
      <w:r w:rsidR="00F64A56" w:rsidRPr="004E7BAB">
        <w:rPr>
          <w:rFonts w:ascii="Times New Roman" w:hAnsi="Times New Roman" w:cs="Times New Roman"/>
          <w:iCs/>
          <w:sz w:val="25"/>
          <w:szCs w:val="25"/>
        </w:rPr>
        <w:t>ул.</w:t>
      </w:r>
      <w:r w:rsidR="00F64A56">
        <w:rPr>
          <w:rFonts w:ascii="Times New Roman" w:hAnsi="Times New Roman" w:cs="Times New Roman"/>
          <w:iCs/>
          <w:sz w:val="25"/>
          <w:szCs w:val="25"/>
        </w:rPr>
        <w:t>Наумова</w:t>
      </w:r>
      <w:proofErr w:type="spellEnd"/>
      <w:r w:rsidR="00F64A56">
        <w:rPr>
          <w:rFonts w:ascii="Times New Roman" w:hAnsi="Times New Roman" w:cs="Times New Roman"/>
          <w:iCs/>
          <w:sz w:val="25"/>
          <w:szCs w:val="25"/>
        </w:rPr>
        <w:t xml:space="preserve">, 38, 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>выявлен</w:t>
      </w:r>
      <w:r w:rsidR="00C050A6">
        <w:rPr>
          <w:rFonts w:ascii="Times New Roman" w:hAnsi="Times New Roman" w:cs="Times New Roman"/>
          <w:iCs/>
          <w:sz w:val="25"/>
          <w:szCs w:val="25"/>
        </w:rPr>
        <w:t>а</w:t>
      </w:r>
      <w:r w:rsidR="00ED51A5" w:rsidRPr="004E7BAB">
        <w:rPr>
          <w:rFonts w:ascii="Times New Roman" w:hAnsi="Times New Roman" w:cs="Times New Roman"/>
          <w:iCs/>
          <w:sz w:val="25"/>
          <w:szCs w:val="25"/>
        </w:rPr>
        <w:t xml:space="preserve"> </w:t>
      </w:r>
      <w:r w:rsidR="00F64A56">
        <w:rPr>
          <w:rFonts w:ascii="Times New Roman" w:hAnsi="Times New Roman" w:cs="Times New Roman"/>
          <w:iCs/>
          <w:sz w:val="25"/>
          <w:szCs w:val="25"/>
        </w:rPr>
        <w:t>Глаголева Юлия Владиславовна</w:t>
      </w:r>
      <w:bookmarkStart w:id="1" w:name="_GoBack"/>
      <w:bookmarkEnd w:id="1"/>
      <w:r w:rsidR="00F64A56">
        <w:rPr>
          <w:rFonts w:ascii="Times New Roman" w:hAnsi="Times New Roman" w:cs="Times New Roman"/>
          <w:iCs/>
          <w:sz w:val="25"/>
          <w:szCs w:val="25"/>
        </w:rPr>
        <w:t>.</w:t>
      </w:r>
    </w:p>
    <w:p w14:paraId="64FA4983" w14:textId="4EE91A78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Лицо, выявленное в качестве правообладателя ранее учтенного объекта недвижимости, либо иное заинтересованное лицо вправе в течение 30 дней со дня получения проекта постановления представить в письменной форме или в форме электронного документа возражения относительно сведений о правообладателе ранее учтенного объекта недвижимости, указанных в проекте постановления, с приложением обосновывающих такие возражения документов (при их наличии) и свидетельствующих о том, лицо, выявленное в качестве правообладателя</w:t>
      </w:r>
      <w:r w:rsidR="00D67624" w:rsidRPr="004E7BAB">
        <w:rPr>
          <w:rFonts w:ascii="Times New Roman" w:hAnsi="Times New Roman" w:cs="Times New Roman"/>
          <w:sz w:val="25"/>
          <w:szCs w:val="25"/>
        </w:rPr>
        <w:t>,</w:t>
      </w:r>
      <w:r w:rsidRPr="004E7BAB">
        <w:rPr>
          <w:rFonts w:ascii="Times New Roman" w:hAnsi="Times New Roman" w:cs="Times New Roman"/>
          <w:sz w:val="25"/>
          <w:szCs w:val="25"/>
        </w:rPr>
        <w:t xml:space="preserve"> не является правообладателем указанного объекта недвижимости. </w:t>
      </w:r>
    </w:p>
    <w:p w14:paraId="70E30D77" w14:textId="77777777" w:rsidR="00951AB3" w:rsidRPr="004E7BAB" w:rsidRDefault="00951AB3" w:rsidP="00951AB3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Возражения направляются в отдел муниципального земельного и лесного контроля администрации Березовского муниципального округа по адресу: 623701, Свердловская область,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г.Березовский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ул.Театральная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, д.9, каб.205, режим работы: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пн-чт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с 09-00 до 18-00, пт. с 09-00 до 16-45, перерыв с 13-00 до 14-00, телефон: 8(34369)4-31-49, адрес электронной почты: </w:t>
      </w:r>
      <w:hyperlink r:id="rId5" w:history="1"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krasovskaya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@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admbgo</w:t>
        </w:r>
        <w:r w:rsidRPr="004E7BAB">
          <w:rPr>
            <w:rStyle w:val="a6"/>
            <w:rFonts w:ascii="Times New Roman" w:hAnsi="Times New Roman" w:cs="Times New Roman"/>
            <w:sz w:val="25"/>
            <w:szCs w:val="25"/>
          </w:rPr>
          <w:t>.</w:t>
        </w:r>
        <w:proofErr w:type="spellStart"/>
        <w:r w:rsidRPr="004E7BAB">
          <w:rPr>
            <w:rStyle w:val="a6"/>
            <w:rFonts w:ascii="Times New Roman" w:hAnsi="Times New Roman" w:cs="Times New Roman"/>
            <w:sz w:val="25"/>
            <w:szCs w:val="25"/>
            <w:lang w:val="en-US"/>
          </w:rPr>
          <w:t>ru</w:t>
        </w:r>
        <w:proofErr w:type="spellEnd"/>
      </w:hyperlink>
      <w:r w:rsidRPr="004E7BAB">
        <w:rPr>
          <w:rFonts w:ascii="Times New Roman" w:hAnsi="Times New Roman" w:cs="Times New Roman"/>
          <w:sz w:val="25"/>
          <w:szCs w:val="25"/>
        </w:rPr>
        <w:t xml:space="preserve">. </w:t>
      </w:r>
    </w:p>
    <w:p w14:paraId="39F763C7" w14:textId="03F040F6" w:rsidR="003D300D" w:rsidRPr="004E7BAB" w:rsidRDefault="00951AB3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iCs/>
          <w:sz w:val="25"/>
          <w:szCs w:val="25"/>
        </w:rPr>
        <w:t>Р</w:t>
      </w:r>
      <w:r w:rsidR="006173ED" w:rsidRPr="004E7BAB">
        <w:rPr>
          <w:rFonts w:ascii="Times New Roman" w:hAnsi="Times New Roman" w:cs="Times New Roman"/>
          <w:sz w:val="25"/>
          <w:szCs w:val="25"/>
        </w:rPr>
        <w:t>уководствуясь п.47 ст.6 Устава Березовского муниципального округа, администрация Березовского муниципального окру</w:t>
      </w:r>
      <w:r w:rsidR="003D300D" w:rsidRPr="004E7BAB">
        <w:rPr>
          <w:rFonts w:ascii="Times New Roman" w:hAnsi="Times New Roman" w:cs="Times New Roman"/>
          <w:sz w:val="25"/>
          <w:szCs w:val="25"/>
        </w:rPr>
        <w:t>га</w:t>
      </w:r>
    </w:p>
    <w:p w14:paraId="19247758" w14:textId="62BBAE98" w:rsidR="006173ED" w:rsidRPr="004E7BAB" w:rsidRDefault="006173ED" w:rsidP="003D300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ПОСТАНОВЛЯЕТ:</w:t>
      </w:r>
    </w:p>
    <w:p w14:paraId="2452AFFF" w14:textId="5D393D3D" w:rsidR="009E7804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iCs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1. </w:t>
      </w:r>
      <w:bookmarkStart w:id="2" w:name="_Hlk231582085"/>
      <w:r w:rsidRPr="004E7BAB">
        <w:rPr>
          <w:rFonts w:ascii="Times New Roman" w:hAnsi="Times New Roman" w:cs="Times New Roman"/>
          <w:sz w:val="25"/>
          <w:szCs w:val="25"/>
        </w:rPr>
        <w:t>Отделу документационного обеспечения муниципального управления администрации Березовского муниципального округа в срок не более 5 рабочих дней</w:t>
      </w:r>
      <w:r w:rsidR="003D300D" w:rsidRPr="004E7BAB">
        <w:rPr>
          <w:rFonts w:ascii="Times New Roman" w:hAnsi="Times New Roman" w:cs="Times New Roman"/>
          <w:sz w:val="25"/>
          <w:szCs w:val="25"/>
        </w:rPr>
        <w:t xml:space="preserve"> со дня принятия решения о выявлении правообладателя ранее учтенного объекта недвижимости</w:t>
      </w:r>
      <w:r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направить </w:t>
      </w:r>
      <w:bookmarkEnd w:id="2"/>
      <w:r w:rsidR="007E0A81" w:rsidRPr="004E7BAB">
        <w:rPr>
          <w:rFonts w:ascii="Times New Roman" w:hAnsi="Times New Roman" w:cs="Times New Roman"/>
          <w:sz w:val="25"/>
          <w:szCs w:val="25"/>
        </w:rPr>
        <w:t>в орган регистрации прав заявлени</w:t>
      </w:r>
      <w:r w:rsidR="009C3302" w:rsidRPr="004E7BAB">
        <w:rPr>
          <w:rFonts w:ascii="Times New Roman" w:hAnsi="Times New Roman" w:cs="Times New Roman"/>
          <w:sz w:val="25"/>
          <w:szCs w:val="25"/>
        </w:rPr>
        <w:t>е</w:t>
      </w:r>
      <w:r w:rsidR="007E0A81" w:rsidRPr="004E7BAB">
        <w:rPr>
          <w:rFonts w:ascii="Times New Roman" w:hAnsi="Times New Roman" w:cs="Times New Roman"/>
          <w:sz w:val="25"/>
          <w:szCs w:val="25"/>
        </w:rPr>
        <w:t xml:space="preserve"> о внесении </w:t>
      </w:r>
      <w:r w:rsidR="003D1D3B" w:rsidRPr="004E7BAB">
        <w:rPr>
          <w:rFonts w:ascii="Times New Roman" w:hAnsi="Times New Roman" w:cs="Times New Roman"/>
          <w:sz w:val="25"/>
          <w:szCs w:val="25"/>
        </w:rPr>
        <w:t>в ЕГРН сведений о правообладател</w:t>
      </w:r>
      <w:r w:rsidR="002D5D29" w:rsidRPr="004E7BAB">
        <w:rPr>
          <w:rFonts w:ascii="Times New Roman" w:hAnsi="Times New Roman" w:cs="Times New Roman"/>
          <w:sz w:val="25"/>
          <w:szCs w:val="25"/>
        </w:rPr>
        <w:t>е</w:t>
      </w:r>
      <w:r w:rsidR="00462353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7E0A81" w:rsidRPr="004E7BAB">
        <w:rPr>
          <w:rFonts w:ascii="Times New Roman" w:hAnsi="Times New Roman" w:cs="Times New Roman"/>
          <w:sz w:val="25"/>
          <w:szCs w:val="25"/>
        </w:rPr>
        <w:t>ранее учтенного объекта недвижимости</w:t>
      </w:r>
      <w:r w:rsidR="003D1D3B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842B81" w:rsidRPr="004E7BAB">
        <w:rPr>
          <w:rFonts w:ascii="Times New Roman" w:hAnsi="Times New Roman" w:cs="Times New Roman"/>
          <w:sz w:val="25"/>
          <w:szCs w:val="25"/>
        </w:rPr>
        <w:t>–</w:t>
      </w:r>
      <w:r w:rsidR="005D6C77" w:rsidRPr="004E7BAB">
        <w:rPr>
          <w:rFonts w:ascii="Times New Roman" w:hAnsi="Times New Roman" w:cs="Times New Roman"/>
          <w:sz w:val="25"/>
          <w:szCs w:val="25"/>
        </w:rPr>
        <w:t xml:space="preserve"> </w:t>
      </w:r>
      <w:r w:rsidR="00F64A56">
        <w:rPr>
          <w:rFonts w:ascii="Times New Roman" w:hAnsi="Times New Roman" w:cs="Times New Roman"/>
          <w:iCs/>
          <w:sz w:val="25"/>
          <w:szCs w:val="25"/>
        </w:rPr>
        <w:t>Глаголевой Юлии Владиславовне</w:t>
      </w:r>
      <w:r w:rsidR="004E7BAB" w:rsidRPr="004E7BAB">
        <w:rPr>
          <w:rFonts w:ascii="Times New Roman" w:hAnsi="Times New Roman" w:cs="Times New Roman"/>
          <w:iCs/>
          <w:sz w:val="25"/>
          <w:szCs w:val="25"/>
        </w:rPr>
        <w:t>.</w:t>
      </w:r>
    </w:p>
    <w:p w14:paraId="027A6F31" w14:textId="1336988A" w:rsidR="006173ED" w:rsidRPr="004E7BAB" w:rsidRDefault="006173ED" w:rsidP="006173ED">
      <w:pPr>
        <w:shd w:val="clear" w:color="auto" w:fill="FFFFFF"/>
        <w:tabs>
          <w:tab w:val="left" w:pos="993"/>
          <w:tab w:val="left" w:pos="6946"/>
          <w:tab w:val="left" w:pos="7797"/>
          <w:tab w:val="left" w:pos="8080"/>
          <w:tab w:val="right" w:pos="10013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 xml:space="preserve">2. Контроль за исполнением настоящего постановления возложить на первого заместителя главы Березовского муниципального округа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Коргуля</w:t>
      </w:r>
      <w:proofErr w:type="spellEnd"/>
      <w:r w:rsidRPr="004E7BAB">
        <w:rPr>
          <w:rFonts w:ascii="Times New Roman" w:hAnsi="Times New Roman" w:cs="Times New Roman"/>
          <w:sz w:val="25"/>
          <w:szCs w:val="25"/>
        </w:rPr>
        <w:t xml:space="preserve"> А.Г.</w:t>
      </w:r>
    </w:p>
    <w:p w14:paraId="2E085835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</w:p>
    <w:p w14:paraId="112CC5F2" w14:textId="77777777" w:rsidR="006173ED" w:rsidRPr="004E7BAB" w:rsidRDefault="006173ED" w:rsidP="006173E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Временно исполняющий полномочия главы</w:t>
      </w:r>
    </w:p>
    <w:p w14:paraId="7070C8DA" w14:textId="586CB1E1" w:rsidR="009F1B20" w:rsidRPr="004E7BAB" w:rsidRDefault="006173ED" w:rsidP="004E7BA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5"/>
          <w:szCs w:val="25"/>
        </w:rPr>
      </w:pPr>
      <w:r w:rsidRPr="004E7BAB">
        <w:rPr>
          <w:rFonts w:ascii="Times New Roman" w:hAnsi="Times New Roman" w:cs="Times New Roman"/>
          <w:sz w:val="25"/>
          <w:szCs w:val="25"/>
        </w:rPr>
        <w:t>Березовского муниципального округа</w:t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Pr="004E7BAB">
        <w:rPr>
          <w:rFonts w:ascii="Times New Roman" w:hAnsi="Times New Roman" w:cs="Times New Roman"/>
          <w:sz w:val="25"/>
          <w:szCs w:val="25"/>
        </w:rPr>
        <w:tab/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</w:t>
      </w:r>
      <w:r w:rsidR="00BD7D44" w:rsidRPr="004E7BAB">
        <w:rPr>
          <w:rFonts w:ascii="Times New Roman" w:hAnsi="Times New Roman" w:cs="Times New Roman"/>
          <w:sz w:val="25"/>
          <w:szCs w:val="25"/>
        </w:rPr>
        <w:t xml:space="preserve">             </w:t>
      </w:r>
      <w:r w:rsidR="002D5D29" w:rsidRPr="004E7BAB">
        <w:rPr>
          <w:rFonts w:ascii="Times New Roman" w:hAnsi="Times New Roman" w:cs="Times New Roman"/>
          <w:sz w:val="25"/>
          <w:szCs w:val="25"/>
        </w:rPr>
        <w:t xml:space="preserve">       </w:t>
      </w:r>
      <w:proofErr w:type="spellStart"/>
      <w:r w:rsidRPr="004E7BAB">
        <w:rPr>
          <w:rFonts w:ascii="Times New Roman" w:hAnsi="Times New Roman" w:cs="Times New Roman"/>
          <w:sz w:val="25"/>
          <w:szCs w:val="25"/>
        </w:rPr>
        <w:t>В.С.Шауракс</w:t>
      </w:r>
      <w:proofErr w:type="spellEnd"/>
    </w:p>
    <w:sectPr w:rsidR="009F1B20" w:rsidRPr="004E7BAB" w:rsidSect="000277F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217BC4"/>
    <w:multiLevelType w:val="hybridMultilevel"/>
    <w:tmpl w:val="46D4850A"/>
    <w:lvl w:ilvl="0" w:tplc="6612174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18FE0B76"/>
    <w:multiLevelType w:val="hybridMultilevel"/>
    <w:tmpl w:val="7D826902"/>
    <w:lvl w:ilvl="0" w:tplc="61E8551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79447DE1"/>
    <w:multiLevelType w:val="hybridMultilevel"/>
    <w:tmpl w:val="D834D9A2"/>
    <w:lvl w:ilvl="0" w:tplc="180C02F6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365"/>
    <w:rsid w:val="00000019"/>
    <w:rsid w:val="00021A39"/>
    <w:rsid w:val="0002256B"/>
    <w:rsid w:val="000277F8"/>
    <w:rsid w:val="00060B9C"/>
    <w:rsid w:val="000A4AC9"/>
    <w:rsid w:val="000A7976"/>
    <w:rsid w:val="000C62E0"/>
    <w:rsid w:val="001061CF"/>
    <w:rsid w:val="00107C63"/>
    <w:rsid w:val="00121BA7"/>
    <w:rsid w:val="001331DD"/>
    <w:rsid w:val="001353F4"/>
    <w:rsid w:val="00160BAD"/>
    <w:rsid w:val="00164770"/>
    <w:rsid w:val="00170365"/>
    <w:rsid w:val="00183B19"/>
    <w:rsid w:val="00187196"/>
    <w:rsid w:val="001B5ACC"/>
    <w:rsid w:val="001C1170"/>
    <w:rsid w:val="001C7F24"/>
    <w:rsid w:val="00202641"/>
    <w:rsid w:val="00225C3C"/>
    <w:rsid w:val="002307DE"/>
    <w:rsid w:val="00236EE3"/>
    <w:rsid w:val="002457F2"/>
    <w:rsid w:val="00255880"/>
    <w:rsid w:val="00267C19"/>
    <w:rsid w:val="002A37CA"/>
    <w:rsid w:val="002B7500"/>
    <w:rsid w:val="002D2C91"/>
    <w:rsid w:val="002D5D29"/>
    <w:rsid w:val="002D6B73"/>
    <w:rsid w:val="002E762A"/>
    <w:rsid w:val="00350A79"/>
    <w:rsid w:val="00353035"/>
    <w:rsid w:val="00377C66"/>
    <w:rsid w:val="00393ECF"/>
    <w:rsid w:val="00394A81"/>
    <w:rsid w:val="00394E01"/>
    <w:rsid w:val="003D1D3B"/>
    <w:rsid w:val="003D300D"/>
    <w:rsid w:val="003F2C47"/>
    <w:rsid w:val="003F53BF"/>
    <w:rsid w:val="003F58AE"/>
    <w:rsid w:val="00404AE7"/>
    <w:rsid w:val="0043602E"/>
    <w:rsid w:val="00437499"/>
    <w:rsid w:val="00444E4C"/>
    <w:rsid w:val="00445432"/>
    <w:rsid w:val="00462353"/>
    <w:rsid w:val="00474522"/>
    <w:rsid w:val="00480FA0"/>
    <w:rsid w:val="0048367D"/>
    <w:rsid w:val="00486E89"/>
    <w:rsid w:val="004A3393"/>
    <w:rsid w:val="004B369D"/>
    <w:rsid w:val="004D5CE1"/>
    <w:rsid w:val="004D6D57"/>
    <w:rsid w:val="004E7BAB"/>
    <w:rsid w:val="004F559D"/>
    <w:rsid w:val="00512C10"/>
    <w:rsid w:val="00540B69"/>
    <w:rsid w:val="00547684"/>
    <w:rsid w:val="00550C32"/>
    <w:rsid w:val="00552FDA"/>
    <w:rsid w:val="00553F06"/>
    <w:rsid w:val="00556BA6"/>
    <w:rsid w:val="005666F8"/>
    <w:rsid w:val="00571513"/>
    <w:rsid w:val="00580F54"/>
    <w:rsid w:val="00585DEC"/>
    <w:rsid w:val="00587E7D"/>
    <w:rsid w:val="00597BDC"/>
    <w:rsid w:val="005B4CCA"/>
    <w:rsid w:val="005C2606"/>
    <w:rsid w:val="005C4C50"/>
    <w:rsid w:val="005D6C77"/>
    <w:rsid w:val="005F4644"/>
    <w:rsid w:val="0060300F"/>
    <w:rsid w:val="006173ED"/>
    <w:rsid w:val="006547F1"/>
    <w:rsid w:val="00666098"/>
    <w:rsid w:val="006947B1"/>
    <w:rsid w:val="006A56D5"/>
    <w:rsid w:val="006A7A78"/>
    <w:rsid w:val="006B396B"/>
    <w:rsid w:val="006D0930"/>
    <w:rsid w:val="006F6A1B"/>
    <w:rsid w:val="0070126A"/>
    <w:rsid w:val="0075192E"/>
    <w:rsid w:val="0075493B"/>
    <w:rsid w:val="0077171C"/>
    <w:rsid w:val="00773904"/>
    <w:rsid w:val="00776F57"/>
    <w:rsid w:val="00787D43"/>
    <w:rsid w:val="007A1E5D"/>
    <w:rsid w:val="007A3D0A"/>
    <w:rsid w:val="007A4117"/>
    <w:rsid w:val="007B5D92"/>
    <w:rsid w:val="007C31C1"/>
    <w:rsid w:val="007D310E"/>
    <w:rsid w:val="007E0A81"/>
    <w:rsid w:val="007E4EF1"/>
    <w:rsid w:val="007E4F09"/>
    <w:rsid w:val="008027F7"/>
    <w:rsid w:val="0081232B"/>
    <w:rsid w:val="00842B81"/>
    <w:rsid w:val="008551B0"/>
    <w:rsid w:val="00871FB7"/>
    <w:rsid w:val="008A10D1"/>
    <w:rsid w:val="008B0115"/>
    <w:rsid w:val="008F3B47"/>
    <w:rsid w:val="008F4101"/>
    <w:rsid w:val="00906D8C"/>
    <w:rsid w:val="00917C0B"/>
    <w:rsid w:val="009308B9"/>
    <w:rsid w:val="00944118"/>
    <w:rsid w:val="009511C0"/>
    <w:rsid w:val="00951AB3"/>
    <w:rsid w:val="00953A81"/>
    <w:rsid w:val="00954AC4"/>
    <w:rsid w:val="00977DA8"/>
    <w:rsid w:val="00980B68"/>
    <w:rsid w:val="00992630"/>
    <w:rsid w:val="009C3302"/>
    <w:rsid w:val="009E39CF"/>
    <w:rsid w:val="009E7804"/>
    <w:rsid w:val="009F1B20"/>
    <w:rsid w:val="00A03A87"/>
    <w:rsid w:val="00A1524B"/>
    <w:rsid w:val="00A3282B"/>
    <w:rsid w:val="00A506C7"/>
    <w:rsid w:val="00A8579D"/>
    <w:rsid w:val="00AD3275"/>
    <w:rsid w:val="00AE68FE"/>
    <w:rsid w:val="00AF5F8A"/>
    <w:rsid w:val="00B369A9"/>
    <w:rsid w:val="00B75DAD"/>
    <w:rsid w:val="00B93C11"/>
    <w:rsid w:val="00B9694F"/>
    <w:rsid w:val="00BB03CC"/>
    <w:rsid w:val="00BD500B"/>
    <w:rsid w:val="00BD5337"/>
    <w:rsid w:val="00BD7D44"/>
    <w:rsid w:val="00C050A6"/>
    <w:rsid w:val="00C11807"/>
    <w:rsid w:val="00C123C7"/>
    <w:rsid w:val="00C34C02"/>
    <w:rsid w:val="00C77972"/>
    <w:rsid w:val="00C842F7"/>
    <w:rsid w:val="00C9036B"/>
    <w:rsid w:val="00C915E8"/>
    <w:rsid w:val="00CB7448"/>
    <w:rsid w:val="00CC447F"/>
    <w:rsid w:val="00CD2FBE"/>
    <w:rsid w:val="00CD6ADB"/>
    <w:rsid w:val="00D14418"/>
    <w:rsid w:val="00D320C4"/>
    <w:rsid w:val="00D67624"/>
    <w:rsid w:val="00D8353D"/>
    <w:rsid w:val="00D8764A"/>
    <w:rsid w:val="00D94C85"/>
    <w:rsid w:val="00DB20E1"/>
    <w:rsid w:val="00DB4C5C"/>
    <w:rsid w:val="00E05046"/>
    <w:rsid w:val="00E1235F"/>
    <w:rsid w:val="00E167F0"/>
    <w:rsid w:val="00E251A5"/>
    <w:rsid w:val="00EB2FD6"/>
    <w:rsid w:val="00EC022C"/>
    <w:rsid w:val="00EC6E4C"/>
    <w:rsid w:val="00ED51A5"/>
    <w:rsid w:val="00EF1EC7"/>
    <w:rsid w:val="00F039F7"/>
    <w:rsid w:val="00F11F3F"/>
    <w:rsid w:val="00F13176"/>
    <w:rsid w:val="00F36D23"/>
    <w:rsid w:val="00F50D32"/>
    <w:rsid w:val="00F64A56"/>
    <w:rsid w:val="00F77719"/>
    <w:rsid w:val="00FF03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AC1A00"/>
  <w15:chartTrackingRefBased/>
  <w15:docId w15:val="{3D57EE49-9DD1-4005-A8C3-7A6A401E35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0A8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D94C8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94C85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unhideWhenUsed/>
    <w:rsid w:val="004D5CE1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183B19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48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54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asovskaya@admbgo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899</TotalTime>
  <Pages>1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Красовская С.В.</dc:creator>
  <cp:keywords/>
  <dc:description/>
  <cp:lastModifiedBy>Красовская С.В.</cp:lastModifiedBy>
  <cp:revision>155</cp:revision>
  <cp:lastPrinted>2025-08-21T10:11:00Z</cp:lastPrinted>
  <dcterms:created xsi:type="dcterms:W3CDTF">2022-05-06T10:27:00Z</dcterms:created>
  <dcterms:modified xsi:type="dcterms:W3CDTF">2026-09-08T09:40:00Z</dcterms:modified>
</cp:coreProperties>
</file>