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4F55C88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7087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0207017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67C1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  <w:r w:rsidR="0047087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</w:t>
      </w:r>
      <w:r w:rsidR="00267C1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</w:p>
    <w:p w14:paraId="642E8916" w14:textId="34C20122" w:rsidR="0047087A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47087A">
        <w:rPr>
          <w:rFonts w:ascii="Times New Roman" w:hAnsi="Times New Roman" w:cs="Times New Roman"/>
          <w:sz w:val="25"/>
          <w:szCs w:val="25"/>
        </w:rPr>
        <w:t>0207017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47087A">
        <w:rPr>
          <w:rFonts w:ascii="Times New Roman" w:hAnsi="Times New Roman" w:cs="Times New Roman"/>
          <w:sz w:val="25"/>
          <w:szCs w:val="25"/>
        </w:rPr>
        <w:t>4</w:t>
      </w:r>
      <w:r w:rsidR="00267C19">
        <w:rPr>
          <w:rFonts w:ascii="Times New Roman" w:hAnsi="Times New Roman" w:cs="Times New Roman"/>
          <w:sz w:val="25"/>
          <w:szCs w:val="25"/>
        </w:rPr>
        <w:t>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47087A">
        <w:rPr>
          <w:rFonts w:ascii="Times New Roman" w:hAnsi="Times New Roman" w:cs="Times New Roman"/>
          <w:iCs/>
          <w:sz w:val="25"/>
          <w:szCs w:val="25"/>
        </w:rPr>
        <w:t>Монетный, ул.Ключевская, 14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47087A">
        <w:rPr>
          <w:rFonts w:ascii="Times New Roman" w:hAnsi="Times New Roman" w:cs="Times New Roman"/>
          <w:iCs/>
          <w:sz w:val="25"/>
          <w:szCs w:val="25"/>
        </w:rPr>
        <w:t>1500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7087A">
        <w:rPr>
          <w:rFonts w:ascii="Times New Roman" w:hAnsi="Times New Roman" w:cs="Times New Roman"/>
          <w:iCs/>
          <w:sz w:val="25"/>
          <w:szCs w:val="25"/>
        </w:rPr>
        <w:t>для индивидуального жилищного строительства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47087A">
        <w:rPr>
          <w:rFonts w:ascii="Times New Roman" w:hAnsi="Times New Roman" w:cs="Times New Roman"/>
          <w:sz w:val="25"/>
          <w:szCs w:val="25"/>
        </w:rPr>
        <w:t>04.06.2026</w:t>
      </w:r>
      <w:r w:rsidR="003D300D">
        <w:rPr>
          <w:rFonts w:ascii="Times New Roman" w:hAnsi="Times New Roman" w:cs="Times New Roman"/>
          <w:sz w:val="25"/>
          <w:szCs w:val="25"/>
        </w:rPr>
        <w:t xml:space="preserve">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г.Березовский, </w:t>
      </w:r>
      <w:r w:rsidR="0047087A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47087A">
        <w:rPr>
          <w:rFonts w:ascii="Times New Roman" w:hAnsi="Times New Roman" w:cs="Times New Roman"/>
          <w:iCs/>
          <w:sz w:val="25"/>
          <w:szCs w:val="25"/>
        </w:rPr>
        <w:t>Монетный, ул.Ключевская, 14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47087A">
        <w:rPr>
          <w:rFonts w:ascii="Times New Roman" w:hAnsi="Times New Roman" w:cs="Times New Roman"/>
          <w:iCs/>
          <w:sz w:val="25"/>
          <w:szCs w:val="25"/>
        </w:rPr>
        <w:t xml:space="preserve"> Якунин Сергей Васильевич.</w:t>
      </w:r>
    </w:p>
    <w:p w14:paraId="41434889" w14:textId="77777777" w:rsidR="0047087A" w:rsidRPr="00BE4FFD" w:rsidRDefault="0047087A" w:rsidP="0047087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D429346" w14:textId="77777777" w:rsidR="0047087A" w:rsidRDefault="0047087A" w:rsidP="0047087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39F763C7" w14:textId="58F16E0C" w:rsidR="003D300D" w:rsidRDefault="0047087A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муниципального округа, </w:t>
      </w:r>
      <w:r w:rsidR="006173ED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</w:t>
      </w:r>
      <w:r w:rsidR="003D300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F2326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6D92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4F2326">
        <w:rPr>
          <w:rFonts w:ascii="Times New Roman" w:hAnsi="Times New Roman" w:cs="Times New Roman"/>
          <w:sz w:val="26"/>
          <w:szCs w:val="26"/>
        </w:rPr>
        <w:t>:</w:t>
      </w:r>
    </w:p>
    <w:p w14:paraId="2452AFFF" w14:textId="7D7667FA" w:rsidR="009E780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1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47087A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47087A">
        <w:rPr>
          <w:rFonts w:ascii="Times New Roman" w:hAnsi="Times New Roman" w:cs="Times New Roman"/>
          <w:iCs/>
          <w:sz w:val="25"/>
          <w:szCs w:val="25"/>
        </w:rPr>
        <w:t>Якунине Сергее Васильевиче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087A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1587E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136</cp:revision>
  <cp:lastPrinted>2025-08-21T10:11:00Z</cp:lastPrinted>
  <dcterms:created xsi:type="dcterms:W3CDTF">2022-05-06T10:27:00Z</dcterms:created>
  <dcterms:modified xsi:type="dcterms:W3CDTF">2026-06-10T19:12:00Z</dcterms:modified>
</cp:coreProperties>
</file>