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35" w:rsidRDefault="00507F35" w:rsidP="00E94CED">
      <w:pPr>
        <w:pStyle w:val="a4"/>
        <w:shd w:val="clear" w:color="auto" w:fill="FFFFFF"/>
        <w:rPr>
          <w:rStyle w:val="markdown-word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2550160" cy="578590"/>
            <wp:effectExtent l="0" t="0" r="2540" b="0"/>
            <wp:docPr id="1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57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F35" w:rsidRDefault="00507F35" w:rsidP="00E94CED">
      <w:pPr>
        <w:pStyle w:val="a4"/>
        <w:shd w:val="clear" w:color="auto" w:fill="FFFFFF"/>
        <w:rPr>
          <w:rStyle w:val="markdown-word"/>
          <w:rFonts w:ascii="Arial" w:hAnsi="Arial" w:cs="Arial"/>
          <w:b/>
          <w:bCs/>
        </w:rPr>
      </w:pPr>
    </w:p>
    <w:p w:rsidR="00E94CED" w:rsidRPr="00507F35" w:rsidRDefault="00507F35" w:rsidP="00507F35">
      <w:pPr>
        <w:pStyle w:val="a4"/>
        <w:shd w:val="clear" w:color="auto" w:fill="FFFFFF"/>
        <w:jc w:val="center"/>
        <w:rPr>
          <w:rStyle w:val="markdown-word"/>
          <w:rFonts w:ascii="Inter" w:hAnsi="Inter" w:cs="Arial"/>
          <w:b/>
          <w:bCs/>
          <w:color w:val="0070C0"/>
        </w:rPr>
      </w:pPr>
      <w:r w:rsidRPr="00507F35">
        <w:rPr>
          <w:rStyle w:val="markdown-word"/>
          <w:rFonts w:ascii="Inter" w:hAnsi="Inter" w:cs="Arial"/>
          <w:b/>
          <w:bCs/>
          <w:color w:val="0070C0"/>
        </w:rPr>
        <w:t xml:space="preserve">Филиал ППК «Роскадастр» по Уральскому федеральному округу </w:t>
      </w:r>
      <w:r w:rsidRPr="00507F35">
        <w:rPr>
          <w:rStyle w:val="markdown-word"/>
          <w:rFonts w:ascii="Inter" w:hAnsi="Inter" w:cs="Arial"/>
          <w:b/>
          <w:bCs/>
          <w:color w:val="0070C0"/>
        </w:rPr>
        <w:br/>
        <w:t xml:space="preserve"> дал инструкцию, как получить официальную выписку из ЕГРН и </w:t>
      </w:r>
      <w:r w:rsidR="00E94CED" w:rsidRPr="00507F35">
        <w:rPr>
          <w:rStyle w:val="markdown-word"/>
          <w:rFonts w:ascii="Inter" w:hAnsi="Inter" w:cs="Arial"/>
          <w:b/>
          <w:bCs/>
          <w:color w:val="0070C0"/>
        </w:rPr>
        <w:t>не стать жертвой мошенников</w:t>
      </w:r>
    </w:p>
    <w:p w:rsidR="00E94CED" w:rsidRPr="00507F35" w:rsidRDefault="00E94CED" w:rsidP="00E94CED">
      <w:pPr>
        <w:pStyle w:val="a4"/>
        <w:shd w:val="clear" w:color="auto" w:fill="FFFFFF"/>
        <w:rPr>
          <w:rStyle w:val="markdown-word"/>
          <w:rFonts w:ascii="Inter" w:hAnsi="Inter" w:cs="Arial"/>
          <w:bCs/>
        </w:rPr>
      </w:pPr>
      <w:r w:rsidRPr="00507F35">
        <w:rPr>
          <w:rStyle w:val="markdown-word"/>
          <w:rFonts w:ascii="Inter" w:hAnsi="Inter" w:cs="Arial"/>
          <w:bCs/>
        </w:rPr>
        <w:t xml:space="preserve">Филиал ППК «Роскадастр» по Уральскому федеральному округу призывает жителей региона быть бдительными при получении электронных услуг Росреестра и </w:t>
      </w:r>
      <w:proofErr w:type="spellStart"/>
      <w:r w:rsidRPr="00507F35">
        <w:rPr>
          <w:rStyle w:val="markdown-word"/>
          <w:rFonts w:ascii="Inter" w:hAnsi="Inter" w:cs="Arial"/>
          <w:bCs/>
        </w:rPr>
        <w:t>Роскадастра</w:t>
      </w:r>
      <w:proofErr w:type="spellEnd"/>
      <w:r w:rsidRPr="00507F35">
        <w:rPr>
          <w:rStyle w:val="markdown-word"/>
          <w:rFonts w:ascii="Inter" w:hAnsi="Inter" w:cs="Arial"/>
          <w:bCs/>
        </w:rPr>
        <w:t>.</w:t>
      </w:r>
    </w:p>
    <w:p w:rsidR="00E94CED" w:rsidRPr="00507F35" w:rsidRDefault="00E94CED" w:rsidP="00E94CED">
      <w:pPr>
        <w:pStyle w:val="a4"/>
        <w:shd w:val="clear" w:color="auto" w:fill="FFFFFF"/>
        <w:rPr>
          <w:rStyle w:val="markdown-word"/>
          <w:rFonts w:ascii="Inter" w:hAnsi="Inter" w:cs="Arial"/>
          <w:bCs/>
        </w:rPr>
      </w:pPr>
      <w:r w:rsidRPr="00507F35">
        <w:rPr>
          <w:rStyle w:val="markdown-word"/>
          <w:rFonts w:ascii="Inter" w:hAnsi="Inter" w:cs="Arial"/>
          <w:bCs/>
        </w:rPr>
        <w:t xml:space="preserve">В сети появляются сайты-двойники, имитирующие официальные ресурсы и предлагающие выписки из </w:t>
      </w:r>
      <w:r w:rsidR="00507F35">
        <w:rPr>
          <w:rStyle w:val="markdown-word"/>
          <w:rFonts w:ascii="Inter" w:hAnsi="Inter" w:cs="Arial"/>
          <w:bCs/>
        </w:rPr>
        <w:t>Единого государственного реестра недвижимости (</w:t>
      </w:r>
      <w:r w:rsidRPr="00507F35">
        <w:rPr>
          <w:rStyle w:val="markdown-word"/>
          <w:rFonts w:ascii="Inter" w:hAnsi="Inter" w:cs="Arial"/>
          <w:bCs/>
        </w:rPr>
        <w:t>Е</w:t>
      </w:r>
      <w:bookmarkStart w:id="0" w:name="_GoBack"/>
      <w:bookmarkEnd w:id="0"/>
      <w:r w:rsidRPr="00507F35">
        <w:rPr>
          <w:rStyle w:val="markdown-word"/>
          <w:rFonts w:ascii="Inter" w:hAnsi="Inter" w:cs="Arial"/>
          <w:bCs/>
        </w:rPr>
        <w:t>ГРН</w:t>
      </w:r>
      <w:r w:rsidR="00507F35">
        <w:rPr>
          <w:rStyle w:val="markdown-word"/>
          <w:rFonts w:ascii="Inter" w:hAnsi="Inter" w:cs="Arial"/>
          <w:bCs/>
        </w:rPr>
        <w:t>)</w:t>
      </w:r>
      <w:r w:rsidRPr="00507F35">
        <w:rPr>
          <w:rStyle w:val="markdown-word"/>
          <w:rFonts w:ascii="Inter" w:hAnsi="Inter" w:cs="Arial"/>
          <w:bCs/>
        </w:rPr>
        <w:t xml:space="preserve">. Филиал </w:t>
      </w:r>
      <w:r w:rsidR="00507F35">
        <w:rPr>
          <w:rStyle w:val="markdown-word"/>
          <w:rFonts w:ascii="Inter" w:hAnsi="Inter" w:cs="Arial"/>
          <w:bCs/>
        </w:rPr>
        <w:t xml:space="preserve">Компании </w:t>
      </w:r>
      <w:r w:rsidRPr="00507F35">
        <w:rPr>
          <w:rStyle w:val="markdown-word"/>
          <w:rFonts w:ascii="Inter" w:hAnsi="Inter" w:cs="Arial"/>
          <w:bCs/>
        </w:rPr>
        <w:t xml:space="preserve">предупреждает: </w:t>
      </w:r>
      <w:r w:rsidRPr="00507F35">
        <w:rPr>
          <w:rStyle w:val="markdown-word"/>
          <w:rFonts w:ascii="Inter" w:hAnsi="Inter" w:cs="Arial"/>
          <w:b/>
          <w:bCs/>
          <w:color w:val="0070C0"/>
        </w:rPr>
        <w:t>такие документы не имеют юридической силы</w:t>
      </w:r>
      <w:r w:rsidRPr="00507F35">
        <w:rPr>
          <w:rStyle w:val="markdown-word"/>
          <w:rFonts w:ascii="Inter" w:hAnsi="Inter" w:cs="Arial"/>
          <w:bCs/>
        </w:rPr>
        <w:t xml:space="preserve">, а информация </w:t>
      </w:r>
      <w:r w:rsidR="00C156E4" w:rsidRPr="00507F35">
        <w:rPr>
          <w:rStyle w:val="markdown-word"/>
          <w:rFonts w:ascii="Inter" w:hAnsi="Inter" w:cs="Arial"/>
          <w:bCs/>
        </w:rPr>
        <w:t>в них может быть искажена.</w:t>
      </w:r>
    </w:p>
    <w:p w:rsidR="00C156E4" w:rsidRPr="00507F35" w:rsidRDefault="00C156E4" w:rsidP="00E94CED">
      <w:pPr>
        <w:pStyle w:val="a4"/>
        <w:shd w:val="clear" w:color="auto" w:fill="FFFFFF"/>
        <w:rPr>
          <w:rStyle w:val="markdown-word"/>
          <w:rFonts w:ascii="Inter" w:hAnsi="Inter" w:cs="Arial"/>
          <w:b/>
          <w:bCs/>
          <w:color w:val="0070C0"/>
        </w:rPr>
      </w:pPr>
      <w:r w:rsidRPr="00507F35">
        <w:rPr>
          <w:rStyle w:val="markdown-word"/>
          <w:rFonts w:ascii="Inter" w:hAnsi="Inter" w:cs="Arial"/>
          <w:b/>
          <w:bCs/>
          <w:color w:val="0070C0"/>
        </w:rPr>
        <w:t>Где получить подлинную выписку из ЕГРН?</w:t>
      </w:r>
    </w:p>
    <w:p w:rsidR="00C156E4" w:rsidRPr="00507F35" w:rsidRDefault="00C156E4" w:rsidP="00E94CED">
      <w:pPr>
        <w:pStyle w:val="a4"/>
        <w:shd w:val="clear" w:color="auto" w:fill="FFFFFF"/>
        <w:rPr>
          <w:rStyle w:val="markdown-word"/>
          <w:rFonts w:ascii="Inter" w:hAnsi="Inter" w:cs="Arial"/>
        </w:rPr>
      </w:pPr>
      <w:r w:rsidRPr="00507F35">
        <w:rPr>
          <w:rStyle w:val="markdown-word"/>
          <w:rFonts w:ascii="Inter" w:hAnsi="Inter" w:cs="Arial"/>
        </w:rPr>
        <w:t>Только на следующих официальных ресурсах:</w:t>
      </w:r>
    </w:p>
    <w:p w:rsidR="00E94CED" w:rsidRPr="00507F35" w:rsidRDefault="00E94CED" w:rsidP="00C156E4">
      <w:pPr>
        <w:pStyle w:val="a4"/>
        <w:numPr>
          <w:ilvl w:val="0"/>
          <w:numId w:val="5"/>
        </w:numPr>
        <w:shd w:val="clear" w:color="auto" w:fill="FFFFFF"/>
        <w:ind w:left="426" w:hanging="284"/>
        <w:rPr>
          <w:rFonts w:ascii="Inter" w:hAnsi="Inter" w:cs="Arial"/>
        </w:rPr>
      </w:pPr>
      <w:r w:rsidRPr="00507F35">
        <w:rPr>
          <w:rStyle w:val="markdown-word"/>
          <w:rFonts w:ascii="Inter" w:hAnsi="Inter" w:cs="Arial"/>
          <w:b/>
          <w:bCs/>
          <w:color w:val="0070C0"/>
        </w:rPr>
        <w:t>Сайт </w:t>
      </w:r>
      <w:proofErr w:type="spellStart"/>
      <w:r w:rsidRPr="00507F35">
        <w:rPr>
          <w:rStyle w:val="markdown-word"/>
          <w:rFonts w:ascii="Inter" w:hAnsi="Inter" w:cs="Arial"/>
          <w:b/>
          <w:bCs/>
          <w:color w:val="0070C0"/>
        </w:rPr>
        <w:t>Роскадастра</w:t>
      </w:r>
      <w:proofErr w:type="spellEnd"/>
      <w:r w:rsidRPr="00507F35">
        <w:rPr>
          <w:rStyle w:val="markdown-word"/>
          <w:rFonts w:ascii="Inter" w:hAnsi="Inter" w:cs="Arial"/>
          <w:color w:val="0070C0"/>
        </w:rPr>
        <w:t> </w:t>
      </w:r>
      <w:r w:rsidRPr="00507F35">
        <w:rPr>
          <w:rStyle w:val="markdown-word"/>
          <w:rFonts w:ascii="Inter" w:hAnsi="Inter" w:cs="Arial"/>
        </w:rPr>
        <w:t>(kadastr.ru) </w:t>
      </w:r>
      <w:r w:rsidR="00C156E4" w:rsidRPr="00507F35">
        <w:rPr>
          <w:rStyle w:val="markdown-word"/>
          <w:rFonts w:ascii="Inter" w:hAnsi="Inter" w:cs="Arial"/>
        </w:rPr>
        <w:t xml:space="preserve">– основной источник услуг </w:t>
      </w:r>
      <w:proofErr w:type="spellStart"/>
      <w:r w:rsidR="00C156E4" w:rsidRPr="00507F35">
        <w:rPr>
          <w:rStyle w:val="markdown-word"/>
          <w:rFonts w:ascii="Inter" w:hAnsi="Inter" w:cs="Arial"/>
        </w:rPr>
        <w:t>Роскадастра</w:t>
      </w:r>
      <w:proofErr w:type="spellEnd"/>
      <w:r w:rsidR="00C156E4" w:rsidRPr="00507F35">
        <w:rPr>
          <w:rStyle w:val="markdown-word"/>
          <w:rFonts w:ascii="Inter" w:hAnsi="Inter" w:cs="Arial"/>
        </w:rPr>
        <w:t>;</w:t>
      </w:r>
    </w:p>
    <w:p w:rsidR="00E94CED" w:rsidRPr="00507F35" w:rsidRDefault="00E94CED" w:rsidP="00C156E4">
      <w:pPr>
        <w:pStyle w:val="a4"/>
        <w:numPr>
          <w:ilvl w:val="0"/>
          <w:numId w:val="5"/>
        </w:numPr>
        <w:shd w:val="clear" w:color="auto" w:fill="FFFFFF"/>
        <w:ind w:left="426" w:hanging="284"/>
        <w:rPr>
          <w:rFonts w:ascii="Inter" w:hAnsi="Inter" w:cs="Arial"/>
        </w:rPr>
      </w:pPr>
      <w:r w:rsidRPr="00507F35">
        <w:rPr>
          <w:rStyle w:val="markdown-word"/>
          <w:rFonts w:ascii="Inter" w:hAnsi="Inter" w:cs="Arial"/>
          <w:b/>
          <w:bCs/>
          <w:color w:val="0070C0"/>
        </w:rPr>
        <w:t>Сайт Росреестра</w:t>
      </w:r>
      <w:r w:rsidRPr="00507F35">
        <w:rPr>
          <w:rStyle w:val="markdown-word"/>
          <w:rFonts w:ascii="Inter" w:hAnsi="Inter" w:cs="Arial"/>
          <w:color w:val="0070C0"/>
        </w:rPr>
        <w:t> </w:t>
      </w:r>
      <w:r w:rsidRPr="00507F35">
        <w:rPr>
          <w:rStyle w:val="markdown-word"/>
          <w:rFonts w:ascii="Inter" w:hAnsi="Inter" w:cs="Arial"/>
        </w:rPr>
        <w:t>(rosreestr.gov.ru) </w:t>
      </w:r>
      <w:r w:rsidR="00C156E4" w:rsidRPr="00507F35">
        <w:rPr>
          <w:rStyle w:val="markdown-word"/>
          <w:rFonts w:ascii="Inter" w:hAnsi="Inter" w:cs="Arial"/>
        </w:rPr>
        <w:t>– официальный портал Росреестра;</w:t>
      </w:r>
    </w:p>
    <w:p w:rsidR="00E94CED" w:rsidRPr="00507F35" w:rsidRDefault="00E94CED" w:rsidP="00C156E4">
      <w:pPr>
        <w:pStyle w:val="a4"/>
        <w:numPr>
          <w:ilvl w:val="0"/>
          <w:numId w:val="5"/>
        </w:numPr>
        <w:shd w:val="clear" w:color="auto" w:fill="FFFFFF"/>
        <w:ind w:left="426" w:hanging="284"/>
        <w:rPr>
          <w:rFonts w:ascii="Inter" w:hAnsi="Inter" w:cs="Arial"/>
        </w:rPr>
      </w:pPr>
      <w:r w:rsidRPr="00507F35">
        <w:rPr>
          <w:rStyle w:val="markdown-word"/>
          <w:rFonts w:ascii="Inter" w:hAnsi="Inter" w:cs="Arial"/>
          <w:b/>
          <w:bCs/>
          <w:color w:val="0070C0"/>
        </w:rPr>
        <w:t>Портал «</w:t>
      </w:r>
      <w:proofErr w:type="spellStart"/>
      <w:r w:rsidRPr="00507F35">
        <w:rPr>
          <w:rStyle w:val="markdown-word"/>
          <w:rFonts w:ascii="Inter" w:hAnsi="Inter" w:cs="Arial"/>
          <w:b/>
          <w:bCs/>
          <w:color w:val="0070C0"/>
        </w:rPr>
        <w:t>Госуслуги</w:t>
      </w:r>
      <w:proofErr w:type="spellEnd"/>
      <w:r w:rsidRPr="00507F35">
        <w:rPr>
          <w:rStyle w:val="markdown-word"/>
          <w:rFonts w:ascii="Inter" w:hAnsi="Inter" w:cs="Arial"/>
          <w:b/>
          <w:bCs/>
          <w:color w:val="0070C0"/>
        </w:rPr>
        <w:t>»</w:t>
      </w:r>
      <w:r w:rsidRPr="00507F35">
        <w:rPr>
          <w:rStyle w:val="markdown-word"/>
          <w:rFonts w:ascii="Inter" w:hAnsi="Inter" w:cs="Arial"/>
        </w:rPr>
        <w:t> (www.gosuslugi.ru) </w:t>
      </w:r>
      <w:r w:rsidR="00C156E4" w:rsidRPr="00507F35">
        <w:rPr>
          <w:rStyle w:val="markdown-word"/>
          <w:rFonts w:ascii="Inter" w:hAnsi="Inter" w:cs="Arial"/>
        </w:rPr>
        <w:t>– удобный способ заказать выписку онлайн</w:t>
      </w:r>
      <w:r w:rsidRPr="00507F35">
        <w:rPr>
          <w:rStyle w:val="markdown-word"/>
          <w:rFonts w:ascii="Inter" w:hAnsi="Inter" w:cs="Arial"/>
        </w:rPr>
        <w:t>.</w:t>
      </w:r>
    </w:p>
    <w:p w:rsidR="00E94CED" w:rsidRPr="00507F35" w:rsidRDefault="00E94CED" w:rsidP="00E94CED">
      <w:pPr>
        <w:pStyle w:val="a4"/>
        <w:shd w:val="clear" w:color="auto" w:fill="FFFFFF"/>
        <w:rPr>
          <w:rFonts w:ascii="Inter" w:hAnsi="Inter" w:cs="Arial"/>
          <w:color w:val="0070C0"/>
        </w:rPr>
      </w:pPr>
      <w:r w:rsidRPr="00507F35">
        <w:rPr>
          <w:rStyle w:val="markdown-word"/>
          <w:rFonts w:ascii="Inter" w:hAnsi="Inter" w:cs="Arial"/>
          <w:b/>
          <w:bCs/>
          <w:color w:val="0070C0"/>
        </w:rPr>
        <w:t>Как убедиться, что документ подлинный?</w:t>
      </w:r>
    </w:p>
    <w:p w:rsidR="00C156E4" w:rsidRPr="00507F35" w:rsidRDefault="00C156E4" w:rsidP="00E94CED">
      <w:pPr>
        <w:pStyle w:val="a4"/>
        <w:shd w:val="clear" w:color="auto" w:fill="FFFFFF"/>
        <w:rPr>
          <w:rStyle w:val="markdown-word"/>
          <w:rFonts w:ascii="Inter" w:hAnsi="Inter" w:cs="Arial"/>
        </w:rPr>
      </w:pPr>
      <w:r w:rsidRPr="00507F35">
        <w:rPr>
          <w:rStyle w:val="markdown-word"/>
          <w:rFonts w:ascii="Inter" w:hAnsi="Inter" w:cs="Arial"/>
        </w:rPr>
        <w:t>Ключевой признак легитимности электронной выписки - наличие электронной подписи государственного ведомства. Без неё документ не может считаться официальным.</w:t>
      </w:r>
    </w:p>
    <w:p w:rsidR="00C156E4" w:rsidRPr="00507F35" w:rsidRDefault="00C156E4" w:rsidP="00C156E4">
      <w:pPr>
        <w:pStyle w:val="a4"/>
        <w:shd w:val="clear" w:color="auto" w:fill="FFFFFF"/>
        <w:rPr>
          <w:rStyle w:val="markdown-word"/>
          <w:rFonts w:ascii="Inter" w:hAnsi="Inter" w:cs="Arial"/>
          <w:b/>
          <w:color w:val="0070C0"/>
        </w:rPr>
      </w:pPr>
      <w:r w:rsidRPr="00507F35">
        <w:rPr>
          <w:rStyle w:val="markdown-word"/>
          <w:rFonts w:ascii="Inter" w:hAnsi="Inter" w:cs="Arial"/>
          <w:b/>
          <w:color w:val="0070C0"/>
        </w:rPr>
        <w:t>Почему стоит избегать неофициальных сайтов?</w:t>
      </w:r>
    </w:p>
    <w:p w:rsidR="00C156E4" w:rsidRPr="00507F35" w:rsidRDefault="009C20ED" w:rsidP="00C156E4">
      <w:pPr>
        <w:pStyle w:val="a4"/>
        <w:numPr>
          <w:ilvl w:val="0"/>
          <w:numId w:val="6"/>
        </w:numPr>
        <w:shd w:val="clear" w:color="auto" w:fill="FFFFFF"/>
        <w:rPr>
          <w:rStyle w:val="markdown-word"/>
          <w:rFonts w:ascii="Inter" w:hAnsi="Inter" w:cs="Arial"/>
        </w:rPr>
      </w:pPr>
      <w:r w:rsidRPr="00507F35">
        <w:rPr>
          <w:rStyle w:val="markdown-word"/>
          <w:rFonts w:ascii="Inter" w:hAnsi="Inter" w:cs="Arial"/>
        </w:rPr>
        <w:t>р</w:t>
      </w:r>
      <w:r w:rsidR="00C156E4" w:rsidRPr="00507F35">
        <w:rPr>
          <w:rStyle w:val="markdown-word"/>
          <w:rFonts w:ascii="Inter" w:hAnsi="Inter" w:cs="Arial"/>
        </w:rPr>
        <w:t>иск получения недостоверных данных;</w:t>
      </w:r>
    </w:p>
    <w:p w:rsidR="00C156E4" w:rsidRPr="00507F35" w:rsidRDefault="009C20ED" w:rsidP="00C156E4">
      <w:pPr>
        <w:pStyle w:val="a4"/>
        <w:numPr>
          <w:ilvl w:val="0"/>
          <w:numId w:val="6"/>
        </w:numPr>
        <w:shd w:val="clear" w:color="auto" w:fill="FFFFFF"/>
        <w:rPr>
          <w:rStyle w:val="markdown-word"/>
          <w:rFonts w:ascii="Inter" w:hAnsi="Inter" w:cs="Arial"/>
        </w:rPr>
      </w:pPr>
      <w:r w:rsidRPr="00507F35">
        <w:rPr>
          <w:rStyle w:val="markdown-word"/>
          <w:rFonts w:ascii="Inter" w:hAnsi="Inter" w:cs="Arial"/>
        </w:rPr>
        <w:t>в</w:t>
      </w:r>
      <w:r w:rsidR="00C156E4" w:rsidRPr="00507F35">
        <w:rPr>
          <w:rStyle w:val="markdown-word"/>
          <w:rFonts w:ascii="Inter" w:hAnsi="Inter" w:cs="Arial"/>
        </w:rPr>
        <w:t>озможность утечки персональных данных;</w:t>
      </w:r>
    </w:p>
    <w:p w:rsidR="00E94CED" w:rsidRPr="00507F35" w:rsidRDefault="009C20ED" w:rsidP="00C156E4">
      <w:pPr>
        <w:pStyle w:val="a4"/>
        <w:numPr>
          <w:ilvl w:val="0"/>
          <w:numId w:val="6"/>
        </w:numPr>
        <w:shd w:val="clear" w:color="auto" w:fill="FFFFFF"/>
        <w:rPr>
          <w:rStyle w:val="markdown-word"/>
          <w:rFonts w:ascii="Inter" w:hAnsi="Inter" w:cs="Arial"/>
        </w:rPr>
      </w:pPr>
      <w:r w:rsidRPr="00507F35">
        <w:rPr>
          <w:rStyle w:val="markdown-word"/>
          <w:rFonts w:ascii="Inter" w:hAnsi="Inter" w:cs="Arial"/>
        </w:rPr>
        <w:t>о</w:t>
      </w:r>
      <w:r w:rsidR="00C156E4" w:rsidRPr="00507F35">
        <w:rPr>
          <w:rStyle w:val="markdown-word"/>
          <w:rFonts w:ascii="Inter" w:hAnsi="Inter" w:cs="Arial"/>
        </w:rPr>
        <w:t>тсутствие юридической силы – госорганы не отвечают за информацию со сторонних ресурсов;</w:t>
      </w:r>
    </w:p>
    <w:p w:rsidR="00C156E4" w:rsidRPr="00507F35" w:rsidRDefault="009C20ED" w:rsidP="00C156E4">
      <w:pPr>
        <w:pStyle w:val="a4"/>
        <w:numPr>
          <w:ilvl w:val="0"/>
          <w:numId w:val="6"/>
        </w:numPr>
        <w:shd w:val="clear" w:color="auto" w:fill="FFFFFF"/>
        <w:rPr>
          <w:rStyle w:val="markdown-word"/>
          <w:rFonts w:ascii="Inter" w:hAnsi="Inter" w:cs="Arial"/>
        </w:rPr>
      </w:pPr>
      <w:r w:rsidRPr="00507F35">
        <w:rPr>
          <w:rStyle w:val="markdown-word"/>
          <w:rFonts w:ascii="Inter" w:hAnsi="Inter" w:cs="Arial"/>
        </w:rPr>
        <w:t>в</w:t>
      </w:r>
      <w:r w:rsidR="00C156E4" w:rsidRPr="00507F35">
        <w:rPr>
          <w:rStyle w:val="markdown-word"/>
          <w:rFonts w:ascii="Inter" w:hAnsi="Inter" w:cs="Arial"/>
        </w:rPr>
        <w:t>ероятность финансовых потерь из-за оплаты услуг мошенникам.</w:t>
      </w:r>
    </w:p>
    <w:p w:rsidR="00C156E4" w:rsidRPr="00507F35" w:rsidRDefault="00515652" w:rsidP="00E94CED">
      <w:pPr>
        <w:pStyle w:val="a4"/>
        <w:shd w:val="clear" w:color="auto" w:fill="FFFFFF"/>
        <w:rPr>
          <w:rStyle w:val="markdown-word"/>
          <w:rFonts w:ascii="Inter" w:hAnsi="Inter" w:cs="Arial"/>
        </w:rPr>
      </w:pPr>
      <w:r w:rsidRPr="00507F35">
        <w:rPr>
          <w:rStyle w:val="markdown-word"/>
          <w:rFonts w:ascii="Inter" w:hAnsi="Inter" w:cs="Arial"/>
        </w:rPr>
        <w:t>Филиал ППК «Роскадастр» по Уральскому федеральному округу призывает граждан быть бдительными и доверять только проверенным государственным сервисам. Это поможет обезопасить ваши данные и сохранить средства.</w:t>
      </w:r>
    </w:p>
    <w:p w:rsidR="00E94CED" w:rsidRPr="00507F35" w:rsidRDefault="00E94CED">
      <w:pPr>
        <w:rPr>
          <w:rFonts w:ascii="Inter" w:hAnsi="Inter"/>
        </w:rPr>
      </w:pPr>
    </w:p>
    <w:sectPr w:rsidR="00E94CED" w:rsidRPr="00507F35" w:rsidSect="00507F3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A483A"/>
    <w:multiLevelType w:val="multilevel"/>
    <w:tmpl w:val="59F8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266FA"/>
    <w:multiLevelType w:val="multilevel"/>
    <w:tmpl w:val="8B22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2E75E0"/>
    <w:multiLevelType w:val="multilevel"/>
    <w:tmpl w:val="E148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9D7253"/>
    <w:multiLevelType w:val="hybridMultilevel"/>
    <w:tmpl w:val="60F40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F40B2"/>
    <w:multiLevelType w:val="multilevel"/>
    <w:tmpl w:val="5352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53F6D"/>
    <w:multiLevelType w:val="hybridMultilevel"/>
    <w:tmpl w:val="220EC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28"/>
    <w:rsid w:val="00412028"/>
    <w:rsid w:val="00507F35"/>
    <w:rsid w:val="00515652"/>
    <w:rsid w:val="00780CBE"/>
    <w:rsid w:val="009C20ED"/>
    <w:rsid w:val="00A05E15"/>
    <w:rsid w:val="00A40B48"/>
    <w:rsid w:val="00C156E4"/>
    <w:rsid w:val="00E9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CB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E94CED"/>
  </w:style>
  <w:style w:type="paragraph" w:styleId="a5">
    <w:name w:val="Balloon Text"/>
    <w:basedOn w:val="a"/>
    <w:link w:val="a6"/>
    <w:uiPriority w:val="99"/>
    <w:semiHidden/>
    <w:unhideWhenUsed/>
    <w:rsid w:val="0050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CB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E94CED"/>
  </w:style>
  <w:style w:type="paragraph" w:styleId="a5">
    <w:name w:val="Balloon Text"/>
    <w:basedOn w:val="a"/>
    <w:link w:val="a6"/>
    <w:uiPriority w:val="99"/>
    <w:semiHidden/>
    <w:unhideWhenUsed/>
    <w:rsid w:val="0050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SherbakovaOE</dc:creator>
  <cp:keywords/>
  <dc:description/>
  <cp:lastModifiedBy>SherbakovaOE</cp:lastModifiedBy>
  <cp:revision>10</cp:revision>
  <dcterms:created xsi:type="dcterms:W3CDTF">2026-05-25T04:28:00Z</dcterms:created>
  <dcterms:modified xsi:type="dcterms:W3CDTF">2026-05-26T08:52:00Z</dcterms:modified>
</cp:coreProperties>
</file>