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54D" w:rsidRPr="0047354D" w:rsidRDefault="0047354D" w:rsidP="0047354D">
      <w:pPr>
        <w:spacing w:after="0" w:line="240" w:lineRule="auto"/>
        <w:ind w:left="5245"/>
        <w:jc w:val="both"/>
        <w:rPr>
          <w:rFonts w:cs="Times New Roman"/>
        </w:rPr>
      </w:pPr>
      <w:r w:rsidRPr="0047354D">
        <w:rPr>
          <w:rFonts w:cs="Times New Roman"/>
        </w:rPr>
        <w:t>Утвержден</w:t>
      </w:r>
    </w:p>
    <w:p w:rsidR="0047354D" w:rsidRPr="0047354D" w:rsidRDefault="0047354D" w:rsidP="0047354D">
      <w:pPr>
        <w:spacing w:after="0" w:line="240" w:lineRule="auto"/>
        <w:ind w:left="5245"/>
        <w:jc w:val="both"/>
        <w:rPr>
          <w:rFonts w:cs="Times New Roman"/>
        </w:rPr>
      </w:pPr>
      <w:r w:rsidRPr="0047354D">
        <w:rPr>
          <w:rFonts w:cs="Times New Roman"/>
        </w:rPr>
        <w:t xml:space="preserve">постановлением администрации </w:t>
      </w:r>
    </w:p>
    <w:p w:rsidR="0047354D" w:rsidRPr="0047354D" w:rsidRDefault="0047354D" w:rsidP="0047354D">
      <w:pPr>
        <w:spacing w:after="0" w:line="240" w:lineRule="auto"/>
        <w:ind w:left="5245"/>
        <w:jc w:val="both"/>
        <w:rPr>
          <w:rFonts w:cs="Times New Roman"/>
        </w:rPr>
      </w:pPr>
      <w:r w:rsidRPr="0047354D">
        <w:rPr>
          <w:rFonts w:cs="Times New Roman"/>
        </w:rPr>
        <w:t xml:space="preserve">Березовского муниципального округа </w:t>
      </w:r>
    </w:p>
    <w:p w:rsidR="0047354D" w:rsidRPr="0047354D" w:rsidRDefault="0047354D" w:rsidP="0047354D">
      <w:pPr>
        <w:spacing w:after="0" w:line="240" w:lineRule="auto"/>
        <w:ind w:left="5245"/>
        <w:jc w:val="both"/>
        <w:rPr>
          <w:rFonts w:cs="Times New Roman"/>
        </w:rPr>
      </w:pPr>
      <w:r w:rsidRPr="0047354D">
        <w:rPr>
          <w:rFonts w:cs="Times New Roman"/>
        </w:rPr>
        <w:t>от 08.04.2026 №384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r w:rsidRPr="0047354D">
        <w:rPr>
          <w:rFonts w:cs="Times New Roman"/>
        </w:rPr>
        <w:t>Административный регламент</w:t>
      </w:r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r w:rsidRPr="0047354D">
        <w:rPr>
          <w:rFonts w:cs="Times New Roman"/>
        </w:rPr>
        <w:t>предоставления муниципальной услуги «Присвоение квалификационных категорий спортивных судей в Березовском муниципальном округе»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  <w:bookmarkStart w:id="0" w:name="_Toc219373792"/>
      <w:bookmarkStart w:id="1" w:name="_Toc225762162"/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r w:rsidRPr="0047354D">
        <w:rPr>
          <w:rFonts w:cs="Times New Roman"/>
        </w:rPr>
        <w:t>1.Общие положения</w:t>
      </w:r>
      <w:bookmarkEnd w:id="0"/>
      <w:bookmarkEnd w:id="1"/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bookmarkStart w:id="2" w:name="_Toc218692758"/>
      <w:bookmarkStart w:id="3" w:name="_Toc219373793"/>
      <w:bookmarkStart w:id="4" w:name="_Toc225762163"/>
      <w:r w:rsidRPr="0047354D">
        <w:rPr>
          <w:rFonts w:cs="Times New Roman"/>
        </w:rPr>
        <w:t>1.1.Предмет регулирования административного регламента</w:t>
      </w:r>
      <w:bookmarkEnd w:id="2"/>
      <w:bookmarkEnd w:id="3"/>
      <w:bookmarkEnd w:id="4"/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1.1.1.Настоящий Административный регламент предоставления муниципальной услуги «Присвоение квалификационных категорий спортивных судей» (далее – Административный регламент) регулирует порядок присвоения квалификационных категорий спортивных судей «спортивный судья третьей категории», «спортивный судья второй категории», «спортивный судья первой категории» (далее – квалификационная категория спортивного судьи) в Березовском муниципальном округе.</w:t>
      </w:r>
      <w:bookmarkStart w:id="5" w:name="_Toc218692759"/>
      <w:bookmarkStart w:id="6" w:name="_Toc219373794"/>
      <w:bookmarkStart w:id="7" w:name="_Toc225762164"/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r w:rsidRPr="0047354D">
        <w:rPr>
          <w:rFonts w:cs="Times New Roman"/>
        </w:rPr>
        <w:t>1.2.Круг заявителей</w:t>
      </w:r>
      <w:bookmarkEnd w:id="5"/>
      <w:bookmarkEnd w:id="6"/>
      <w:bookmarkEnd w:id="7"/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1.2.1.Заявителями на предоставление</w:t>
      </w:r>
      <w:r w:rsidR="00B727FA">
        <w:rPr>
          <w:rFonts w:cs="Times New Roman"/>
        </w:rPr>
        <w:t xml:space="preserve"> муниципальной услуги (далее – з</w:t>
      </w:r>
      <w:r w:rsidRPr="0047354D">
        <w:rPr>
          <w:rFonts w:cs="Times New Roman"/>
        </w:rPr>
        <w:t>аявители) являются региональные и местные спортивные федерации, организации, осуществляющие деятельность в области физической культуры и спорта, к которой принадлежит спортсмен;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1.2.2.Заявителями также могут являться представители лиц, указанных в пункте 1.2.1 Административного регламента, действующие на основании доверенности, оформленной в установленном законодательством порядке (далее – представитель заявителя).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bookmarkStart w:id="8" w:name="_Toc219373795"/>
      <w:bookmarkStart w:id="9" w:name="_Toc225762165"/>
      <w:r w:rsidRPr="0047354D">
        <w:rPr>
          <w:rFonts w:cs="Times New Roman"/>
        </w:rPr>
        <w:t>1.3.Требование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– профилирование), а также результата, за предоставлением которого обратился заявитель</w:t>
      </w:r>
      <w:bookmarkEnd w:id="8"/>
      <w:bookmarkEnd w:id="9"/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1.3.1.Услуга должна быть предоставлена Заявителю в соответствии с вариантом предоставления услуги (далее – вариант).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1.3.2.Вариант определяется в соответствии с таблицей 2 приложения №11 к настоящему Административному регламенту, исходя из общих признаков заявителя, определенных таблицей 2 приложения №11, а также из результата предоставления услуги, за предоставлением которой обратился указанный заявитель.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lastRenderedPageBreak/>
        <w:t>1.3.3.Признаки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 xml:space="preserve">1.3.4.Информация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 (далее – ЕПГУ), на официальном сайте уполномоченного органа, а также на информационных стендах в многофункциональных центрах предоставления государственных и муниципальных услуг (далее – МФЦ). 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1.3.5.Информация о месте нахождения, графиках (режиме) работы, номерах контактных телефонов, адресах электронной почты и официальном сайте уполномоченного органа, информация о порядке предоставления муниципальной услуги и услуг, которые являются необходимыми и обязательными для предоставления муниципальной услуги, размещена на ЕПГУ, на официальном сайте уполномоченного органа, на официальных сайтах в сети Интернет и информационных стендах уполномоченного органа, на официальном сайте МФЦ, а также представляется непосредственно специалистами уполномоченного органа по телефону.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  <w:bookmarkStart w:id="10" w:name="_Toc219373796"/>
      <w:bookmarkStart w:id="11" w:name="_Toc225762166"/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r w:rsidRPr="0047354D">
        <w:rPr>
          <w:rFonts w:cs="Times New Roman"/>
        </w:rPr>
        <w:t>2.Стандарт предоставления муниципальной услуги</w:t>
      </w:r>
      <w:bookmarkEnd w:id="10"/>
      <w:bookmarkEnd w:id="11"/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bookmarkStart w:id="12" w:name="_Toc219373797"/>
      <w:bookmarkStart w:id="13" w:name="_Toc225762167"/>
      <w:r w:rsidRPr="0047354D">
        <w:rPr>
          <w:rFonts w:cs="Times New Roman"/>
        </w:rPr>
        <w:t>2.1.Наименование муниципальной услуги</w:t>
      </w:r>
      <w:bookmarkEnd w:id="12"/>
      <w:bookmarkEnd w:id="13"/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r w:rsidRPr="0047354D">
        <w:rPr>
          <w:rFonts w:cs="Times New Roman"/>
        </w:rPr>
        <w:t>Услуга «Присвоение квалификационных категорий спортивных судей»</w:t>
      </w:r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bookmarkStart w:id="14" w:name="_Toc219373798"/>
      <w:bookmarkStart w:id="15" w:name="_Toc225762168"/>
      <w:r w:rsidRPr="0047354D">
        <w:rPr>
          <w:rFonts w:cs="Times New Roman"/>
        </w:rPr>
        <w:t>2.2.Наименование исполнительного органа, непосредственно предоставляющего муниципальную услугу</w:t>
      </w:r>
      <w:bookmarkEnd w:id="14"/>
      <w:bookmarkEnd w:id="15"/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 xml:space="preserve">2.2.1.Муниципальная услуга предоставляется управлением физической культуры и спорта Березовского муниципального округа (далее </w:t>
      </w:r>
      <w:r w:rsidR="00225AE2">
        <w:rPr>
          <w:rFonts w:cs="Times New Roman"/>
        </w:rPr>
        <w:t>–</w:t>
      </w:r>
      <w:r w:rsidRPr="0047354D">
        <w:rPr>
          <w:rFonts w:cs="Times New Roman"/>
        </w:rPr>
        <w:t xml:space="preserve"> уполномоченный орган).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2.2.2.При предоставлении муниципальной услуги уполномоченный орган взаимодействует с: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Министерством внутренних дел Российской Федерации в части получения сведений о действительности паспорта гражданина Российской Федерации, сведений о регистрационном учете по месту жительства и месту пребывания.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2.2.3.При предоставлении муниципальной услуги уполномоченному органу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2.2.4.Запрос о предоставлении муниципальной услуги возможно подать в многофункциональный центр (МФЦ).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  <w:bookmarkStart w:id="16" w:name="_Toc219373799"/>
      <w:bookmarkStart w:id="17" w:name="_Toc225762169"/>
    </w:p>
    <w:p w:rsidR="00B727FA" w:rsidRDefault="00B727FA" w:rsidP="0047354D">
      <w:pPr>
        <w:spacing w:after="0" w:line="240" w:lineRule="auto"/>
        <w:jc w:val="center"/>
        <w:rPr>
          <w:rFonts w:cs="Times New Roman"/>
        </w:rPr>
      </w:pPr>
    </w:p>
    <w:p w:rsidR="00B727FA" w:rsidRDefault="00B727FA" w:rsidP="0047354D">
      <w:pPr>
        <w:spacing w:after="0" w:line="240" w:lineRule="auto"/>
        <w:jc w:val="center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r w:rsidRPr="0047354D">
        <w:rPr>
          <w:rFonts w:cs="Times New Roman"/>
        </w:rPr>
        <w:lastRenderedPageBreak/>
        <w:t>2.3.Описание результата предоставления муниципальной услуги</w:t>
      </w:r>
      <w:bookmarkEnd w:id="16"/>
      <w:bookmarkEnd w:id="17"/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2.3.1.Результатом предоставления муниципальной услуги является решение о присвоении квалификационной категории спортивного судьи (приложение №1) или решение об отказе в предоставлении услуги «Присвоение квалификационной категории спортивных судей» (приложение №2)</w:t>
      </w:r>
      <w:r w:rsidRPr="0047354D">
        <w:rPr>
          <w:rFonts w:cs="Times New Roman"/>
          <w:vertAlign w:val="superscript"/>
        </w:rPr>
        <w:t>1</w:t>
      </w:r>
      <w:r w:rsidRPr="0047354D">
        <w:rPr>
          <w:rFonts w:cs="Times New Roman"/>
        </w:rPr>
        <w:t>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Решение о присвоении квалификационной категории спортивному судье должно содержать следующие сведения: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наименование Уполномоченного органа, принявшего решение о присвоении или подтверждении спортивного разряда;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 xml:space="preserve">дату и номер приказа о присвоении квалификационной категории спортивному судье; 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регистрационный номер решения.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Результат предоставления муниципальн</w:t>
      </w:r>
      <w:r w:rsidR="00225AE2">
        <w:rPr>
          <w:rFonts w:cs="Times New Roman"/>
        </w:rPr>
        <w:t>ой услуги может быть получен в у</w:t>
      </w:r>
      <w:r w:rsidRPr="0047354D">
        <w:rPr>
          <w:rFonts w:cs="Times New Roman"/>
        </w:rPr>
        <w:t>полномоченном органе, посредством Единого портала или системы, автоматизирующей исполнение государственных функций или предоставление государственных услуг, посредством которой были поданы документы через операторов почтовой связи либо в МФЦ.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  <w:bookmarkStart w:id="18" w:name="_Toc219373800"/>
      <w:bookmarkStart w:id="19" w:name="_Toc225762170"/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r w:rsidRPr="0047354D">
        <w:rPr>
          <w:rFonts w:cs="Times New Roman"/>
        </w:rPr>
        <w:t>2.4.Сроки предоставления муниципальной услуги</w:t>
      </w:r>
      <w:bookmarkEnd w:id="18"/>
      <w:bookmarkEnd w:id="19"/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 xml:space="preserve">2.4.1.Максимальный срок предоставления муниципальной услуги составляет 19 рабочих дней со дня регистрации в </w:t>
      </w:r>
      <w:r w:rsidR="00225AE2">
        <w:rPr>
          <w:rFonts w:cs="Times New Roman"/>
        </w:rPr>
        <w:t>у</w:t>
      </w:r>
      <w:r w:rsidRPr="0047354D">
        <w:rPr>
          <w:rFonts w:cs="Times New Roman"/>
        </w:rPr>
        <w:t>полномоченном органе заявления и документов, необходимых для предоставления муниципальной услуги.</w:t>
      </w:r>
    </w:p>
    <w:p w:rsidR="0047354D" w:rsidRPr="0047354D" w:rsidRDefault="00225AE2" w:rsidP="0047354D">
      <w:pPr>
        <w:spacing w:after="0" w:line="24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2.4.2.Срок возврата документов з</w:t>
      </w:r>
      <w:r w:rsidR="0047354D" w:rsidRPr="0047354D">
        <w:rPr>
          <w:rFonts w:cs="Times New Roman"/>
        </w:rPr>
        <w:t>аявителю при отказе в предоставлении муниципальной услуги в случае предоставления д</w:t>
      </w:r>
      <w:r>
        <w:rPr>
          <w:rFonts w:cs="Times New Roman"/>
        </w:rPr>
        <w:t>окументов лицом, не являющимся з</w:t>
      </w:r>
      <w:r w:rsidR="0047354D" w:rsidRPr="0047354D">
        <w:rPr>
          <w:rFonts w:cs="Times New Roman"/>
        </w:rPr>
        <w:t>аявителем в соответствии с пунктом 1.2.1 Административного регламента, или предоставления документов, не соответствующих требованиям, предусмотренным подразделом 2.6. Административного регламента, составляет 3 рабочих дня со дня их поступления.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 xml:space="preserve">В случае подачи документов в электронной форме возврат документов не осуществляется. 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2.4.3.Копия приказа о присвоении квалификационной категории спортивного судьи (приложение №8) в течение 10 рабочих дней со дня его утверждения ра</w:t>
      </w:r>
      <w:r w:rsidR="00225AE2">
        <w:rPr>
          <w:rFonts w:cs="Times New Roman"/>
        </w:rPr>
        <w:t>змещается на официальном сайте у</w:t>
      </w:r>
      <w:r w:rsidRPr="0047354D">
        <w:rPr>
          <w:rFonts w:cs="Times New Roman"/>
        </w:rPr>
        <w:t>полномоченного органа.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  <w:bookmarkStart w:id="20" w:name="_Toc219373801"/>
      <w:bookmarkStart w:id="21" w:name="_Toc225762171"/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r w:rsidRPr="0047354D">
        <w:rPr>
          <w:rFonts w:cs="Times New Roman"/>
        </w:rPr>
        <w:t>2.5.Правовые основания для предоставления муниципальной услуги</w:t>
      </w:r>
      <w:bookmarkEnd w:id="20"/>
      <w:bookmarkEnd w:id="21"/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2.5.1.Предоставление муниципальной услуги осуществляется в соответствии с:</w:t>
      </w:r>
    </w:p>
    <w:p w:rsidR="0047354D" w:rsidRPr="0047354D" w:rsidRDefault="00DB021B" w:rsidP="0047354D">
      <w:pPr>
        <w:spacing w:after="0" w:line="240" w:lineRule="auto"/>
        <w:jc w:val="both"/>
        <w:rPr>
          <w:rFonts w:cs="Times New Roman"/>
        </w:rPr>
      </w:pPr>
      <w:r w:rsidRPr="00DB021B">
        <w:rPr>
          <w:rFonts w:cs="Times New Roman"/>
          <w:vertAlign w:val="superscript"/>
        </w:rPr>
        <w:pict>
          <v:group id="Группа 1" o:spid="_x0000_s1034" style="position:absolute;left:0;text-align:left;margin-left:67.8pt;margin-top:9.95pt;width:132.85pt;height:3.55pt;z-index:-251658240;mso-position-horizontal-relative:page" coordorigin="1133,-52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">
            <v:shape id="Freeform 3" o:spid="_x0000_s1035" style="position:absolute;left:1133;top:-52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" path="m,l2881,e" filled="f" strokeweight=".24697mm">
              <v:path arrowok="t" o:connecttype="custom" o:connectlocs="0,0;2881,0" o:connectangles="0,0"/>
            </v:shape>
            <w10:wrap anchorx="page"/>
          </v:group>
        </w:pict>
      </w:r>
    </w:p>
    <w:p w:rsidR="0047354D" w:rsidRPr="00B727FA" w:rsidRDefault="0047354D" w:rsidP="0047354D">
      <w:pPr>
        <w:spacing w:after="0" w:line="240" w:lineRule="auto"/>
        <w:jc w:val="both"/>
        <w:rPr>
          <w:rFonts w:cs="Times New Roman"/>
          <w:sz w:val="14"/>
          <w:szCs w:val="14"/>
        </w:rPr>
      </w:pPr>
      <w:r w:rsidRPr="00B727FA">
        <w:rPr>
          <w:rFonts w:cs="Times New Roman"/>
          <w:sz w:val="14"/>
          <w:szCs w:val="14"/>
          <w:vertAlign w:val="superscript"/>
        </w:rPr>
        <w:t>1</w:t>
      </w:r>
      <w:r w:rsidRPr="00B727FA">
        <w:rPr>
          <w:rFonts w:cs="Times New Roman"/>
          <w:sz w:val="14"/>
          <w:szCs w:val="14"/>
        </w:rPr>
        <w:t xml:space="preserve"> формы решения необходимы в целях реализации процесса предоставления услуги в электронном виде во  исполнение Указа Президента Российской Федерации от  21.07.2020 № 474 «О  национальных  целях  развития  Российской Федерации на период до 2030 года» и будут направляться Заявителю в личный кабинет ЕПГУ, тогда как соответствующие принятым решения приказы, книжка спортивного судьи и соответствующий нагрудный значок будут предоставлены Заявителю при посещении Уполномоченного органа за рамками предоставления услуги «Присвоение квалификационных категорий спортивных судей»</w:t>
      </w:r>
    </w:p>
    <w:p w:rsidR="0047354D" w:rsidRPr="00B727FA" w:rsidRDefault="0047354D" w:rsidP="0047354D">
      <w:pPr>
        <w:tabs>
          <w:tab w:val="left" w:pos="709"/>
        </w:tabs>
        <w:spacing w:after="0" w:line="240" w:lineRule="auto"/>
        <w:jc w:val="both"/>
        <w:rPr>
          <w:rFonts w:cs="Times New Roman"/>
          <w:sz w:val="14"/>
          <w:szCs w:val="14"/>
        </w:rPr>
      </w:pPr>
      <w:r w:rsidRPr="00B727FA">
        <w:rPr>
          <w:rFonts w:cs="Times New Roman"/>
          <w:sz w:val="14"/>
          <w:szCs w:val="14"/>
        </w:rPr>
        <w:t xml:space="preserve">Федеральным законом от 27.07.2010 г. №210-ФЗ «Об организации предоставления государственных и муниципальных услуг»;Федеральным законом от </w:t>
      </w:r>
      <w:r w:rsidR="00B727FA">
        <w:rPr>
          <w:rFonts w:cs="Times New Roman"/>
          <w:sz w:val="14"/>
          <w:szCs w:val="14"/>
        </w:rPr>
        <w:t xml:space="preserve">  </w:t>
      </w:r>
      <w:r w:rsidRPr="00B727FA">
        <w:rPr>
          <w:rFonts w:cs="Times New Roman"/>
          <w:sz w:val="14"/>
          <w:szCs w:val="14"/>
        </w:rPr>
        <w:t>04.12.2007 г. №329-ФЗ «О физической культуре и спорте в Российской Федерации»;</w:t>
      </w:r>
    </w:p>
    <w:p w:rsidR="0047354D" w:rsidRPr="00B727FA" w:rsidRDefault="0047354D" w:rsidP="0047354D">
      <w:pPr>
        <w:spacing w:after="0" w:line="240" w:lineRule="auto"/>
        <w:jc w:val="both"/>
        <w:rPr>
          <w:rFonts w:cs="Times New Roman"/>
          <w:sz w:val="14"/>
          <w:szCs w:val="14"/>
        </w:rPr>
      </w:pPr>
      <w:r w:rsidRPr="00B727FA">
        <w:rPr>
          <w:rFonts w:cs="Times New Roman"/>
          <w:sz w:val="14"/>
          <w:szCs w:val="14"/>
        </w:rPr>
        <w:t>приказом Министерства спорта Российской Федерации от 28.02.2017 №134 «Об утверждении положения о спортивных судьях»;</w:t>
      </w:r>
    </w:p>
    <w:p w:rsidR="0047354D" w:rsidRPr="00B727FA" w:rsidRDefault="0047354D" w:rsidP="0047354D">
      <w:pPr>
        <w:spacing w:after="0" w:line="240" w:lineRule="auto"/>
        <w:jc w:val="both"/>
        <w:rPr>
          <w:rFonts w:cs="Times New Roman"/>
          <w:sz w:val="14"/>
          <w:szCs w:val="14"/>
        </w:rPr>
      </w:pPr>
      <w:r w:rsidRPr="00B727FA">
        <w:rPr>
          <w:rFonts w:cs="Times New Roman"/>
          <w:sz w:val="14"/>
          <w:szCs w:val="14"/>
        </w:rPr>
        <w:t>настоящим Административным регламентом.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  <w:r w:rsidRPr="0047354D">
        <w:rPr>
          <w:rFonts w:cs="Times New Roman"/>
        </w:rPr>
        <w:lastRenderedPageBreak/>
        <w:t>2.5.2.Перечень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указанный в пункте 2.5.1 Административного регламента, ра</w:t>
      </w:r>
      <w:r w:rsidR="00225AE2">
        <w:rPr>
          <w:rFonts w:cs="Times New Roman"/>
        </w:rPr>
        <w:t>змещается на официальном сайте у</w:t>
      </w:r>
      <w:r w:rsidRPr="0047354D">
        <w:rPr>
          <w:rFonts w:cs="Times New Roman"/>
        </w:rPr>
        <w:t>полномоченного органа в сети «Интернет», в Федеральном реестре и на Едином портале.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bookmarkStart w:id="22" w:name="_Toc219373802"/>
      <w:bookmarkStart w:id="23" w:name="_Toc225762172"/>
      <w:r w:rsidRPr="0047354D">
        <w:rPr>
          <w:rFonts w:cs="Times New Roman"/>
        </w:rPr>
        <w:t>2.6.Исчерпывающий перечень документов, необходимых для предоставления муниципальной услуги</w:t>
      </w:r>
      <w:bookmarkEnd w:id="22"/>
      <w:bookmarkEnd w:id="23"/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2.6.1.Заявителю для получения муниципальной услуги необходимо  представить лично или через представителя в уполномоченный орган посредством ЕПГУ или иной системы, автоматизирующей исполнение государственных функций или предоставление государственных услуг (далее – электронная форма), либо путем личного обращения, либо путем обращения в МФЦ, либо с использованием услуг операторов почтовой связи (далее – бумажная форма) заявление о предоставлении муниципальной услуги, а также документы: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2.6.1.1.Исчерпывающий перечень документов, необходимых в соответствии с законодательными или иными нормативными правовыми актами для присвоения квалификационной категории спортивного судьи, которые заявитель должен представить самостоятельно: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bookmarkStart w:id="24" w:name="_Hlk218594608"/>
      <w:r w:rsidRPr="0047354D">
        <w:rPr>
          <w:rFonts w:cs="Times New Roman"/>
        </w:rPr>
        <w:t>а)заявлением о предоставлении муниципальной услуги (приложение №7).</w:t>
      </w:r>
    </w:p>
    <w:bookmarkEnd w:id="24"/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Требования к предъявляемому документу: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подаче в бумажной форме – представление, заполненное в соответствии с формой, приведенной в приложении №7.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В 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 заявления в какой-либо иной форме.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В случае направления запроса посредством ЕПГУ также указывается один из следующих способов направления результата предоставления муниципальной услуги: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в форме электронного документа в личном кабинете на ЕПГУ;</w:t>
      </w:r>
    </w:p>
    <w:p w:rsidR="0047354D" w:rsidRPr="0047354D" w:rsidRDefault="00225AE2" w:rsidP="0047354D">
      <w:pPr>
        <w:spacing w:after="0" w:line="24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на бумажном носителе в у</w:t>
      </w:r>
      <w:r w:rsidR="0047354D" w:rsidRPr="0047354D">
        <w:rPr>
          <w:rFonts w:cs="Times New Roman"/>
        </w:rPr>
        <w:t>полномоченном органе, многофункциональном центре либо с использованием услуг операторов почтовой связи.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б)представление присвоению квалификационной категории спортивного судьи (далее – представление) (приложение №3).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Требования к предъявляемому документу: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подаче в бумажной форме – представление, заверенное региональной спортивной федерацией и общероссийской спортивной федерацией;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подаче в электронной форме – электронная копия представления, заверенная электронной подписью уполномоченного лица;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 xml:space="preserve">в)копия </w:t>
      </w:r>
      <w:r w:rsidRPr="00225AE2">
        <w:rPr>
          <w:rFonts w:cs="Times New Roman"/>
        </w:rPr>
        <w:t>копия</w:t>
      </w:r>
      <w:r w:rsidRPr="0047354D">
        <w:rPr>
          <w:rFonts w:cs="Times New Roman"/>
        </w:rPr>
        <w:t xml:space="preserve"> карточки учета (приложение №4).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Требования к предъявляемому документу: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 xml:space="preserve">при подаче в бумажной форме – копия карточки, заверенная печатью (при наличии) и подписью руководителя региональной спортивной федерации; 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lastRenderedPageBreak/>
        <w:t>при подаче в электронной форме – электронная копия представления, заверенная электронной подписью руководителя региональной спортивной федерации;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г)копии второй и третьей страниц паспорта гражданина Российской Федерации, а также копии страниц, содержащих сведения о месте жительства кандидата,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– для граждан Российской Федерации.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Требования к предъявляемому документу: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подаче в бумажной форме – копия паспорта, заверенная подписью уполномоченного лица и печатью организации (при наличии);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подаче в электронной форме – при подаче в электронной форме 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д)копия паспорта иностранного гражданина либо иного документа, установленного Законом №115-ФЗ или признаваемого в соответствии с международным договором Российской Федерации в качестве документа, удостоверяющего личность иностранного гражданина – для иностранных граждан;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Требования к предъявляемому документу: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подаче в бумажной форме – копия паспорта, включающая в себя перевод, заверенный нотариусом.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подаче в электронной форме – электронная копия паспорта, включающая в себя перевод, заверенный нотариусом, заверенная усиленной квалифицированной электронной подписью нотариуса.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е)копия документа, удостоверяющего личность лица без гражданства в Российской Федерации, выданного иностранным государством и признаваемого в соответствии с международным договором Российской Федерации в качестве документа, удостоверяющего личность лица без гражданства, или копия иного документа, предусмотренного Законом №115-ФЗ или признаваемого в соответствии с международным договором Российской Федерации в качестве документа, удостоверяющего личность лица без гражданства – для лиц без гражданства (апостиль, разрешение на временное проживание, временное удостоверение личности лица без гражданства Российской Федерации, вид на жительство, иные документы).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Требования к предъявляемому документу: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подаче в бумажной форме – копия документа, заверенная подписью уполномоченного лица и печатью (при наличии);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копия апостиля, включающая в себя перевод, заверенный нотариусом.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подаче в электронной форме – электронная копия документа, заверенная усиленной квалифицированной электронной подписью нотариуса;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lastRenderedPageBreak/>
        <w:t>электронная копия апостиля, включающая в себя перевод, заверенная усиленной квалифицированной электронной подписью нотариуса.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ж)копия военного билета – для военнослужащих, проходящих военную службу по призыву (в случае отсутствия паспорта гражданина Российской Федерации);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подаче в бумажной форме – копия военного билета, заверенная подписью уполномоченного лица и печатью организации (при наличии);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подаче в электронной форме –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з)копия удостоверения «мастер спорта России международного класса», «гроссмейстер России» или «мастер спорта России» (для кандидатов, имеющих соответствующее спортивное звание по виду спорта, по которому присваивается квалификационная категория спортивного судьи).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Требования к предъявляемому документу: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подаче</w:t>
      </w:r>
      <w:r w:rsidRPr="0047354D">
        <w:rPr>
          <w:rFonts w:cs="Times New Roman"/>
        </w:rPr>
        <w:tab/>
        <w:t xml:space="preserve">в бумажной форме – копия удостоверения, заверенная подписью уполномоченного лица и печатью организации (при наличии); 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подаче в электронной форме – электронная копия удостоверения, заверенная электронной подписью уполномоченного лица.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и)копия документа, подтверждающий полномочия представителя (в сл</w:t>
      </w:r>
      <w:r w:rsidR="00225AE2">
        <w:rPr>
          <w:rFonts w:cs="Times New Roman"/>
        </w:rPr>
        <w:t>учае, если з</w:t>
      </w:r>
      <w:r w:rsidRPr="0047354D">
        <w:rPr>
          <w:rFonts w:cs="Times New Roman"/>
        </w:rPr>
        <w:t>аявитель обратился через представителя)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Требования к предъявляемому документу: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подаче в бумажной форме – оригинал документа, заверенный подписью руководителя организации и печатью (при наличии) либо подписью нотариуса;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2.6.1.2.При подаче заявления в электронной форме сведения из документа, удостоверяющего личность заявителя или его представителя,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2.6.2.Документы (сведения),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а)сведения из Единого государственного реестра юридических лиц;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Требования к предъявляемому документу: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подаче в бумажной форме – оригинал документа;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б)сведения из Единого государственного реестра индивидуальных предпринимателей.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Требования к предъявляемому документу: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подаче в бумажной форме – оригинал документа;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2.6.3.При предоставлении муниципальной услуги запрещается требовать от заявителя: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lastRenderedPageBreak/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 xml:space="preserve">представления документов и информации, которые в соответствии с нормативными правовыми актами Российской Федерации и Свердловской области, муниципальными правовыми актами администрации Березовского муниципального округа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27.07.2010 г. №210-ФЗ «Об организации предоставления государственных и муниципальных услуг» (далее – Федеральный закон </w:t>
      </w:r>
      <w:r w:rsidR="00225AE2">
        <w:rPr>
          <w:rFonts w:cs="Times New Roman"/>
        </w:rPr>
        <w:t xml:space="preserve">      </w:t>
      </w:r>
      <w:r w:rsidRPr="0047354D">
        <w:rPr>
          <w:rFonts w:cs="Times New Roman"/>
        </w:rPr>
        <w:t>№210-ФЗ);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выявление документально подтвержденного факта (признаков) ошибочного или противоправного действия (бездействия) должност</w:t>
      </w:r>
      <w:r w:rsidR="00225AE2">
        <w:rPr>
          <w:rFonts w:cs="Times New Roman"/>
        </w:rPr>
        <w:t>ного лица у</w:t>
      </w:r>
      <w:r w:rsidRPr="0047354D">
        <w:rPr>
          <w:rFonts w:cs="Times New Roman"/>
        </w:rPr>
        <w:t>полномоченного органа, служащего, работника МФЦ, работника организации, предусмотренной частью 1.1 статьи 16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     №210-ФЗ, уведомляется заявитель, а также приносятся извинения за доставленные неудобства.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 xml:space="preserve">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</w:t>
      </w:r>
      <w:r w:rsidRPr="0047354D">
        <w:rPr>
          <w:rFonts w:cs="Times New Roman"/>
        </w:rPr>
        <w:lastRenderedPageBreak/>
        <w:t>опубликованной на Едином портале и официальных сайтах органов, предоставляющих муниципальные услуги, а также на официальных сайтах органов местного самоуправления муниципальных образований, расположенных на территории Свердловской области, в сети Интернет;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официальных сайтах органов, предоставляющих муниципальные услуги, а также на официальных сайтах органов местного самоуправления муниципальных образований, расположенных на территории Свердловской области, в сети Интернет».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center"/>
        <w:rPr>
          <w:rFonts w:cs="Times New Roman"/>
        </w:rPr>
      </w:pPr>
      <w:bookmarkStart w:id="25" w:name="_Toc219373803"/>
      <w:bookmarkStart w:id="26" w:name="_Toc225762173"/>
      <w:r w:rsidRPr="0047354D">
        <w:rPr>
          <w:rFonts w:cs="Times New Roman"/>
        </w:rPr>
        <w:t>2.7.Перечень оснований для отказа в приеме документов, необходимых для предоставления муниципальной услуги</w:t>
      </w:r>
      <w:bookmarkEnd w:id="25"/>
      <w:bookmarkEnd w:id="26"/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2.7.1.Основаниями для отказа в приеме к рассмотрению документов, необходимых для предоставления муниципальной услуги, являются: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подача заявителем документов, не соответствующих требованиям, предусмотренным подразделом 2.6.1 Административного регламента;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представленные документы или сведения утратили силу на момент обращения за муниципальной услугой (документ,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подача запроса о предоставлении муниципальной услуги и документов, необходимых для ее предоставления, в электронной форме с нарушением установленных требований;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некорректное заполнение обязательных полей в форме заявления о предоставлении муниципальной услуги в электронной форме (недостоверное, неполное, либо неправильное заполнение);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представление неполного комплекта документов, необходимых для предоставления муниципальной услуги;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заявление о предоставлении муниципальной услуги подано в орган государственной власти, орган местного самоуправления или организацию, в полномочия которых не входит ее предоставление;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заявление подано лицом, не имеющим полномочия представлять интересы заявителя;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несоблюдение установленных статьей 11 Федерального закона от 06 апреля 2011 г. №63-ФЗ «Об электронной подписи» условий признания действительности усиленной квалифицированной электронной подписи;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lastRenderedPageBreak/>
        <w:t>подача запроса о предоставлении муниципальной услуги и документов, необходимых для ее предоставления подается по истечении 4 месяцев со дня выполнения квалификационных требований к спортивным судьям по соответствующему виду спорта, утверждаемых Министерством спорта Российской Федерации (далее – квалификационные требования);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обращение за предоставлением муниципальной услуги ранее необходимого срока выполнения требований для присвоения квалификационной категории спортивного судьи, указанного в квалификационных требованиях.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2.7.2.Решение об отказе в приеме документов, необходимых для предоставления муниципальной услуги, по форме, приведенной в приложении №5 к настоящему Административному регламенту, направляется заявителю в течение 3 рабочих дней со дня поступления документов в уполномоченный орган.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В случае подачи документов в электронном виде решение об отказе направляется в личный кабинет заявителя на ЕПГУ или системе, автоматизирующей исполнение государственных функций или предоставление государственных услуг, посредством которой были поданы документы, в течение 3 рабочих дней со дня поступления документов в уполномоченный орган.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bookmarkStart w:id="27" w:name="_Toc219373804"/>
      <w:bookmarkStart w:id="28" w:name="_Toc225762174"/>
      <w:r w:rsidRPr="0047354D">
        <w:rPr>
          <w:rFonts w:cs="Times New Roman"/>
        </w:rPr>
        <w:t>2.8.Перечень оснований для отказа и (или) приостановления предоставления муниципальной услуги</w:t>
      </w:r>
      <w:bookmarkEnd w:id="27"/>
      <w:bookmarkEnd w:id="28"/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2.8.1.Основанием для отказа в присвоении квалификационной категории спортивного судьи является: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невыполнение квалификационных требований;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2.8.2.Оснований для приостановления предоставления муниципальной услуги не предусмотрено.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bookmarkStart w:id="29" w:name="_Toc225762175"/>
      <w:r w:rsidRPr="0047354D">
        <w:rPr>
          <w:rFonts w:cs="Times New Roman"/>
        </w:rPr>
        <w:t>2.9.Размер платы, взимаемой с заявителя при предоставлении муниципальной услуги, и способы ее взимания</w:t>
      </w:r>
      <w:bookmarkEnd w:id="29"/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r w:rsidRPr="0047354D">
        <w:rPr>
          <w:rFonts w:cs="Times New Roman"/>
        </w:rPr>
        <w:t>Предоставление муниципальной услуги осуществляется бесплатно.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bookmarkStart w:id="30" w:name="_Toc225762176"/>
      <w:r w:rsidRPr="0047354D">
        <w:rPr>
          <w:rFonts w:cs="Times New Roman"/>
        </w:rPr>
        <w:t>2.10.Максимальный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bookmarkEnd w:id="30"/>
      <w:r w:rsidRPr="0047354D">
        <w:rPr>
          <w:rFonts w:cs="Times New Roman"/>
        </w:rPr>
        <w:t>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Время ожидания в очереди при подаче документов, при получении консультации и получении результата предоставления муниципальной услуги заявителями не должно превышать 15 минут.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bookmarkStart w:id="31" w:name="_Toc225762177"/>
      <w:r w:rsidRPr="0047354D">
        <w:rPr>
          <w:rFonts w:cs="Times New Roman"/>
        </w:rPr>
        <w:lastRenderedPageBreak/>
        <w:t>2.11.Срок</w:t>
      </w:r>
      <w:r w:rsidR="00B727FA">
        <w:rPr>
          <w:rFonts w:cs="Times New Roman"/>
        </w:rPr>
        <w:t xml:space="preserve"> и порядок регистрации запроса з</w:t>
      </w:r>
      <w:r w:rsidRPr="0047354D">
        <w:rPr>
          <w:rFonts w:cs="Times New Roman"/>
        </w:rPr>
        <w:t>аявителя о предоставлении муниципальной услуги, в том числе в электронной форме</w:t>
      </w:r>
      <w:bookmarkEnd w:id="31"/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426"/>
        <w:jc w:val="both"/>
        <w:rPr>
          <w:rFonts w:cs="Times New Roman"/>
        </w:rPr>
      </w:pPr>
      <w:r w:rsidRPr="0047354D">
        <w:rPr>
          <w:rFonts w:cs="Times New Roman"/>
        </w:rPr>
        <w:t>Срок регистрации полученных от заявителя документов – в течение 3 рабочих дней со дня поступления представления в уполномоченный орган.</w:t>
      </w:r>
    </w:p>
    <w:p w:rsidR="0047354D" w:rsidRPr="0047354D" w:rsidRDefault="0047354D" w:rsidP="0047354D">
      <w:pPr>
        <w:spacing w:after="0" w:line="240" w:lineRule="auto"/>
        <w:ind w:firstLine="426"/>
        <w:jc w:val="both"/>
        <w:rPr>
          <w:rFonts w:cs="Times New Roman"/>
        </w:rPr>
      </w:pPr>
      <w:r w:rsidRPr="0047354D">
        <w:rPr>
          <w:rFonts w:cs="Times New Roman"/>
        </w:rPr>
        <w:t>В случае подачи документов в выходные, нерабочие или праздничные дни регистрация осуществляется в течение 3 рабочих дней, начиная с первого рабочего дня, следующего за выходными, праздничными или нерабочими днями.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bookmarkStart w:id="32" w:name="_Toc225762178"/>
      <w:r w:rsidRPr="0047354D">
        <w:rPr>
          <w:rFonts w:cs="Times New Roman"/>
        </w:rPr>
        <w:t>2.12.Требования к местам предоставления муниципальной услуги</w:t>
      </w:r>
      <w:bookmarkEnd w:id="32"/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2.12.1.Прием заявителей осуществляется в кабинете на рабочем месте должностного лица, ответственного за предоставление муниципальной услуги.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2.12.2.Кабинет, в котором осуществляется прием, должен быть оборудован информационной табличкой (вывеской) с указанием номера помещения и фамилии, имени, отчества должностного лица, ведущего прием.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2.12.3.Место для приема посетителя должно быть снабжено стулом, иметь место для письма и раскладки документов.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2.12.4.В целях обеспечения конфиденциальности сведений о заявителе одним должностным лицом одновременно ведется прием только одного посетителя. Одновременное консультирование и (или) прием двух и более посетителей не допускаются, за исключением случая, когда заявителем является инвалид по слуху, которого сопровождает переводчик русского жестового языка.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2.12.5.Помещения уполномоченного органа должны соответствовать санитарно-эпидемиологическим правилам и нормативам.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2.12.6.Места для ожидания должны соответствовать оптимальным условиям для работы должностных лиц, осуществляющих прием и консультирование граждан.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2.12.7.В помещениях, в которых предоставляется муниципальная услуга,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возможность беспрепятственного входа в объекты и выхода из них;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возможность самостоятельного передвижения по территории объекта в целях доступа к месту предоставления муниципальной услуги, в том числе с помощью работников уполномоченного органа, предоставляющих муниципальную услугу; ассистивных и вспомогательных технологий.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2.12.8.Оформление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заявителями, в том числе заявителями с ограниченными возможностями.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bookmarkStart w:id="33" w:name="_Toc225762179"/>
      <w:r w:rsidRPr="0047354D">
        <w:rPr>
          <w:rFonts w:cs="Times New Roman"/>
        </w:rPr>
        <w:t>2.13.Показатели доступности и качества предоставления муниципальной услуги</w:t>
      </w:r>
      <w:bookmarkEnd w:id="33"/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Показатели доступности и качества предоставления муниципальной услуги и их значения приведены в приложении №6.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bookmarkStart w:id="34" w:name="_Toc225762180"/>
      <w:r w:rsidRPr="0047354D">
        <w:rPr>
          <w:rFonts w:cs="Times New Roman"/>
        </w:rPr>
        <w:t>2.14.Иные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  <w:bookmarkEnd w:id="34"/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2.14.1.Предоставление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в МФЦ без необходимости дополнительной подачи заявления в какой-либо другой форме.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2.14.2.Заявителям обеспечивается возможность представления заявления и прилагаемых документов в форме электронных документов посредством ЕПГУ или систем, автоматизирующих исполнение государственных функций или предоставление государственных услуг.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В случае подачи заявлений посредством ЕПГУ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Заполненное заявление о предоставлении муниципальной услуги направляется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электронной подписью заявителя, представителя, уполномоченного на подписание заявления.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Результаты предоставления муниципальной услуги, указанные в пункте 2.3 настоящего Административного регламента, направляются заявителю или его представителю в личный кабинет в форме электронного документа, подписанного усиленной квалифицированной электронной подписью упо</w:t>
      </w:r>
      <w:r w:rsidR="00225AE2">
        <w:rPr>
          <w:rFonts w:cs="Times New Roman"/>
        </w:rPr>
        <w:t>лномоченного должностного лица у</w:t>
      </w:r>
      <w:r w:rsidRPr="0047354D">
        <w:rPr>
          <w:rFonts w:cs="Times New Roman"/>
        </w:rPr>
        <w:t>полномоченного органа.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МФЦ в порядке, предусмотренном настоящим Административным регламентом.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В случае подачи заявлений посредством ЕПГУ вместе с результатом предоставления муниципальной услуги заявителю в личный кабинет на ЕПГУ направляется уведомление о возможности получения результата предоставления муниципальной услуги на бумажном носителе в органе, ответственном за предоставление муниципальной услуги, или в МФЦ. В уведомлении орган, ответственный за предоставление муниципальной услуги, указывает доступное для получения результата предоставления муниципальной услуги МФЦ с указанием адреса.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 xml:space="preserve">2.14.3.Межведомственное информационное взаимодействие осуществляется в электронной форме в автоматическом режиме. Автоматическое направление межведомственных запросов должно осуществляться в течение 1 минуты с момента возникновения обстоятельств, предполагающих информационное взаимодействие, обработка ответов на межведомственные </w:t>
      </w:r>
      <w:r w:rsidRPr="0047354D">
        <w:rPr>
          <w:rFonts w:cs="Times New Roman"/>
        </w:rPr>
        <w:lastRenderedPageBreak/>
        <w:t>запросы должна производиться в течение 1 часа с момента поступления такого запроса.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Перечень необходимых для предоставления муниципальной услуги межведомственных запросов определяется после прохождения Заявителем экспертной системы.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2.14.4.Электронные документы представляются в следующих форматах: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xml –для формализованных документов;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doc, docx, odt –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xls, xlsx, ods – для документов, содержащих расчеты;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pdf, jpg, jpeg, png, bmp, tiff –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zip, rar – для документов, сжатых в один файл;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sig – для открепленной усиленной квалифицированной электронной подписи.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с использованием следующих режимов: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«черно-белый» (при отсутствии в документе графических изображений и (или) цветного текста);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Сохранением всех аутентичных признаков подлинности, а именно: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графической подписи лица, печати, углового штампа бланка;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Электронные документы должны обеспечивать: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возможность идентифицировать документ и количество листов в документе;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для документов, содержащих структурированные по частям, главам, разделам (подразделам), данные и закладки, обеспечивающие переходы по оглавлению и (или) к содержащимся в тексте рисункам и таблицам.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2.4.15.Услуги, которые являются необходимыми и обязательными для предоставления муниципальной услуги: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 xml:space="preserve">1)нотариальное удостоверение документов, нотариальное свидетельствование верности перевода документов с одного языка на другой, нотариальное свидетельствование подлинности подписи на документе, </w:t>
      </w:r>
      <w:r w:rsidRPr="0047354D">
        <w:rPr>
          <w:rFonts w:cs="Times New Roman"/>
        </w:rPr>
        <w:lastRenderedPageBreak/>
        <w:t>нотариальное заверение копий документов, выдача нотариусом документов, необходимых заявителю для получения муниципальной услуги;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2)перевод документов, выданных компетентными органами иностранных государств, на государственный язык Российской Федерации.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устанавливаются решением Думы Березовского муниципального округа.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bookmarkStart w:id="35" w:name="_Toc225762181"/>
      <w:r w:rsidRPr="0047354D">
        <w:rPr>
          <w:rFonts w:cs="Times New Roman"/>
        </w:rPr>
        <w:t>3.Состав, последовательность и сроки выполнения административных процедур</w:t>
      </w:r>
      <w:bookmarkEnd w:id="35"/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bookmarkStart w:id="36" w:name="_Toc225762182"/>
      <w:r w:rsidRPr="0047354D">
        <w:rPr>
          <w:rFonts w:cs="Times New Roman"/>
        </w:rPr>
        <w:t>3.1.Перечень вариантов предоставления муниципальной услуги</w:t>
      </w:r>
      <w:bookmarkEnd w:id="36"/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3.1.1.При обращении заявителя о предоставлении муниципальной услуги по присвоению квалификационной категории спортивному судье услуга предоставляется в соответствии со следующими вариантами: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Вариант 1: юридическое лицо, от имени которого обратилось лицо, имеющее право действовать от имени юридического лица без доверенности;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Вариант 2: юридическое лицо, от имени которого обратился представитель по доверенности.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3.1.2.Возможность оставления заявления заявителя о предоставлении муниципальной услуги без рассмотрения не предусмотрена.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bookmarkStart w:id="37" w:name="_Toc225762183"/>
      <w:r w:rsidRPr="0047354D">
        <w:rPr>
          <w:rFonts w:cs="Times New Roman"/>
        </w:rPr>
        <w:t>3.2.Профилирование заявителя</w:t>
      </w:r>
      <w:bookmarkEnd w:id="37"/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3.2.1.Вариант определяется путем анкетирования заявителя, в процессе которого устанавливается результат муниципальной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1 приложения №9 к настоящему Административному регламенту.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Профилирование осуществляется: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а)в Органе власти;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б)посредством ЕПГУ или иной системы, автоматизирующей исполнение государственных функций или предоставление государственных услуг, посредством которой были поданы документы.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3.2.2.По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3.2.3.Описания вариантов, приведенные в настоящем разделе, размещаются Органом власти в общедоступном для ознакомления месте.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bookmarkStart w:id="38" w:name="_Toc225762184"/>
      <w:r w:rsidRPr="0047354D">
        <w:rPr>
          <w:rFonts w:cs="Times New Roman"/>
        </w:rPr>
        <w:t>3.3.Вариант №1</w:t>
      </w:r>
      <w:bookmarkEnd w:id="38"/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3.3.1.Максимальный срок предоставления варианта муниципальной услуги составляет 19 рабочих дней со дня регистрации заявления.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lastRenderedPageBreak/>
        <w:t>3.3.2.В результате предоставления варианта муниципальной услуги заявителю предоставляются: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а)решение о присвоении квалификационной категории спортивного судьи;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б)решение об отказе в предоставлении услуги «Присвоение квалификационной категории спортивных судей»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3.3.3.Административные процедуры, осуществляемые при предоставлении услуги в соответствии с настоящим вариантом: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а)прием документов для присвоения квалификационной категории спортивного судьи;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б)межведомственное информационное взаимодействие;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в)рассмотрение документов для присвоения квалификационной категории спортивного судьи;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г)принятие решения о присвоении квалификационной категории спортивного судьи или об отказе в присвоении квалификационной категории спортивного судьи;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д)направление принятого решения заявителю.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Default="0047354D" w:rsidP="00225AE2">
      <w:pPr>
        <w:spacing w:after="0" w:line="240" w:lineRule="auto"/>
        <w:ind w:firstLine="709"/>
        <w:jc w:val="center"/>
        <w:rPr>
          <w:rFonts w:cs="Times New Roman"/>
        </w:rPr>
      </w:pPr>
      <w:bookmarkStart w:id="39" w:name="_Toc225762185"/>
      <w:r w:rsidRPr="0047354D">
        <w:rPr>
          <w:rFonts w:cs="Times New Roman"/>
        </w:rPr>
        <w:t>Прием заявления и документов и (или) информации, необходимых для предоставления муниципальной услуги</w:t>
      </w:r>
      <w:bookmarkEnd w:id="39"/>
    </w:p>
    <w:p w:rsidR="00225AE2" w:rsidRPr="0047354D" w:rsidRDefault="00225AE2" w:rsidP="00225AE2">
      <w:pPr>
        <w:spacing w:after="0" w:line="240" w:lineRule="auto"/>
        <w:ind w:firstLine="709"/>
        <w:jc w:val="center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3.3.4.Представление заявителем документов и заявления о предоставлении услуги в соответствии с формой, предусмотренной в приложении №7 к настоящему Административному регламенту, осуществляется в Уполномоченном органе, посредством ЕПГУ или иной системы, автоматизирующей исполнение государственных функций или предоставление государственных услуг, через операторов почтовой связи либо через МФЦ.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3.3.5.Исчерпывающий перечень документов, необходимых в соответствии с законодательными или иными нормативными правовыми актами для присвоения квалификационной категории спортивного судьи, которые заявитель должен представить самостоятельно: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а)заявление о предоставлении муниципальной услуги (приложение №7).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Требования к предъявляемому документу: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подаче в бумажной форме – заявление, заполненное в соответствии с формой, приведенной в приложении №7;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в 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 заявления в какой-либо иной форме.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В случае направления запроса посредством ЕПГУ также указывается один из следующих способов направления результата предоставления муниципальной услуги: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в форме электронного документа в личном кабинете на ЕПГУ;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на бумажном носителе в уполномоченном органе, многофункциональном центре либо с использованием услуг операторов почтовой связи;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б)представление к присвоению квалификационной категории спортивного судьи (далее – представление) (приложение №3).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Требования к предъявляемому документу: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lastRenderedPageBreak/>
        <w:t>при подаче в бумажной форме – представление, заверенное региональной спортивной федерацией и общероссийской спортивной федерацией;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подаче в электронной форме – электронная копия представления, заверенная электронной подписью уполномоченного лица.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в) копия карточки учета (приложение № 4).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Требования к предъявляемому документу: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подаче в бумажной форме – копия карточки, заверенная печатью (при наличии) и подписью руководителя региональной спортивной федерации;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подаче в электронной форме – электронная копия представления, заверенная электронной подписью руководителя региональной спортивной федерации;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г)копии второй и третьей страниц паспорта гражданина Российской Федерации, а также копии страниц, содержащих сведения о месте жительства кандидата,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– для граждан Российской Федерации.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Требования к предъявляемому документу: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подаче в бумажной форме – копия паспорта, заверенная подписью уполномоченного лица и печатью организации (при наличии);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подаче в электронной форме 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д)копия паспорта иностранного гражданина либо иного документа, установленного Законом №115-ФЗ или признаваемого в соответствии с международным договором Российской Федерации в качестве документа, удостоверяющего личность иностранного гражданина – для иностранных граждан;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Требования к предъявляемому документу: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подаче в бумажной форме – копия паспорта, включающая в себя перевод, заверенный нотариусом.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подаче в электронной форме – электронная копия паспорта, включающая в себя перевод, заверенная усиленной квалифицированной подписью нотариуса;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е)копия документа, удостоверяющего личность лица без гражданства в Российской Федерации, выданного иностранным государством и признаваемого в соответствии с международным договором Российской Федерации в качестве документа, удостоверяющего личность лица без гражданства, или копия иного документа, предусмотренного Законом №115-ФЗ или признаваемого в соответствии с международным договором Российской Федерации в качестве документа, удостоверяющего личность лица без гражданства – для лиц без гражданства (апостиль, разрешение на временное проживание, временное удостоверение личности лица без гражданства Российской Федерации, вид на жительство, иные документы).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lastRenderedPageBreak/>
        <w:t>Требования к предъявляемому документу: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подаче в бумажной форме – копия документа, заверенная подписью уполномоченного лица и печатью (при наличии)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копия апостиля, включающая в себя перевод, заверенный нотариусом.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подаче</w:t>
      </w:r>
      <w:r w:rsidRPr="0047354D">
        <w:rPr>
          <w:rFonts w:cs="Times New Roman"/>
        </w:rPr>
        <w:tab/>
        <w:t xml:space="preserve"> в электронной форме –</w:t>
      </w:r>
      <w:r w:rsidRPr="0047354D">
        <w:rPr>
          <w:rFonts w:cs="Times New Roman"/>
        </w:rPr>
        <w:tab/>
        <w:t xml:space="preserve"> электронная копия документа, заверенная усиленной квалифицированной электронной подписью нотариуса;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электронная копия апостиля, включающая в себя перевод, заверенная усиленной квалифицированной электронной подписью нотариуса.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ж)копия военного билета – для военнослужащих, проходящих военную службу по призыву (в случае отсутствия паспорта гражданина Российской Федерации).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подаче в бумажной форме – копия военного билета, заверенная подписью уполномоченного лица и печатью организации (при наличии); при подаче в электронной форме –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з)копия удостоверения «мастер спорта России международного класса», «гроссмейстер России» или «мастер спорта России» (для кандидатов, имеющих соответствующее спортивное звание по виду спорта, по которому присваивается квалификационная категория спортивного судьи).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Требования к предъявляемому документу: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подаче в бумажной</w:t>
      </w:r>
      <w:r w:rsidRPr="0047354D">
        <w:rPr>
          <w:rFonts w:cs="Times New Roman"/>
        </w:rPr>
        <w:tab/>
        <w:t>форме – копия удостоверения, заверенная подписью уполномоченного лица и печатью организации (при наличии);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подаче в электронной форме – электронная копия удостоверения, заверенная электронной подписью уполномоченного лица.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подаче заявления в электронной форме сведения из документа, удостоверяющего личность заявителя или его представителя,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Документы (сведения),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а)сведения из Единого государственного реестра юридических лиц.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Требования к предъявляемому документу: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подаче в бумажной форме – оригинал документа.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bookmarkStart w:id="40" w:name="_Toc225762186"/>
      <w:r w:rsidRPr="0047354D">
        <w:rPr>
          <w:rFonts w:cs="Times New Roman"/>
        </w:rPr>
        <w:t>Межведомственное электронное взаимодействие</w:t>
      </w:r>
      <w:bookmarkEnd w:id="40"/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3.3.7.Для предоставления муниципальной услуги необходимо направление следующих межведомственных информационных запросов: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Межведомственный запрос «Проверка действительности паспорта (расширенная)», направляемый в Министерство внутренних дел Российской Федерации.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Основанием для направления запроса является обращение заявителя за предоставлением услуги.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lastRenderedPageBreak/>
        <w:t>Запрос направляется в течение 1 часа.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Срок, в течение которого результат запроса должен поступить в орган, предоставляющий муниципальную услуг</w:t>
      </w:r>
      <w:bookmarkStart w:id="41" w:name="_GoBack"/>
      <w:bookmarkEnd w:id="41"/>
      <w:r w:rsidRPr="0047354D">
        <w:rPr>
          <w:rFonts w:cs="Times New Roman"/>
        </w:rPr>
        <w:t>у – не превышает 2 рабочих дней.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Межведомственный запрос «Рассылка открытых сведений из ЕГРЮЛ органам государственной власти и организациям, зарегистрированным в СМЭВ», направляемый в Федеральную налоговую службу.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Основанием для направления запроса является обращение Заявителя за предоставлением услуги.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Запрос направляется в течение 1 часа.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3.3.7.Общий срок осуществления межведомственного электронного взаимодействия составляет 2 рабочих дня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  <w:bookmarkStart w:id="42" w:name="_Toc225762187"/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r w:rsidRPr="0047354D">
        <w:rPr>
          <w:rFonts w:cs="Times New Roman"/>
        </w:rPr>
        <w:t>Приостановление предоставления муниципальной услуги</w:t>
      </w:r>
      <w:bookmarkEnd w:id="42"/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3.3.8.Оснований для приостановления предоставления варианта муниципальной услуги законодательством субъекта Российской Федерации не предусмотрено.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bookmarkStart w:id="43" w:name="_Toc225762188"/>
      <w:r w:rsidRPr="0047354D">
        <w:rPr>
          <w:rFonts w:cs="Times New Roman"/>
        </w:rPr>
        <w:t>Принятие решения о предоставлении (об отказе в предоставлении)</w:t>
      </w:r>
      <w:bookmarkEnd w:id="43"/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bookmarkStart w:id="44" w:name="_Toc225762189"/>
      <w:r w:rsidRPr="0047354D">
        <w:rPr>
          <w:rFonts w:cs="Times New Roman"/>
        </w:rPr>
        <w:t>муниципальной услуги</w:t>
      </w:r>
      <w:bookmarkEnd w:id="44"/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3.3.9.Основанием для начала административной процедуры (действия) является поступление в уполномоченный орган заявления и приложенных к нему документов.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3.3.10.Поступившие заявление и документы в течение 14 рабочих дней рассматриваются должностным лицом уполномоченного органа, в обязанности которого в соответствии с его должностным регламентом входит выполнение соответствующих функций (задач, обязанностей) (далее – должностное лицо).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3.3.11.По результатам рассмотрения заявления и документов должностное лицо оформляет: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а)решение о предоставлении муниципальной услуги;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 xml:space="preserve">б)решение об отказе в предоставлении муниципальной услуги в случае критериев, указанных в пункте 2.8.1. настоящего Административного регламента; 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в)приказ о присвоении квалификационной категории спортивному судье.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bookmarkStart w:id="45" w:name="_Toc225762190"/>
      <w:r w:rsidRPr="0047354D">
        <w:rPr>
          <w:rFonts w:cs="Times New Roman"/>
        </w:rPr>
        <w:t>Предоставление результата муниципальной услуги</w:t>
      </w:r>
      <w:bookmarkEnd w:id="45"/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3.3.12.Заявителю в качестве результата предоставления муниципальной услуги обеспечивается возможность получения документа, в зависимости от выбранного способа, указанного в запросе: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 xml:space="preserve">а)в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 или системе, автоматизирующей исполнение государственных функций </w:t>
      </w:r>
      <w:r w:rsidRPr="0047354D">
        <w:rPr>
          <w:rFonts w:cs="Times New Roman"/>
        </w:rPr>
        <w:lastRenderedPageBreak/>
        <w:t>или предоставление государственных услуг, посредством которой были поданы документы;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б)в виде бумажного документа, подтверждающего содержание электронного документа, который заявитель получает при личном обращении в Уполномоченном органе, в МФЦ либо с использованием операторов почтовой связи.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3.3.13.Предоставление результата муниципальной услуги или отказа в предоставлении муниципальной услуги осуществляется в срок не позднее 3 рабочих дней со дня принятия решения.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center"/>
        <w:rPr>
          <w:rFonts w:cs="Times New Roman"/>
        </w:rPr>
      </w:pPr>
      <w:bookmarkStart w:id="46" w:name="_Toc225762191"/>
      <w:r w:rsidRPr="0047354D">
        <w:rPr>
          <w:rFonts w:cs="Times New Roman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bookmarkEnd w:id="46"/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3.3.14.Время ожидания в очереди при подаче документов, при получении консультации и получении результата предоставления муниципальной услуги заявителями не должно превышать 15 минут.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3.3.15.Срок регистрации полученных от заявителя документов – в течение 3 рабочих дней со дня поступления представления в уполномоченный орган.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Срок принятия решения об отказе в приеме документов и возвращения заявителю – в течение 3 рабочих дней со дня поступления представления в уполномоченный орган.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В случае подачи документов в выходные, нерабочие или праздничные дни регистрация осуществляется в течение 3 рабочих дней, начиная с первого рабочего дня, следующего за выходными, праздничными или нерабочими днями.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3.3.15.1.Основаниями для отказа в приеме к рассмотрению документов, необходимых для предоставления муниципальной услуги, являются: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а)подача заявителем документов, не соответствующих требованиям, предусмотренным подразделом 2.6. Административного регламента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б)заявление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муниципальной услуги;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в)некорректное заполнение обязательных полей в форме заявления о предоставлении муниципальной услуги в электронной форме (недостоверное, неправильное либо неполное заполнение);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г)представление неполного комплекта документов, необходимого для предоставления муниципальной услуги;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д)представленные документы, необходимые для предоставления услуги, утратили силу;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 xml:space="preserve">е)представленные документы имеют подчистки и исправления текста, не заверенные в порядке, установленном законодательством Российской Федерации; 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ж)документы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lastRenderedPageBreak/>
        <w:t>з)представленные документы нечитаемы, электронные копии документов не позволяют в полном объеме прочитать текст документа и (или) распознать реквизиты документа;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и)подача запроса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требований;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bookmarkStart w:id="47" w:name="_Toc225762192"/>
      <w:r w:rsidRPr="0047354D">
        <w:rPr>
          <w:rFonts w:cs="Times New Roman"/>
        </w:rPr>
        <w:t>Получение дополнительных сведений от заявителя</w:t>
      </w:r>
      <w:bookmarkEnd w:id="47"/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3.3</w:t>
      </w:r>
      <w:r w:rsidR="00225AE2">
        <w:rPr>
          <w:rFonts w:cs="Times New Roman"/>
        </w:rPr>
        <w:t>.16.Основания для получения от з</w:t>
      </w:r>
      <w:r w:rsidRPr="0047354D">
        <w:rPr>
          <w:rFonts w:cs="Times New Roman"/>
        </w:rPr>
        <w:t>аявителя дополнительных документов и (или) информации в процессе предоставления муниципальной услуги не предусмотрены.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bookmarkStart w:id="48" w:name="_Toc225762193"/>
      <w:r w:rsidRPr="0047354D">
        <w:rPr>
          <w:rFonts w:cs="Times New Roman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  <w:bookmarkEnd w:id="48"/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3.3.17.В случае выявления опечаток либо ошибок</w:t>
      </w:r>
      <w:r w:rsidR="00225AE2">
        <w:rPr>
          <w:rFonts w:cs="Times New Roman"/>
        </w:rPr>
        <w:t xml:space="preserve"> заявитель вправе обратиться в у</w:t>
      </w:r>
      <w:r w:rsidRPr="0047354D">
        <w:rPr>
          <w:rFonts w:cs="Times New Roman"/>
        </w:rPr>
        <w:t>полномоченный орган с запросом с приложением документов, содержащих опечатки либо ошибки.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3.3.18.Основанием для отказа в приеме запроса об исправлении ошибки либо опечатки в документах является не предоставление документов, указанных в пункте 3.3.17.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3.3.19.Исправление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3.3.19.1.Заявитель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запросом о необходимости исправления опечаток и ошибок, в котором содержится указание на их описание;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3.3.19.2.Уполномоченный орган при получении заявления, указанного в пункте 3.3.17 настоящего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муниципальной услуги;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3.3.19.3.Уполномоченный орган обеспечивает устранение опечаток и ошибок в документах, являющихся результатом предоставления муниципальной услуги.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3.3.20.Срок устранения опечаток и ошибок не должен превышать 30 календарных дней с даты регистрации заявления, указанного в пункте 3.3.17 настоящего подраздела.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bookmarkStart w:id="49" w:name="_Toc225762194"/>
      <w:r w:rsidRPr="0047354D">
        <w:rPr>
          <w:rFonts w:cs="Times New Roman"/>
        </w:rPr>
        <w:t>3.4.Вариант №2</w:t>
      </w:r>
      <w:bookmarkEnd w:id="49"/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3.4.1.Максимальный срок предоставления варианта муниципальной услуги составляет 19 рабочих дней со дня регистрации заявления.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3.4.2.В результате предоставления варианта муниципальной услуги заявителю предоставляются: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lastRenderedPageBreak/>
        <w:t>а)решение о присвоении квалификационной категории спортивного судьи;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б)решение об отказе в предоставлении услуги «Присвоение квалификационной категории спортивных судей».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3.4.3.Административные процедуры, осуществляемые при предоставлении услуги в соответствии с настоящим вариантом: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а)прием документов для присвоения квалификационной категории спортивного судьи;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б)межведомственное информационное взаимодействие;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в)рассмотрение документов для присвоения квалификационной категории спортивного судьи;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г)принятие решения о присвоении квалификационной категории спортивного судьи или об отказе в присвоении квалификационной категории спортивного судьи;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д)направление принятого решения заявителю.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Default="0047354D" w:rsidP="0047354D">
      <w:pPr>
        <w:spacing w:after="0" w:line="240" w:lineRule="auto"/>
        <w:jc w:val="center"/>
        <w:rPr>
          <w:rFonts w:cs="Times New Roman"/>
        </w:rPr>
      </w:pPr>
      <w:bookmarkStart w:id="50" w:name="_Toc225762195"/>
      <w:r w:rsidRPr="0047354D">
        <w:rPr>
          <w:rFonts w:cs="Times New Roman"/>
        </w:rPr>
        <w:t>Прием заявления и документов и (или) информации, необходимых для предоставления муниципальной услуги</w:t>
      </w:r>
      <w:bookmarkEnd w:id="50"/>
    </w:p>
    <w:p w:rsidR="00225AE2" w:rsidRPr="0047354D" w:rsidRDefault="00225AE2" w:rsidP="0047354D">
      <w:pPr>
        <w:spacing w:after="0" w:line="240" w:lineRule="auto"/>
        <w:jc w:val="center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3.4.4.Представление заявителем документов и заявления о предоставлении услуги в соответствии с формой, предусмотренной в приложении №7 к настоящему Административному регламенту, осуществляется в уполномоченном органе, посредством ЕПГУ или иной системы, автоматизирующей исполнение государственных функций или предоставление государственных услуг, через операторов почтовой связи либо через МФЦ.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3.4.5.Исчерпывающий перечень документов, необходимых в соответствии с законодательными или иными нормативными правовыми актами для присвоения квалификационной категории спортивного судьи, которые заявитель должен представить самостоятельно: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а)заявление о предоставлении муниципальной услуги (приложение №7).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Требования к предъявляемому документу: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подаче в бумажной форме – заявление, заполненное в соответствии с формой, приведенной в приложении №7;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в 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 заявления в какой-либо иной форме.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В случае направления запроса посредством ЕПГУ также указывается один из следующих способов направления результата предоставления муниципальной услуги: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в форме электронного документа в личном кабинете на ЕПГУ;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на бумажном носителе в уполномоченном органе, многофункциональном центре либо с использованием услуг операторов почтовой связи;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б)представление к присвоению квалификационной категории спортивного судьи (далее – представление) (приложение №3).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Требования к предъявляемому документу: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подаче в бумажной форме – представление, заверенное региональной спортивной федерацией и общероссийской спортивной федерацией;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lastRenderedPageBreak/>
        <w:t>при подаче в электронной форме – электронная копия представления, заверенная электронной подписью уполномоченного лица.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в)копия карточки учета (приложение №4).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Требования к предъявляемому документу: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подаче в бумажной форме – копия карточки, заверенная печатью (при наличии) и подписью руководителя региональной спортивной федерации;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подаче в электронной форме – электронная копия представления, заверенная электронной подписью руководителя региональной спортивной федерации;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г)копии второй и третьей страниц паспорта гражданина Российской Федерации, а также копии страниц, содержащих сведения о месте жительства кандидата,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– для граждан Российской Федерации.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Требования к предъявляемому документу: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подаче в бумажной форме – копия паспорта, заверенная подписью уполномоченного лица и печатью организации (при наличии);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подаче в электронной форме 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д)копия паспорта иностранного гражданина либо иного документа, установленного Законом №115-ФЗ или признаваемого в соответствии с международным договором Российской Федерации в качестве документа, удостоверяющего личность иностранного гражданина – для иностранных граждан;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Требования к предъявляемому документу: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подаче в бумажной форме – копия паспорта, включающая в себя перевод, заверенный нотариусом;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подаче в электронной форме – электронная копия паспорта, включающая в себя перевод, заверенная усиленной квалифицированной подписью нотариуса.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е)копия документа, удостоверяющего личность лица без гражданства в Российской Федерации, выданного иностранным государством и признаваемого в соответствии с международным договором Российской Федерации в качестве документа, удостоверяющего личность лица без гражданства, или копия иного документа, предусмотренного Законом №115-ФЗ или признаваемого в соответствии с международным договором Российской Федерации в качестве документа, удостоверяющего личность лица без гражданства – для лиц без гражданства (апостиль, разрешение на временное проживание, временное удостоверение личности лица без гражданства Российской Федерации, вид на жительство, иные документы).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Требования к предъявляемому документу: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lastRenderedPageBreak/>
        <w:t>при подаче в бумажной форме – копия документа, заверенная подписью уполномоченного лица и печатью (при наличии);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копия апостиля, включающая в себя перевод, заверенный нотариусом;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подаче</w:t>
      </w:r>
      <w:r w:rsidRPr="0047354D">
        <w:rPr>
          <w:rFonts w:cs="Times New Roman"/>
        </w:rPr>
        <w:tab/>
        <w:t xml:space="preserve"> в электронной форме –</w:t>
      </w:r>
      <w:r w:rsidRPr="0047354D">
        <w:rPr>
          <w:rFonts w:cs="Times New Roman"/>
        </w:rPr>
        <w:tab/>
        <w:t xml:space="preserve"> электронная копия документа, заверенная усиленной квалифицированной электронной подписью нотариуса;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электронная копия апостиля, включающая в себя перевод, заверенная усиленной квалифицированной электронной подписью нотариуса;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ж)копия военного билета – для военнослужащих, проходящих военную службу по призыву (в случае отсутствия паспорта гражданина Российской Федерации).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подаче в бумажной форме – копия военного билета, заверенная подписью уполномоченного лица и печатью организации (при наличии); при подаче в электронной форме –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з)копия удостоверения «мастер спорта России международного класса», «гроссмейстер России» или «мастер спорта России» (для кандидатов, имеющих соответствующее спортивное звание по виду спорта, по которому присваивается квалификационная категория спортивного судьи).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Требования к предъявляемому документу: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подаче в бумажной</w:t>
      </w:r>
      <w:r w:rsidRPr="0047354D">
        <w:rPr>
          <w:rFonts w:cs="Times New Roman"/>
        </w:rPr>
        <w:tab/>
        <w:t>форме – копия удостоверения, заверенная подписью уполномоченного лица и печатью организации (при наличии);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  <w:r w:rsidRPr="0047354D">
        <w:rPr>
          <w:rFonts w:cs="Times New Roman"/>
        </w:rPr>
        <w:t>при подаче в электронной форме – электронная копия удостоверения, заверенная электронной подписью уполномоченного лица.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подаче заявления в электронной форме сведения из документа, удостоверяющего личность заявителя или его представителя,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3.4.6.Документы (сведения),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а)сведения из Единого государственного реестра юридических лиц.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Требования к предъявляемому документу: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подаче в бумажной форме – оригинал документа.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б)сведения из Единого государственного реестра индивидуальных предпринимателей.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Требования к предъявляемому документу: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подаче в бумажной форме – оригинал документа.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bookmarkStart w:id="51" w:name="_Toc225762196"/>
      <w:r w:rsidRPr="0047354D">
        <w:rPr>
          <w:rFonts w:cs="Times New Roman"/>
        </w:rPr>
        <w:t>Межведомственное электронное взаимодействие</w:t>
      </w:r>
      <w:bookmarkEnd w:id="51"/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3.4.7.Для предоставления муниципальной услуги необходимо направление следующих межведомственных информационных запросов: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lastRenderedPageBreak/>
        <w:t>Межведомственный запрос «Проверка действительности паспорта (расширенная)», направляемый в Министерство внутренних дел Российской Федерации.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Основанием для направления запроса является обращение заявителя за предоставлением услуги.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Запрос направляется в течение 1 часа.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Межведомственный запрос «Рассылка открытых сведений из ЕГРЮЛ органам государственной власти и организациям, зарегистрированным в СМЭВ», направляемый в Федеральную налоговую службу.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Основанием для направления запроса является обращение заявителя за предоставлением услуги.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Запрос направляется в течение 1 часа.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Межведомственный запрос «Рассылка открытых сведений из ЕГРИП органам государственной власти и организациям, зарегистрированным в СМЭВ», направляемый в Федеральную налоговую службу.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Основанием для направления запроса является обращение заявителя за предоставлением услуги.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Запрос направляется в течение 1 часа.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3.4.1.Общий срок осуществления межведомственного электронного взаимодействия составляет 2 рабочих дня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  <w:bookmarkStart w:id="52" w:name="_Toc225762197"/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r w:rsidRPr="0047354D">
        <w:rPr>
          <w:rFonts w:cs="Times New Roman"/>
        </w:rPr>
        <w:t>Приостановление предоставления муниципальной услуги</w:t>
      </w:r>
      <w:bookmarkEnd w:id="52"/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3.4.8.Оснований для приостановления предоставления варианта муниципальной услуги законодательством субъекта Российской Федерации не предусмотрено.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bookmarkStart w:id="53" w:name="_Toc225762198"/>
      <w:r w:rsidRPr="0047354D">
        <w:rPr>
          <w:rFonts w:cs="Times New Roman"/>
        </w:rPr>
        <w:t>Принятие решения о предоставлении (об отказе в предоставлении)</w:t>
      </w:r>
      <w:bookmarkEnd w:id="53"/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bookmarkStart w:id="54" w:name="_Toc225762199"/>
      <w:r w:rsidRPr="0047354D">
        <w:rPr>
          <w:rFonts w:cs="Times New Roman"/>
        </w:rPr>
        <w:t>муниципальной услуги</w:t>
      </w:r>
      <w:bookmarkEnd w:id="54"/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3.4.9.Основанием для начала административной процедуры (действия) является поступление в уполномоченный орган заявления и приложенных к нему документов.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3.4.10.Поступившие заявление и документы в течение 14 рабочих дней рассматриваются должностным лицом уполномоченного органа, в обязанности которого в соответствии с его должностным регламентом входит выполнение соответствующих функций (задач, обязанностей) (далее – должностное лицо).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3.4.11.По результатам рассмотрения заявления и документов должностное лицо оформляет: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а)решение о предоставлении муниципальной услуги;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lastRenderedPageBreak/>
        <w:t xml:space="preserve">б)решение об отказе в предоставлении муниципальной услуги в случае критериев, указанных в пункте 2.8.1. настоящего Административного регламента; 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в)приказ о присвоении квалификационной категории спортивному судье.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  <w:bookmarkStart w:id="55" w:name="_Toc225762200"/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r w:rsidRPr="0047354D">
        <w:rPr>
          <w:rFonts w:cs="Times New Roman"/>
        </w:rPr>
        <w:t>Предоставление результата муниципальной услуги</w:t>
      </w:r>
      <w:bookmarkEnd w:id="55"/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3.4.12.Заявителю в качестве результата предоставления муниципальной услуги обеспечивается возможность получения документа, в зависимости от выбранного способа, указанного в запросе: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а)в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 или системе, автоматизирующей исполнение государственных функций или предоставление государственных услуг, посредством которой были поданы документы;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б)в виде бумажного документа, подтверждающего содержание электронного документа, который заявитель получает при личном обращении в уполномоченном органе, в МФЦ либо с использованием операторов почтовой связи.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3.4.13.Предоставление результата муниципальной услуги или отказа в предоставлении муниципальной услуги осуществляется в срок не позднее 3 рабочих дней со дня принятия решения.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bookmarkStart w:id="56" w:name="_Toc225762201"/>
      <w:r w:rsidRPr="0047354D">
        <w:rPr>
          <w:rFonts w:cs="Times New Roman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bookmarkEnd w:id="56"/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3.4.14.Время ожидания в очереди при подаче документов, при получении консультации и получении результата предоставления муниципальной услуги Заявителями не должно превышать 15 минут.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bookmarkStart w:id="57" w:name="_Toc225762202"/>
      <w:r w:rsidRPr="0047354D">
        <w:rPr>
          <w:rFonts w:cs="Times New Roman"/>
        </w:rPr>
        <w:t>Срок и порядок регистрации запроса заявителя о предоставлении муниципальной услуги, в том числе в электронной форме</w:t>
      </w:r>
      <w:bookmarkEnd w:id="57"/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3.4.15.Срок регистрации полученных от заявителя документов – в течение 3 рабочих дней со дня поступления представления в уполномоченный орган.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Срок принятия решения об отказе в приеме документов и возвращения заявителю – в течение 3 рабочих дней со дня поступления представления в уполномоченный орган.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В случае подачи документов в выходные, нерабочие или праздничные дни регистрация осуществляется в течение 3 рабочих дней, начиная с первого рабочего дня, следующего за выходными, праздничными или нерабочими днями.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3.4.15.1.Основаниями для отказа в приеме к рассмотрению документов, необходимых для предоставления муниципальной услуги, являются: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а)подача заявителем документов, не соответствующих требованиям, предусмотренным подразделом 2.6 Административного регламента;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lastRenderedPageBreak/>
        <w:t>б)представленные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в)документы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г)представленные документы или сведения утратили силу на момент обращения за муниципальной услугой (документ,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д)подача запроса о предоставлении муниципальной услуги и документов, необходимых для ее предоставления, в электронной форме с нарушением установленных требований;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е)некорректное заполнение обязательных полей в форме заявления о предоставлении муниципальной услуги в электронной форме (недостоверное, неполное, либо неправильное заполнение);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ж)представление неполного комплекта документов, необходимых для предоставления муниципальной услуги;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з)заявление о предоставлении муниципальной услуги подано в орган государственной власти, орган местного самоуправления или организацию, в полномочия которых не входит ее предоставление;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и)заявление подано лицом, не имеющим полномочия представлять интересы заявителя;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к)несоблюдение установленных статьей 11 Федерального закона от 06 апреля 2011 г. №63-ФЗ «Об электронной подписи» условий признания действительности усиленной квалифицированной электронной подписи;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л)подача запроса о предоставлении муниципальной) услуги и документов, необходимых для ее предоставления подается по истечении 4 месяцев со дня выполнения квалификационных требований к спортивным судьям по соответствующему виду спорта, утверждаемых Министерством спорта Российской Федерации (далее – квалификационные требования);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м)обращение за предоставлением муниципальной) услуги ранее необходимого срока выполнения требований для присвоения квалификационной категории спортивного судьи, указанного в квалификационных требованиях.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bookmarkStart w:id="58" w:name="_Toc225762203"/>
      <w:r w:rsidRPr="0047354D">
        <w:rPr>
          <w:rFonts w:cs="Times New Roman"/>
        </w:rPr>
        <w:t>Получение дополнительных сведений от заявителя</w:t>
      </w:r>
      <w:bookmarkEnd w:id="58"/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3.4.16.Основания для получения от заявителя дополнительных документов и (или) информации в процессе предоставления муниципальной услуги не предусмотрены.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bookmarkStart w:id="59" w:name="_Toc225762204"/>
      <w:r w:rsidRPr="0047354D">
        <w:rPr>
          <w:rFonts w:cs="Times New Roman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  <w:bookmarkEnd w:id="59"/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lastRenderedPageBreak/>
        <w:t>3.4.17.В случае выявления опечаток либо ошибок заявитель вправе обратиться в уполномоченный орган с запросом с приложением документов, содержащих опечатки либо ошибки.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3.4.18.Основанием для отказа в приеме запроса об исправлении ошибки либо опечатки в документах является непредоставление документов, указанных в пункте 3.4.17.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3.4.19.Исправление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3.4.19.1.Заявитель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запросом о необходимости исправления опечаток и ошибок, в котором содержится указание на их описание;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3.4.19.2.Уполномоченный орган при получении заявления, указанного в пункте 3.4.17 настоящего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муниципальной услуги;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3.4.19.3.Уполномоченный орган обеспечивает устранение опечаток и ошибок в документах, являющихся результатом предоставления муниципальной услуги.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3.4.20.Срок устранения опечаток и ошибок не должен превышать 30 календарных дней с даты регистрации заявления, указанного в пункте 3.4.17 настоящего подраздела.</w:t>
      </w:r>
    </w:p>
    <w:p w:rsidR="0047354D" w:rsidRPr="0047354D" w:rsidRDefault="0047354D" w:rsidP="00B727FA">
      <w:pPr>
        <w:spacing w:after="0" w:line="240" w:lineRule="auto"/>
        <w:jc w:val="center"/>
        <w:rPr>
          <w:rFonts w:cs="Times New Roman"/>
        </w:rPr>
      </w:pPr>
    </w:p>
    <w:p w:rsidR="0047354D" w:rsidRDefault="0047354D" w:rsidP="00B727FA">
      <w:pPr>
        <w:spacing w:after="0" w:line="240" w:lineRule="auto"/>
        <w:ind w:firstLine="709"/>
        <w:jc w:val="center"/>
        <w:rPr>
          <w:rFonts w:cs="Times New Roman"/>
        </w:rPr>
      </w:pPr>
      <w:bookmarkStart w:id="60" w:name="_Toc225762205"/>
      <w:r w:rsidRPr="0047354D">
        <w:rPr>
          <w:rFonts w:cs="Times New Roman"/>
        </w:rPr>
        <w:t>3.5.Порядок выполнения административных процедур (действий) по предоставлению муниципальной услуги, выполняемой МФЦ, в том числе порядок административных процедур (действий), выполняемых МФЦ при предоставлении муниципальной услуги в полном объеме и при предоставлении муниципальной услуги посредством комплексного запроса</w:t>
      </w:r>
      <w:bookmarkEnd w:id="60"/>
    </w:p>
    <w:p w:rsidR="00B727FA" w:rsidRPr="0047354D" w:rsidRDefault="00B727FA" w:rsidP="0047354D">
      <w:pPr>
        <w:spacing w:after="0" w:line="240" w:lineRule="auto"/>
        <w:ind w:firstLine="709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3.5.1.При предоставлении муниципальной услуги в МФЦ осуществляется: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информирование заявителей о порядке предоставления муниципальной услуги в МФЦ, о ходе выполнения заявления,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прием заявления и документов, необходимых для предоставления муниципальной услуги, либо отказ в их приеме;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выдача заявителю результата предоставления муниципальной услуги.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Предоставление муниципальной услуги в МФЦ посредством комплексного запроса не предусмотрено.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Информирование заявителя осуществляется следующими способами: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1)посредством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lastRenderedPageBreak/>
        <w:t>2)при обращении заявителя в МФЦ лично, по телефону, посредством почтовых отправлений либо по электронной почте.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личном обращении специалист МФЦ подробно информирует заявителей по интересующим их вопросам в вежливой и корректной форме с использованием официально–делового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муниципальной услуге не может превышать 15 минут.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Ответ на телефонный звонок должен начинаться с информации о наименовании организации. Индивидуальное устное консультирование при обращении заявителя по телефону специалист МФЦ осуществляет не более 10 минут.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МФЦ в форме электронного документа, и в письменной форме по почтовому адресу, указанному в обращении, поступившем в МФЦ в письменной форме.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3.5.3.Прием заявления и документов, необходимых для предоставления муниципальной услуги.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Основанием для начала административной процедуры является обращение Заявителя в МФЦ в целях получения муниципальной услуги.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Специалист МФЦ выполняет следующие административные процедуры: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1)идентификация личности заявителя в ходе личного приема посредством предъявления документа, удостоверяющего личность;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2)профилирование заявителя в соответствии с пунктом 3.2 настоящего Административного регламента;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3)проверка полноты предоставляемых документов в зависимости от варианта предоставления муниципальной услуги.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 xml:space="preserve">В случае установления одного или нескольких оснований для отказа в приеме документов, указанных в пункте </w:t>
      </w:r>
      <w:bookmarkStart w:id="61" w:name="_Hlk225761373"/>
      <w:r w:rsidRPr="0047354D">
        <w:rPr>
          <w:rFonts w:cs="Times New Roman"/>
        </w:rPr>
        <w:t xml:space="preserve">3.3.5, 3.4.5 </w:t>
      </w:r>
      <w:bookmarkEnd w:id="61"/>
      <w:r w:rsidRPr="0047354D">
        <w:rPr>
          <w:rFonts w:cs="Times New Roman"/>
        </w:rPr>
        <w:t>настоящего Административного регламента, специалист МФЦ выполняет следующие действия: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сообщает заявителю основание для отказа в приеме документов;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предлагает заявителю устранить замечания, после чего вновь обратиться за предоставлением муниципальной услуги;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оформляет и выдает уведомление об отказе в приеме документов и возвращает документы заявителю;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4)при отсутствии оснований для отказа в приеме документов, указанных в пункте 3.3.5, 3.4.5 настоящего Административного регламента, принимает документы, необходимые для предоставления муниципальной услуги;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 xml:space="preserve">5)осуществляет сканирование представленных документов, заверяет соответствие электронного образа документа его оригиналу на бумажном носителе усиленной квалифицированной электронной подписью в порядке, предусмотренном действующим законодательством, и направляет их в уполномоченный орган в электронной форме либо на бумажных носителях в </w:t>
      </w:r>
      <w:r w:rsidRPr="0047354D">
        <w:rPr>
          <w:rFonts w:cs="Times New Roman"/>
        </w:rPr>
        <w:lastRenderedPageBreak/>
        <w:t>порядке и сроки, установленные соглашением о взаимодействии, но не позднее следующего рабочего дня после принятия запроса.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По окончании приема документов сотрудник МФЦ, ответственный за данную административную процедуру, регистрирует принятое от заявителя заявление на организацию предоставления муниципальной услуги путем проставления прямоугольного штампа с регистрационным номером МФЦ. Специалист МФЦ ставит дату приема и свою личную подпись.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Копия заявления с регистрационным штампом и перечень принятых документов передается заявителю.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Результатом выполнения административной процедуры является регистрация заявления заявителя и направление запроса в Уполномоченный орган.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3.5.4.Выдача заявителю результата предоставления муниципальной услуги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 наличии в заявлении указания о выдаче результатов предоставления муниципальной услуги через МФЦ уполномоченный орган передает документы в МФЦ для последующей выдачи заявителю в сроки и способом, согласно соглашению о взаимодействии, заключенному между уполномоченным органом и МФЦ.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Прием заявителей для выдачи документов, являющихся результатом предоставления муниципальной услуги, ведется в порядке очередности, либо по предварительной записи.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Специалист МФЦ осуществляет следующие действия: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устанавливает личность заявителя, его представителя, на основании документа, удостоверяющего личность в соответствии с законодательством Российской Федерации;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проверяет полномочия Представителя заявителя (в случае обращения Представителя заявителя);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  <w:r w:rsidRPr="0047354D">
        <w:rPr>
          <w:rFonts w:cs="Times New Roman"/>
        </w:rPr>
        <w:t>распечатывает результат предоставления услуги в виде экземпляра электронного документа на бумажном носителе и заверяет его с использованием печати МФЦ;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  <w:r w:rsidRPr="0047354D">
        <w:rPr>
          <w:rFonts w:cs="Times New Roman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  <w:r w:rsidRPr="0047354D">
        <w:rPr>
          <w:rFonts w:cs="Times New Roman"/>
        </w:rPr>
        <w:t>запрашивает согласие заявителя на участие в смс-опросе для оценки качества предоставленных услуг МФЦ.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Результатом выполнения административной процедуры является выдача результата предоставления услуги заявителю.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Сведения о выполнении административной процедуры фиксируются в автоматизированной информационной системе МФЦ.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bookmarkStart w:id="62" w:name="_Toc225762206"/>
      <w:r w:rsidRPr="0047354D">
        <w:rPr>
          <w:rFonts w:cs="Times New Roman"/>
        </w:rPr>
        <w:t>3.6.Порядок выполнения административных процедур (действий) в электронной форме, в том числе с использованием Единого портала государственных услуг</w:t>
      </w:r>
      <w:bookmarkEnd w:id="62"/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3.6.1.При предоставлении муниципальной услуги в электронной форме, в том числе с использованием ЕПГУ, заявителю обеспечиваются: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представление в установленном порядке информации и обеспечение доступа к сведениям о муниципальной услуге;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формирование заявления о предоставлении муниципальной услуги;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lastRenderedPageBreak/>
        <w:t>прием и регистрация заявления и иных документов, необходимых для предоставления муниципальной услуги;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получение результата предоставления муниципальной услуги;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получение сведений о ходе выполнения запроса о предоставлении муниципальной услуги;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осуществление оценки качества предоставления услуги;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досудебное (внесудебное) обжалование решений и действия (бездействия) уполномоченного органа либо действия (бездействия) должностных лиц уполномоченного органа, предоставляющего муниципальную услугу, либо муниципального служащего.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На ЕПГУ размещается следующая информация: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1)исчерпывающий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2)круг заявителей;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3)срок предоставления муниципальной услуги;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4)результаты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5)исчерпывающий перечень оснований для приостановления или отказа в предоставлении муниципальной услуги;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6)о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7)формы заявлений (уведомлений, сообщений), используемые при предоставлении муниципальной услуги.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Информация на ЕПГУ о порядке 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 предоставляется заявителю бесплатно.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Доступ к информации и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3.6.3.Запись на прием в уполномоченный орган для подачи заявления в электронном виде не ведется.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3.6.4.Формирование заявления осуществляется заявителем посредством заполнения электронной формы заявления на ЕПГУ без необходимости дополнительной подачи заявления в какой-либо форме (при наличии технической возможности).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На ЕПГУ размещаются образцы заполнения электронной формы заявления.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lastRenderedPageBreak/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заявления в электронной форме заявитель уведомляется о характере выявленной ошибки и порядке ее устранения посредством информационного сообщения непос</w:t>
      </w:r>
      <w:r w:rsidR="00225AE2">
        <w:rPr>
          <w:rFonts w:cs="Times New Roman"/>
        </w:rPr>
        <w:t>редственно в электронной форме з</w:t>
      </w:r>
      <w:r w:rsidRPr="0047354D">
        <w:rPr>
          <w:rFonts w:cs="Times New Roman"/>
        </w:rPr>
        <w:t>аявления.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3.6.4.1.При формировании заявления заявителю обеспечивается: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1)возможность копирования и сохранения заявления и иных документов, указанных в пункте 3.3.5, 3.4.5 настоящего Административного регламента, необходимых для предоставления муниципальной услуги;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2)возможность печати на бумажном носителе копии электронной формы заявления и иных документов, указанных в пункте 3.3.5, 3.4.5 настоящего Административного регламента, необходимых для предоставления муниципальной услуги;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3)сохранение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4)заполнение полей электронной формы заявления до начала ввода сведений заявителем с использованием сведений, размещенных в ЕСИА и сведений, опубликованных на ЕПГУ, в части, касающейся сведений, отсутствующих в ЕСИА;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5)возможность вернуться на любой из этапов заполнения электронной формы заявления без потери ранее введенной информации;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6)возможность доступа заявителя к заявлениям, поданным им ранее в течение не менее чем одного года, а также заявлениям, частично сформированным в течение не менее чем 3 месяца на момент формирования текущего заявления (черновикам заявлений).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3.6.4.2.Сформированное и подписанное заявление и иные документы, необходимые для предоставления муниципальной услуги, направляются в уполномоченный орган в электронной форме посредством ЕПГУ.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3.6.5.Предоставление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муниципальной услуги.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Прием и регистрация заявления осуществляется специалистом уполномоченным органом, ответственным за прием и регистрацию входящих документов не позднее срока, указанного в пункте 3.3.15., 3.4.15. настоящего Административного регламента.</w:t>
      </w:r>
    </w:p>
    <w:p w:rsidR="0047354D" w:rsidRPr="0047354D" w:rsidRDefault="0047354D" w:rsidP="00225AE2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После принятия заявления статус заявления в личном кабинете на ЕПГУ обновляется до статуса «принято».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3.6.6.Заявитель имеет возможность получения информации о ходе предоставления муниципальной услуги (при наличии технической возможности).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Информация о ходе предоставления муниципальной услуги направляется заявителю уполномоченным органом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ЕПГУ по выбору заявителя.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lastRenderedPageBreak/>
        <w:t>При предоставлении муниципальной услуги в электронной форме заявителю направляется: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1)уведомление о приеме и регистрации запроса и иных документов, необходимых для предоставления муниципальной услуги;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2)уведомление о результатах рассмотрения документов, необходимых для предоставления муниципальной услуги;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3)уведомление о возможности получить результат предоставления муниципальной услуги.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3.6.7.Заявителю в качестве результата предоставления муниципальной услуги обеспечивается возможность получения документа по выбору заявителя: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1)в форме электронного документа, подписанного усиленной квалифицированной электронной подписью должностного лица, направленного Заявителю посредством ЕПГУ;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2)в виде бумажного документа, подтверждающего содержание электронного документа, который заявитель получает при личном обращении.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3.6.8.Заявителям обеспечивается возможность оценить доступность и качество муниципальной услуги на ЕПГУ.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3.6.9.Заявителю обеспечивается возможность направления жалобы на решения, действия или бездействие уполномоченного на предоставление муниципальной услуги органа, его должностного лица либо муниципального служащего в соответствии со статьей 11.2 Федерального закона от 27 июля 2010 года №210-ФЗ и в порядке, установленном постановлением Правительства Российской Федерации от 20 ноября 2012 года №1198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3.6.10.Предоставление муниципальной услуги в упреждающем (проактивном режиме) не предусмотрено.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bookmarkStart w:id="63" w:name="_Toc225762207"/>
      <w:r w:rsidRPr="0047354D">
        <w:rPr>
          <w:rFonts w:cs="Times New Roman"/>
        </w:rPr>
        <w:t>4.Формы контроля за исполнением административного регламента</w:t>
      </w:r>
      <w:bookmarkEnd w:id="63"/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bookmarkStart w:id="64" w:name="_Toc225762208"/>
      <w:r w:rsidRPr="0047354D">
        <w:rPr>
          <w:rFonts w:cs="Times New Roman"/>
        </w:rPr>
        <w:t>4.1.Порядок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решений ответственными должностными лицами</w:t>
      </w:r>
      <w:bookmarkEnd w:id="64"/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4.1.1.Текущий контроль осуществляется путем проведения проверок соблюдения должностными лицами уполномоченного органа, участвующими в предоставлении муниципальной услуги, положений Административного регламента и иных нормативных правовых актов Российской Федерации и субъекта Российской Федерации, устанавливающих требования к предоставлению муниципальной услуги.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4.1.2.Перечень должностных лиц, осуществляющих текущий контроль за предоставлением муниципальной услуги, устанавливается приказом Уполномоченного органа.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  <w:bookmarkStart w:id="65" w:name="_Toc225762209"/>
    </w:p>
    <w:p w:rsidR="00B727FA" w:rsidRDefault="0047354D" w:rsidP="0047354D">
      <w:pPr>
        <w:spacing w:after="0" w:line="240" w:lineRule="auto"/>
        <w:jc w:val="center"/>
        <w:rPr>
          <w:rFonts w:cs="Times New Roman"/>
        </w:rPr>
      </w:pPr>
      <w:r w:rsidRPr="0047354D">
        <w:rPr>
          <w:rFonts w:cs="Times New Roman"/>
        </w:rPr>
        <w:t xml:space="preserve">4.2.Порядок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</w:t>
      </w:r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r w:rsidRPr="0047354D">
        <w:rPr>
          <w:rFonts w:cs="Times New Roman"/>
        </w:rPr>
        <w:t>муниципальной услуги</w:t>
      </w:r>
      <w:bookmarkEnd w:id="65"/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4.2.1.Проверки полноты и качества предоставления муниципальной услуги осуществляются на основании индивидуальных правовых актов (приказов) уполномоченного органа.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4.2.2.Проверки могут быть плановыми (осуществляться на основании полугодовых или годовых планов работы уполномоченного органа) и внеплановыми. При проверке могут рассматриваться все вопросы, связанные с предоставлением муниципальной услуги (комплексные проверки), или отдельные вопросы тематические проверки). Проверка также может проводиться по конкретному обращению заявителя.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4.2.3.Для проведения проверки полноты и качества предоставления муниципальной услуги руководитель уполномоченного органа на основании предложений должностных лиц профильного отдела создает комиссию и утверждает ее состав приказом.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Результаты деятельности комиссии оформляются в виде справки произвольной формы, в которой отмечаются выявленные несоответствия Административному регламенту и предложения по их устранению.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Справку подписывает председатель комиссии и утверждает руководитель уполномоченного органа.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4.2.4.По результатам проведенных проверок, оформленным документально в установленном порядке, в случае выявления нарушений прав заявителей руководитель уполномоченного органа рассматривает вопрос о привлечении виновных лиц к дисциплинарной ответственности.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bookmarkStart w:id="66" w:name="_Toc225762210"/>
      <w:r w:rsidRPr="0047354D">
        <w:rPr>
          <w:rFonts w:cs="Times New Roman"/>
        </w:rPr>
        <w:t>4.3.Ответственность должностн</w:t>
      </w:r>
      <w:r w:rsidR="00225AE2">
        <w:rPr>
          <w:rFonts w:cs="Times New Roman"/>
        </w:rPr>
        <w:t>ых лиц, муниципальных служащих у</w:t>
      </w:r>
      <w:r w:rsidRPr="0047354D">
        <w:rPr>
          <w:rFonts w:cs="Times New Roman"/>
        </w:rPr>
        <w:t>полномоченного органа за решения и действия (бездействие), принимаемые (осуществляемые) в ходе предоставления муниципальной услуги</w:t>
      </w:r>
      <w:bookmarkEnd w:id="66"/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4.3.1.Должностные лица, ответственные за предоставление муниципальной услуги, в том числе за консультирование, несут персональную ответственность за предоставление муниципальной услуги.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4.3.2.Персональная ответственность за соблюдение должностными лицами требований Административного регламента закрепляется в должностных регламентах, утверждаемых руководителем уполномоченного органа.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Должностное лицо, ответственное за консультирование и информирование граждан, несет персональную ответственность за полноту, грамотность и доступность проведенного консультирования.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Должностные лица, ответственные за предоставление муниципальной услуги, несут персональную ответственность: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 xml:space="preserve">за правильность выполнения административных процедур по приему и рассмотрению документов, правильность оформления документов по </w:t>
      </w:r>
      <w:r w:rsidRPr="0047354D">
        <w:rPr>
          <w:rFonts w:cs="Times New Roman"/>
        </w:rPr>
        <w:lastRenderedPageBreak/>
        <w:t>предоставлению муниципальной услуги, правильность вынесенного соответствующего решения;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за соблюдение сроков и качество предоставления муниципальной услуги.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Ответственный за делопроизводство несет персональную ответственность за прием, регистрацию, передачу на исполнение и направление документов адресатам в установленные Административным регламентом сроки.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B727FA" w:rsidRDefault="0047354D" w:rsidP="0047354D">
      <w:pPr>
        <w:spacing w:after="0" w:line="240" w:lineRule="auto"/>
        <w:jc w:val="center"/>
        <w:rPr>
          <w:rFonts w:cs="Times New Roman"/>
        </w:rPr>
      </w:pPr>
      <w:bookmarkStart w:id="67" w:name="_Toc225762211"/>
      <w:bookmarkStart w:id="68" w:name="_Hlk224719351"/>
      <w:r w:rsidRPr="0047354D">
        <w:rPr>
          <w:rFonts w:cs="Times New Roman"/>
        </w:rPr>
        <w:t xml:space="preserve">4.4.Требования к порядку и формам контроля за предоставлением муниципальной услуги, в том числе со стороны граждан, </w:t>
      </w:r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r w:rsidRPr="0047354D">
        <w:rPr>
          <w:rFonts w:cs="Times New Roman"/>
        </w:rPr>
        <w:t>их объединений и организаций</w:t>
      </w:r>
      <w:bookmarkEnd w:id="67"/>
    </w:p>
    <w:bookmarkEnd w:id="68"/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4.4.1.Контроль за соблюдением последовательности действий, определенных административными процедурами по предоставлению муниципальной услуги, и принятием решений должностными лицами, ответственными за прием и подготовку документов, осуществляет руководитель уполномоченного органа.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4.4.2.Контроль со стороны граждан, их объединений и организаций за предоставлением муниципальной услуги может быть осуществлен путем запроса соответствующей информации при условии, что она не является конфиденциальной.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B727FA" w:rsidRDefault="0047354D" w:rsidP="0047354D">
      <w:pPr>
        <w:spacing w:after="0" w:line="240" w:lineRule="auto"/>
        <w:jc w:val="center"/>
        <w:rPr>
          <w:rFonts w:cs="Times New Roman"/>
        </w:rPr>
      </w:pPr>
      <w:bookmarkStart w:id="69" w:name="_Toc225762212"/>
      <w:r w:rsidRPr="0047354D">
        <w:rPr>
          <w:rFonts w:cs="Times New Roman"/>
        </w:rPr>
        <w:t xml:space="preserve">5.Досудебный (внесудебный) порядок обжалования решений и действий (бездействия) уполномоченного органа, его должностных лиц и </w:t>
      </w:r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r w:rsidRPr="0047354D">
        <w:rPr>
          <w:rFonts w:cs="Times New Roman"/>
        </w:rPr>
        <w:t>муниципальных служащих</w:t>
      </w:r>
      <w:bookmarkEnd w:id="69"/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B727FA">
      <w:pPr>
        <w:spacing w:after="0" w:line="240" w:lineRule="auto"/>
        <w:ind w:firstLine="709"/>
        <w:jc w:val="center"/>
        <w:rPr>
          <w:rFonts w:cs="Times New Roman"/>
        </w:rPr>
      </w:pPr>
      <w:bookmarkStart w:id="70" w:name="_Toc225762213"/>
      <w:r w:rsidRPr="0047354D">
        <w:rPr>
          <w:rFonts w:cs="Times New Roman"/>
        </w:rPr>
        <w:t>5.1.Информация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bookmarkEnd w:id="70"/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5.1.1.Заявитель вправе подать жалобу на решение и (или) действие (бездействие) уполномоченного органа, его должностных лиц и муниципальных служащих при предоставлении муниципальной услуги (далее – жалоба).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5.1.2.Заявитель может обратиться с жалобой, в том числе в следующих случаях: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нарушение срока регистрации запроса о предоставлении муниципальной услуги;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нарушение срока предоставления муниципальной услуги;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требование представления заявителем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нормативными правовыми актами субъектами Российской Федерации для предоставления муниципальной услуги;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отказ в приеме документов, представление которых предусмотрено нормативными правовыми актами Российской Федерации, нормативными правовыми субъекта Российской Федерации для предоставления муниципальной услуги, у заявителя;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lastRenderedPageBreak/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субъекта Российской Федерации;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отказ уполномоченного органа, должностного лица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нарушение срока или порядка выдачи документов по результатам предоставления муниципальной услуги;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приостановление предоставления муниципальной услуги,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 июля 2010 г. №210-ФЗ «Об организации предоставления государственных и муниципальных услуг».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bookmarkStart w:id="71" w:name="_Toc225762214"/>
      <w:r w:rsidRPr="0047354D">
        <w:rPr>
          <w:rFonts w:cs="Times New Roman"/>
        </w:rPr>
        <w:t>5.2.Органы государственной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  <w:bookmarkEnd w:id="71"/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5.2.1.Прием жалоб осуществляется уполномоченным органом.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Жалоба, поступившая в уполномоченный орган, предоставляющий муниципальную услугу, порядок предоставления которой был нарушен, рассматривается Уполномоченным органом.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В случае, если обжалуются решения и действия (бездействие) руководителя уполномоченного органа, предоставляющего муниципальную услугу, жалоба подается в высший орган исполнительной власти и рассматривается заместителем руководителя высшего органа исполнительной власти субъекта Российской Федерации, осуществляющим координацию и контроль деятельности уполномоченного органа.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 xml:space="preserve">5.2.2.Жалоба на решения и действия (бездействие) уполномоченного органа и его должностных лиц может быть подана заявителем через МФЦ. При поступлении такой жалобы МФЦ обеспечивает её передачу в уполномоченный на орган в порядке и сроки, которые установлены соглашением о взаимодействии между МФЦ и уполномоченным органом (далее – Соглашение о </w:t>
      </w:r>
      <w:r w:rsidRPr="0047354D">
        <w:rPr>
          <w:rFonts w:cs="Times New Roman"/>
        </w:rPr>
        <w:lastRenderedPageBreak/>
        <w:t>взаимодействии), но не позднее следующего рабочего дня со дня поступления жалобы.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bookmarkStart w:id="72" w:name="_Toc225762215"/>
      <w:r w:rsidRPr="0047354D">
        <w:rPr>
          <w:rFonts w:cs="Times New Roman"/>
        </w:rPr>
        <w:t>5.3.Способы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</w:t>
      </w:r>
      <w:bookmarkEnd w:id="72"/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 xml:space="preserve">Информацию о порядке подачи и рассмотрения жалобы можно получить следующими способами: 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в информационно-телекоммуникационной сети «Интернет» на официальном сайте уполномоченного органа;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на информационных стендах в местах предоставления муниципальной услуги;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посредством личного обращения (в том числе по телефону, по электронной почте, почтовой связью) в уполномоченный орган.</w:t>
      </w:r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jc w:val="center"/>
        <w:rPr>
          <w:rFonts w:cs="Times New Roman"/>
        </w:rPr>
      </w:pPr>
      <w:bookmarkStart w:id="73" w:name="_Toc225762216"/>
      <w:r w:rsidRPr="0047354D">
        <w:rPr>
          <w:rFonts w:cs="Times New Roman"/>
        </w:rPr>
        <w:t>5.4.Перечень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</w:t>
      </w:r>
      <w:bookmarkEnd w:id="73"/>
    </w:p>
    <w:p w:rsidR="0047354D" w:rsidRPr="0047354D" w:rsidRDefault="0047354D" w:rsidP="0047354D">
      <w:pPr>
        <w:spacing w:after="0" w:line="240" w:lineRule="auto"/>
        <w:jc w:val="both"/>
        <w:rPr>
          <w:rFonts w:cs="Times New Roman"/>
        </w:rPr>
      </w:pP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Правовое регулирование отношений, возникающих в связи с подачей и рассмотрением жалобы, осуществляется в соответствии с: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Федеральным законом от 27 июля 2010 г. №210-ФЗ «Об организации предоставления государственных и муниципальных услуг»;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нормативными правовыми актами высшего органа исполнительной власти субъекта Российской Федерации.</w:t>
      </w:r>
    </w:p>
    <w:p w:rsidR="0047354D" w:rsidRPr="0047354D" w:rsidRDefault="0047354D" w:rsidP="0047354D">
      <w:pPr>
        <w:spacing w:after="0" w:line="240" w:lineRule="auto"/>
        <w:ind w:firstLine="709"/>
        <w:jc w:val="both"/>
        <w:rPr>
          <w:rFonts w:cs="Times New Roman"/>
        </w:rPr>
      </w:pPr>
      <w:r w:rsidRPr="0047354D">
        <w:rPr>
          <w:rFonts w:cs="Times New Roman"/>
        </w:rPr>
        <w:t>Порядок обжалования решений и действий (бездействия) уполномоченного органа, его должностных лиц и муниципальных служащих, предоставляющих муниципальную услугу, размещается в Федеральном реестре и на Едином портале.</w:t>
      </w:r>
    </w:p>
    <w:p w:rsidR="008B7FAD" w:rsidRPr="0047354D" w:rsidRDefault="008B7FAD" w:rsidP="0047354D">
      <w:pPr>
        <w:spacing w:after="0" w:line="240" w:lineRule="auto"/>
        <w:rPr>
          <w:rFonts w:cs="Times New Roman"/>
        </w:rPr>
      </w:pPr>
    </w:p>
    <w:sectPr w:rsidR="008B7FAD" w:rsidRPr="0047354D" w:rsidSect="00B727FA">
      <w:headerReference w:type="default" r:id="rId8"/>
      <w:pgSz w:w="11906" w:h="16838"/>
      <w:pgMar w:top="993" w:right="624" w:bottom="567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AE2" w:rsidRDefault="00225AE2" w:rsidP="0047354D">
      <w:pPr>
        <w:spacing w:after="0" w:line="240" w:lineRule="auto"/>
      </w:pPr>
      <w:r>
        <w:separator/>
      </w:r>
    </w:p>
  </w:endnote>
  <w:endnote w:type="continuationSeparator" w:id="0">
    <w:p w:rsidR="00225AE2" w:rsidRDefault="00225AE2" w:rsidP="00473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AE2" w:rsidRDefault="00225AE2" w:rsidP="0047354D">
      <w:pPr>
        <w:spacing w:after="0" w:line="240" w:lineRule="auto"/>
      </w:pPr>
      <w:r>
        <w:separator/>
      </w:r>
    </w:p>
  </w:footnote>
  <w:footnote w:type="continuationSeparator" w:id="0">
    <w:p w:rsidR="00225AE2" w:rsidRDefault="00225AE2" w:rsidP="00473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92835"/>
      <w:docPartObj>
        <w:docPartGallery w:val="Page Numbers (Top of Page)"/>
        <w:docPartUnique/>
      </w:docPartObj>
    </w:sdtPr>
    <w:sdtContent>
      <w:p w:rsidR="00225AE2" w:rsidRDefault="00225AE2">
        <w:pPr>
          <w:pStyle w:val="a4"/>
          <w:jc w:val="center"/>
        </w:pPr>
        <w:fldSimple w:instr=" PAGE   \* MERGEFORMAT ">
          <w:r w:rsidR="008F0304">
            <w:rPr>
              <w:noProof/>
            </w:rPr>
            <w:t>35</w:t>
          </w:r>
        </w:fldSimple>
      </w:p>
    </w:sdtContent>
  </w:sdt>
  <w:p w:rsidR="00225AE2" w:rsidRDefault="00225AE2" w:rsidP="00225AE2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50CD4"/>
    <w:multiLevelType w:val="multilevel"/>
    <w:tmpl w:val="9E607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4817C6A"/>
    <w:multiLevelType w:val="hybridMultilevel"/>
    <w:tmpl w:val="97646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80110"/>
    <w:multiLevelType w:val="multilevel"/>
    <w:tmpl w:val="48D6D0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50D39A3"/>
    <w:multiLevelType w:val="multilevel"/>
    <w:tmpl w:val="48D6D0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AB11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0353522"/>
    <w:multiLevelType w:val="multilevel"/>
    <w:tmpl w:val="48D6D0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538265AF"/>
    <w:multiLevelType w:val="multilevel"/>
    <w:tmpl w:val="48D6D0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AF7767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E454861"/>
    <w:multiLevelType w:val="multilevel"/>
    <w:tmpl w:val="48D6D0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6B9D3DA3"/>
    <w:multiLevelType w:val="hybridMultilevel"/>
    <w:tmpl w:val="CD68C5D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6B3022A"/>
    <w:multiLevelType w:val="multilevel"/>
    <w:tmpl w:val="9E607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7B3B6727"/>
    <w:multiLevelType w:val="multilevel"/>
    <w:tmpl w:val="48D6D0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9"/>
  </w:num>
  <w:num w:numId="5">
    <w:abstractNumId w:val="1"/>
  </w:num>
  <w:num w:numId="6">
    <w:abstractNumId w:val="11"/>
  </w:num>
  <w:num w:numId="7">
    <w:abstractNumId w:val="7"/>
  </w:num>
  <w:num w:numId="8">
    <w:abstractNumId w:val="4"/>
  </w:num>
  <w:num w:numId="9">
    <w:abstractNumId w:val="1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Restart w:val="1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10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354D"/>
    <w:rsid w:val="000531A1"/>
    <w:rsid w:val="00130863"/>
    <w:rsid w:val="00135B36"/>
    <w:rsid w:val="00193F65"/>
    <w:rsid w:val="00225229"/>
    <w:rsid w:val="00225AE2"/>
    <w:rsid w:val="002314D6"/>
    <w:rsid w:val="002327A1"/>
    <w:rsid w:val="002327D8"/>
    <w:rsid w:val="0023280C"/>
    <w:rsid w:val="00263471"/>
    <w:rsid w:val="002E6BF9"/>
    <w:rsid w:val="00323915"/>
    <w:rsid w:val="00324803"/>
    <w:rsid w:val="003743A4"/>
    <w:rsid w:val="003B4CE3"/>
    <w:rsid w:val="003C0AD9"/>
    <w:rsid w:val="0047354D"/>
    <w:rsid w:val="00482673"/>
    <w:rsid w:val="00545246"/>
    <w:rsid w:val="00632DE7"/>
    <w:rsid w:val="00735A81"/>
    <w:rsid w:val="007D66AF"/>
    <w:rsid w:val="00870760"/>
    <w:rsid w:val="008B7FAD"/>
    <w:rsid w:val="008C4C5D"/>
    <w:rsid w:val="008F0304"/>
    <w:rsid w:val="00902793"/>
    <w:rsid w:val="00975420"/>
    <w:rsid w:val="009B1F2E"/>
    <w:rsid w:val="009C50CE"/>
    <w:rsid w:val="009F2EF5"/>
    <w:rsid w:val="00A22FC2"/>
    <w:rsid w:val="00A640F6"/>
    <w:rsid w:val="00A85D2E"/>
    <w:rsid w:val="00AC540C"/>
    <w:rsid w:val="00AC745F"/>
    <w:rsid w:val="00B364AB"/>
    <w:rsid w:val="00B46479"/>
    <w:rsid w:val="00B52493"/>
    <w:rsid w:val="00B727FA"/>
    <w:rsid w:val="00C369B8"/>
    <w:rsid w:val="00CE0C01"/>
    <w:rsid w:val="00D059EE"/>
    <w:rsid w:val="00D42141"/>
    <w:rsid w:val="00DB021B"/>
    <w:rsid w:val="00DD01B3"/>
    <w:rsid w:val="00E36737"/>
    <w:rsid w:val="00EB16EE"/>
    <w:rsid w:val="00EF4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4D"/>
    <w:pPr>
      <w:spacing w:after="160" w:line="259" w:lineRule="auto"/>
    </w:pPr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4735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735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35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35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735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7354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List Paragraph"/>
    <w:basedOn w:val="a"/>
    <w:uiPriority w:val="34"/>
    <w:qFormat/>
    <w:rsid w:val="0047354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73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354D"/>
    <w:rPr>
      <w:rFonts w:ascii="Times New Roman" w:hAnsi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473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354D"/>
    <w:rPr>
      <w:rFonts w:ascii="Times New Roman" w:hAnsi="Times New Roman"/>
      <w:sz w:val="28"/>
      <w:szCs w:val="28"/>
    </w:rPr>
  </w:style>
  <w:style w:type="paragraph" w:customStyle="1" w:styleId="21">
    <w:name w:val="ТНР 2"/>
    <w:basedOn w:val="2"/>
    <w:link w:val="22"/>
    <w:qFormat/>
    <w:rsid w:val="0047354D"/>
    <w:pPr>
      <w:jc w:val="center"/>
    </w:pPr>
    <w:rPr>
      <w:rFonts w:ascii="Times New Roman" w:hAnsi="Times New Roman" w:cs="Times New Roman"/>
      <w:b/>
      <w:bCs/>
      <w:color w:val="auto"/>
      <w:sz w:val="28"/>
      <w:szCs w:val="28"/>
    </w:rPr>
  </w:style>
  <w:style w:type="character" w:customStyle="1" w:styleId="22">
    <w:name w:val="ТНР 2 Знак"/>
    <w:basedOn w:val="a0"/>
    <w:link w:val="21"/>
    <w:rsid w:val="0047354D"/>
    <w:rPr>
      <w:rFonts w:ascii="Times New Roman" w:eastAsiaTheme="majorEastAsia" w:hAnsi="Times New Roman" w:cs="Times New Roman"/>
      <w:b/>
      <w:bCs/>
      <w:sz w:val="28"/>
      <w:szCs w:val="28"/>
    </w:rPr>
  </w:style>
  <w:style w:type="paragraph" w:customStyle="1" w:styleId="11">
    <w:name w:val="заг 1"/>
    <w:basedOn w:val="1"/>
    <w:link w:val="12"/>
    <w:qFormat/>
    <w:rsid w:val="0047354D"/>
    <w:pPr>
      <w:jc w:val="center"/>
    </w:pPr>
    <w:rPr>
      <w:b/>
    </w:rPr>
  </w:style>
  <w:style w:type="character" w:customStyle="1" w:styleId="12">
    <w:name w:val="заг 1 Знак"/>
    <w:basedOn w:val="10"/>
    <w:link w:val="11"/>
    <w:rsid w:val="0047354D"/>
    <w:rPr>
      <w:b/>
    </w:rPr>
  </w:style>
  <w:style w:type="table" w:styleId="a8">
    <w:name w:val="Table Grid"/>
    <w:basedOn w:val="a1"/>
    <w:uiPriority w:val="39"/>
    <w:rsid w:val="0047354D"/>
    <w:pPr>
      <w:spacing w:after="0" w:line="240" w:lineRule="auto"/>
    </w:pPr>
    <w:rPr>
      <w:rFonts w:ascii="Times New Roman" w:hAnsi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OC Heading"/>
    <w:basedOn w:val="1"/>
    <w:next w:val="a"/>
    <w:uiPriority w:val="39"/>
    <w:unhideWhenUsed/>
    <w:qFormat/>
    <w:rsid w:val="0047354D"/>
    <w:pPr>
      <w:outlineLvl w:val="9"/>
    </w:pPr>
    <w:rPr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47354D"/>
    <w:pPr>
      <w:spacing w:after="100"/>
    </w:pPr>
  </w:style>
  <w:style w:type="character" w:styleId="aa">
    <w:name w:val="Hyperlink"/>
    <w:basedOn w:val="a0"/>
    <w:uiPriority w:val="99"/>
    <w:unhideWhenUsed/>
    <w:rsid w:val="0047354D"/>
    <w:rPr>
      <w:color w:val="0000FF" w:themeColor="hyperlink"/>
      <w:u w:val="single"/>
    </w:rPr>
  </w:style>
  <w:style w:type="paragraph" w:styleId="23">
    <w:name w:val="toc 2"/>
    <w:basedOn w:val="a"/>
    <w:next w:val="a"/>
    <w:autoRedefine/>
    <w:uiPriority w:val="39"/>
    <w:unhideWhenUsed/>
    <w:rsid w:val="0047354D"/>
    <w:pPr>
      <w:spacing w:after="100"/>
      <w:ind w:left="280"/>
    </w:pPr>
  </w:style>
  <w:style w:type="paragraph" w:customStyle="1" w:styleId="14">
    <w:name w:val="ТНР 1"/>
    <w:basedOn w:val="1"/>
    <w:link w:val="15"/>
    <w:qFormat/>
    <w:rsid w:val="0047354D"/>
    <w:pPr>
      <w:ind w:left="720" w:hanging="360"/>
      <w:jc w:val="center"/>
    </w:pPr>
    <w:rPr>
      <w:rFonts w:cs="Times New Roman"/>
      <w:b/>
      <w:bCs/>
    </w:rPr>
  </w:style>
  <w:style w:type="character" w:customStyle="1" w:styleId="15">
    <w:name w:val="ТНР 1 Знак"/>
    <w:basedOn w:val="10"/>
    <w:link w:val="14"/>
    <w:rsid w:val="0047354D"/>
    <w:rPr>
      <w:rFonts w:cs="Times New Roman"/>
      <w:b/>
      <w:bCs/>
    </w:rPr>
  </w:style>
  <w:style w:type="paragraph" w:customStyle="1" w:styleId="31">
    <w:name w:val="ТНР 3"/>
    <w:basedOn w:val="3"/>
    <w:link w:val="32"/>
    <w:qFormat/>
    <w:rsid w:val="0047354D"/>
    <w:pPr>
      <w:ind w:firstLine="709"/>
      <w:jc w:val="center"/>
    </w:pPr>
    <w:rPr>
      <w:b/>
      <w:bCs/>
    </w:rPr>
  </w:style>
  <w:style w:type="character" w:customStyle="1" w:styleId="32">
    <w:name w:val="ТНР 3 Знак"/>
    <w:basedOn w:val="30"/>
    <w:link w:val="31"/>
    <w:rsid w:val="0047354D"/>
    <w:rPr>
      <w:b/>
      <w:bCs/>
    </w:rPr>
  </w:style>
  <w:style w:type="paragraph" w:customStyle="1" w:styleId="ab">
    <w:name w:val="Прил"/>
    <w:basedOn w:val="1"/>
    <w:link w:val="ac"/>
    <w:qFormat/>
    <w:rsid w:val="0047354D"/>
    <w:pPr>
      <w:widowControl w:val="0"/>
      <w:spacing w:before="29" w:line="240" w:lineRule="auto"/>
      <w:ind w:left="5529" w:right="13"/>
    </w:pPr>
    <w:rPr>
      <w:rFonts w:eastAsia="Times New Roman" w:cs="Times New Roman"/>
      <w:sz w:val="24"/>
      <w:szCs w:val="24"/>
    </w:rPr>
  </w:style>
  <w:style w:type="character" w:customStyle="1" w:styleId="ac">
    <w:name w:val="Прил Знак"/>
    <w:basedOn w:val="10"/>
    <w:link w:val="ab"/>
    <w:rsid w:val="0047354D"/>
    <w:rPr>
      <w:rFonts w:eastAsia="Times New Roman" w:cs="Times New Roman"/>
      <w:sz w:val="24"/>
      <w:szCs w:val="24"/>
    </w:rPr>
  </w:style>
  <w:style w:type="paragraph" w:styleId="33">
    <w:name w:val="toc 3"/>
    <w:basedOn w:val="a"/>
    <w:next w:val="a"/>
    <w:autoRedefine/>
    <w:uiPriority w:val="39"/>
    <w:unhideWhenUsed/>
    <w:rsid w:val="0047354D"/>
    <w:pPr>
      <w:spacing w:after="100"/>
      <w:ind w:left="560"/>
    </w:pPr>
  </w:style>
  <w:style w:type="paragraph" w:styleId="4">
    <w:name w:val="toc 4"/>
    <w:basedOn w:val="a"/>
    <w:next w:val="a"/>
    <w:autoRedefine/>
    <w:uiPriority w:val="39"/>
    <w:unhideWhenUsed/>
    <w:rsid w:val="0047354D"/>
    <w:pPr>
      <w:spacing w:after="100"/>
      <w:ind w:left="660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47354D"/>
    <w:pPr>
      <w:spacing w:after="100"/>
      <w:ind w:left="880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47354D"/>
    <w:pPr>
      <w:spacing w:after="100"/>
      <w:ind w:left="1100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47354D"/>
    <w:pPr>
      <w:spacing w:after="100"/>
      <w:ind w:left="1320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47354D"/>
    <w:pPr>
      <w:spacing w:after="100"/>
      <w:ind w:left="1540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47354D"/>
    <w:pPr>
      <w:spacing w:after="100"/>
      <w:ind w:left="1760"/>
    </w:pPr>
    <w:rPr>
      <w:rFonts w:asciiTheme="minorHAnsi" w:eastAsiaTheme="minorEastAsia" w:hAnsiTheme="minorHAnsi"/>
      <w:sz w:val="22"/>
      <w:szCs w:val="22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7354D"/>
    <w:rPr>
      <w:color w:val="605E5C"/>
      <w:shd w:val="clear" w:color="auto" w:fill="E1DFDD"/>
    </w:rPr>
  </w:style>
  <w:style w:type="paragraph" w:styleId="ad">
    <w:name w:val="No Spacing"/>
    <w:uiPriority w:val="1"/>
    <w:qFormat/>
    <w:rsid w:val="0047354D"/>
    <w:pPr>
      <w:spacing w:after="0" w:line="240" w:lineRule="auto"/>
      <w:ind w:left="576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47354D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47354D"/>
    <w:rPr>
      <w:rFonts w:ascii="Times New Roman" w:hAnsi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47354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123F90-46BE-457A-9652-3472D2CEA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35</Pages>
  <Words>12995</Words>
  <Characters>74077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4</cp:revision>
  <cp:lastPrinted>2026-04-13T05:58:00Z</cp:lastPrinted>
  <dcterms:created xsi:type="dcterms:W3CDTF">2026-04-10T07:40:00Z</dcterms:created>
  <dcterms:modified xsi:type="dcterms:W3CDTF">2026-04-13T05:58:00Z</dcterms:modified>
</cp:coreProperties>
</file>