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91806C0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E1406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0201020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1406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29</w:t>
      </w:r>
    </w:p>
    <w:p w14:paraId="282F62C3" w14:textId="59CE4071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73BE3">
        <w:rPr>
          <w:rFonts w:ascii="Times New Roman" w:hAnsi="Times New Roman" w:cs="Times New Roman"/>
          <w:sz w:val="26"/>
          <w:szCs w:val="26"/>
        </w:rPr>
        <w:t>02010</w:t>
      </w:r>
      <w:r w:rsidR="00E1406C">
        <w:rPr>
          <w:rFonts w:ascii="Times New Roman" w:hAnsi="Times New Roman" w:cs="Times New Roman"/>
          <w:sz w:val="26"/>
          <w:szCs w:val="26"/>
        </w:rPr>
        <w:t>20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E1406C">
        <w:rPr>
          <w:rFonts w:ascii="Times New Roman" w:hAnsi="Times New Roman" w:cs="Times New Roman"/>
          <w:sz w:val="26"/>
          <w:szCs w:val="26"/>
        </w:rPr>
        <w:t>29</w:t>
      </w:r>
      <w:r w:rsidR="00273BE3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64E6B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E1406C">
        <w:rPr>
          <w:rFonts w:ascii="Times New Roman" w:hAnsi="Times New Roman" w:cs="Times New Roman"/>
          <w:iCs/>
          <w:sz w:val="26"/>
          <w:szCs w:val="26"/>
        </w:rPr>
        <w:t>33 «Рябинушка»</w:t>
      </w:r>
      <w:r w:rsidR="00564E6B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E1406C">
        <w:rPr>
          <w:rFonts w:ascii="Times New Roman" w:hAnsi="Times New Roman" w:cs="Times New Roman"/>
          <w:iCs/>
          <w:sz w:val="26"/>
          <w:szCs w:val="26"/>
        </w:rPr>
        <w:t>30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64E6B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64E6B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E1406C">
        <w:rPr>
          <w:rFonts w:ascii="Times New Roman" w:hAnsi="Times New Roman" w:cs="Times New Roman"/>
          <w:iCs/>
          <w:sz w:val="26"/>
          <w:szCs w:val="26"/>
        </w:rPr>
        <w:t>593</w:t>
      </w:r>
      <w:r w:rsidR="0089694C">
        <w:rPr>
          <w:rFonts w:ascii="Times New Roman" w:hAnsi="Times New Roman" w:cs="Times New Roman"/>
          <w:iCs/>
          <w:sz w:val="26"/>
          <w:szCs w:val="26"/>
        </w:rPr>
        <w:t>1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E1406C">
        <w:rPr>
          <w:rFonts w:ascii="Times New Roman" w:hAnsi="Times New Roman" w:cs="Times New Roman"/>
          <w:iCs/>
          <w:sz w:val="26"/>
          <w:szCs w:val="26"/>
        </w:rPr>
        <w:t>Чепурин Евгений Васильевич</w:t>
      </w:r>
      <w:r w:rsidR="00503001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13D5285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E1406C">
        <w:rPr>
          <w:rFonts w:ascii="Times New Roman" w:hAnsi="Times New Roman" w:cs="Times New Roman"/>
          <w:iCs/>
          <w:sz w:val="26"/>
          <w:szCs w:val="26"/>
        </w:rPr>
        <w:t>Чепурина Евгения Васильевича</w:t>
      </w:r>
      <w:r w:rsidR="00E1406C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 xml:space="preserve">Екатеринбург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Михайловой Е.В. №107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.02.2026 г. о принятии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Чепуриным Е.В.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Чепурина Василия Георгиевича, 13.10.1934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умершего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12.07.2023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E1406C">
        <w:rPr>
          <w:rFonts w:ascii="Times New Roman" w:hAnsi="Times New Roman" w:cs="Times New Roman"/>
          <w:color w:val="000000"/>
          <w:sz w:val="26"/>
          <w:szCs w:val="26"/>
        </w:rPr>
        <w:t>2/2024.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0374E1C1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E1406C">
        <w:rPr>
          <w:rFonts w:ascii="Times New Roman" w:hAnsi="Times New Roman" w:cs="Times New Roman"/>
          <w:iCs/>
          <w:sz w:val="26"/>
          <w:szCs w:val="26"/>
        </w:rPr>
        <w:t>Чепурине Евгении Васильевиче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64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73BE3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790A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03001"/>
    <w:rsid w:val="00512C10"/>
    <w:rsid w:val="00540B69"/>
    <w:rsid w:val="00550C32"/>
    <w:rsid w:val="00552FDA"/>
    <w:rsid w:val="00556BA6"/>
    <w:rsid w:val="00564E6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694C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9F4F2A"/>
    <w:rsid w:val="00A03A87"/>
    <w:rsid w:val="00A119B9"/>
    <w:rsid w:val="00A3282B"/>
    <w:rsid w:val="00A506C7"/>
    <w:rsid w:val="00A8579D"/>
    <w:rsid w:val="00AB0CD7"/>
    <w:rsid w:val="00AD3275"/>
    <w:rsid w:val="00AF5A6A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1D97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1406C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2026-02-25T15:30:00Z</dcterms:modified>
</cp:coreProperties>
</file>