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3E5" w:rsidRDefault="006F03E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6F03E5" w:rsidRDefault="006F03E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ГЛАВА БЕРЕЗОВСКОГО ГОРОДСКОГО ОКРУГА</w:t>
      </w:r>
    </w:p>
    <w:p w:rsidR="006F03E5" w:rsidRDefault="006F03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F03E5" w:rsidRDefault="006F03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6F03E5" w:rsidRDefault="006F03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11 декабря 2008 г. N 465</w:t>
      </w:r>
    </w:p>
    <w:p w:rsidR="006F03E5" w:rsidRDefault="006F03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F03E5" w:rsidRDefault="006F03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ПОЛОЖЕНИЯ</w:t>
      </w:r>
    </w:p>
    <w:p w:rsidR="006F03E5" w:rsidRDefault="006F03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РАБОЧЕЙ ГРУППЕ ПО ПРОВЕРКЕ КОРРУПЦИОГЕННОСТИ</w:t>
      </w:r>
    </w:p>
    <w:p w:rsidR="006F03E5" w:rsidRDefault="006F03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ПРОЕКТОВ НОРМАТИВНЫХ ПРАВОВЫХ АКТОВ ОРГАНОВ</w:t>
      </w:r>
    </w:p>
    <w:p w:rsidR="006F03E5" w:rsidRDefault="006F03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МЕСТНОГО САМОУПРАВЛЕНИЯ БЕРЕЗОВСКОГО ГОРОДСКОГО ОКРУГА</w:t>
      </w:r>
    </w:p>
    <w:p w:rsidR="006F03E5" w:rsidRDefault="006F03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F03E5" w:rsidRDefault="006F03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Во исполнение Постановления главы Березовского городского округа от 14.11.2008 N 370-2 "О создании рабочей группы </w:t>
      </w:r>
      <w:proofErr w:type="gramStart"/>
      <w:r>
        <w:rPr>
          <w:rFonts w:ascii="Calibri" w:hAnsi="Calibri" w:cs="Calibri"/>
        </w:rPr>
        <w:t>про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проверке</w:t>
      </w:r>
      <w:proofErr w:type="gramEnd"/>
      <w:r>
        <w:rPr>
          <w:rFonts w:ascii="Calibri" w:hAnsi="Calibri" w:cs="Calibri"/>
        </w:rPr>
        <w:t xml:space="preserve"> коррупциогенности проектов нормативных правовых актов органов местного самоуправления Березовского городского округа", в целях повышения мер по противодействию коррупции, устранения ее коренных причин постановляю:</w:t>
      </w:r>
    </w:p>
    <w:p w:rsidR="006F03E5" w:rsidRDefault="006F03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7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 рабочей группе по проверке коррупциогенности проектов нормативных правовых актов органов местного самоуправления Березовского городского округа (прилагается).</w:t>
      </w:r>
    </w:p>
    <w:p w:rsidR="006F03E5" w:rsidRDefault="006F03E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F03E5" w:rsidRDefault="006F03E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Глава</w:t>
      </w:r>
    </w:p>
    <w:p w:rsidR="006F03E5" w:rsidRDefault="006F03E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Березовского городского округа</w:t>
      </w:r>
    </w:p>
    <w:p w:rsidR="006F03E5" w:rsidRDefault="006F03E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В.П.БРОЗОВСКИЙ</w:t>
      </w:r>
    </w:p>
    <w:p w:rsidR="006F03E5" w:rsidRDefault="006F03E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F03E5" w:rsidRDefault="006F03E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F03E5" w:rsidRDefault="006F03E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F03E5" w:rsidRDefault="006F03E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F03E5" w:rsidRDefault="006F03E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F03E5" w:rsidRDefault="006F03E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2"/>
      <w:bookmarkEnd w:id="1"/>
      <w:r>
        <w:rPr>
          <w:rFonts w:ascii="Calibri" w:hAnsi="Calibri" w:cs="Calibri"/>
        </w:rPr>
        <w:t>Утверждено</w:t>
      </w:r>
    </w:p>
    <w:p w:rsidR="006F03E5" w:rsidRDefault="006F03E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главы</w:t>
      </w:r>
    </w:p>
    <w:p w:rsidR="006F03E5" w:rsidRDefault="006F03E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Березовского городского округа</w:t>
      </w:r>
    </w:p>
    <w:p w:rsidR="006F03E5" w:rsidRDefault="006F03E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11 декабря 2008 г. N 465</w:t>
      </w:r>
    </w:p>
    <w:p w:rsidR="006F03E5" w:rsidRDefault="006F03E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F03E5" w:rsidRDefault="006F03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27"/>
      <w:bookmarkEnd w:id="2"/>
      <w:r>
        <w:rPr>
          <w:rFonts w:ascii="Calibri" w:hAnsi="Calibri" w:cs="Calibri"/>
          <w:b/>
          <w:bCs/>
        </w:rPr>
        <w:t>ПОЛОЖЕНИЕ</w:t>
      </w:r>
    </w:p>
    <w:p w:rsidR="006F03E5" w:rsidRDefault="006F03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РАБОЧЕЙ ГРУППЕ ПО ПРОВЕРКЕ КОРРУПЦИОГЕННОСТИ ПРОЕКТОВ</w:t>
      </w:r>
    </w:p>
    <w:p w:rsidR="006F03E5" w:rsidRDefault="006F03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НОРМАТИВНЫХ ПРАВОВЫХ АКТОВ ОРГАНОВ МЕСТНОГО САМОУПРАВЛЕНИЯ</w:t>
      </w:r>
    </w:p>
    <w:p w:rsidR="006F03E5" w:rsidRDefault="006F03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БЕРЕЗОВСКОГО ГОРОДСКОГО ОКРУГА</w:t>
      </w:r>
    </w:p>
    <w:p w:rsidR="006F03E5" w:rsidRDefault="006F03E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F03E5" w:rsidRDefault="006F03E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" w:name="Par32"/>
      <w:bookmarkEnd w:id="3"/>
      <w:r>
        <w:rPr>
          <w:rFonts w:ascii="Calibri" w:hAnsi="Calibri" w:cs="Calibri"/>
        </w:rPr>
        <w:t>1. ОБЩИЕ ПОЛОЖЕНИЯ</w:t>
      </w:r>
    </w:p>
    <w:p w:rsidR="006F03E5" w:rsidRDefault="006F03E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F03E5" w:rsidRDefault="006F03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1.1. Рабочая группа по проверке коррупциогенности проектов нормативных правовых актов органов местного самоуправления Березовского городского округа образована в целях:</w:t>
      </w:r>
    </w:p>
    <w:p w:rsidR="006F03E5" w:rsidRDefault="006F03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осуществления в пределах своих полномочий деятельности, направленной на противодействие коррупции в органах местного самоуправления Березовского городского округа;</w:t>
      </w:r>
    </w:p>
    <w:p w:rsidR="006F03E5" w:rsidRDefault="006F03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анализа проектов нормативных правовых актов органов местного самоуправления в целях выявления положений, способствующих возникновению и распространению коррупции;</w:t>
      </w:r>
    </w:p>
    <w:p w:rsidR="006F03E5" w:rsidRDefault="006F03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подготовки предложений по совершенствованию системы муниципальных нормативных правовых актов в области обеспечения противодействия коррупции.</w:t>
      </w:r>
    </w:p>
    <w:p w:rsidR="006F03E5" w:rsidRDefault="006F03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1.2. В своей работе рабочая группа руководствуется </w:t>
      </w:r>
      <w:hyperlink r:id="rId5" w:history="1">
        <w:r>
          <w:rPr>
            <w:rFonts w:ascii="Calibri" w:hAnsi="Calibri" w:cs="Calibri"/>
            <w:color w:val="0000FF"/>
          </w:rPr>
          <w:t>Конституцией</w:t>
        </w:r>
      </w:hyperlink>
      <w:r>
        <w:rPr>
          <w:rFonts w:ascii="Calibri" w:hAnsi="Calibri" w:cs="Calibri"/>
        </w:rP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Свердловской области, указами и распоряжениями Губернатора Свердловской области, постановлениями и распоряжениями Правительства Свердловской области, главы Березовского городского округа, а также настоящим Положением.</w:t>
      </w:r>
    </w:p>
    <w:p w:rsidR="006F03E5" w:rsidRDefault="006F03E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F03E5" w:rsidRDefault="006F03E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4" w:name="Par40"/>
      <w:bookmarkEnd w:id="4"/>
      <w:r>
        <w:rPr>
          <w:rFonts w:ascii="Calibri" w:hAnsi="Calibri" w:cs="Calibri"/>
        </w:rPr>
        <w:t>2. ОСНОВНЫЕ ЗАДАЧИ ДЕЯТЕЛЬНОСТИ РАБОЧЕЙ ГРУППЫ</w:t>
      </w:r>
    </w:p>
    <w:p w:rsidR="006F03E5" w:rsidRDefault="006F03E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F03E5" w:rsidRDefault="006F03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Основными задачами деятельности рабочей группы являются:</w:t>
      </w:r>
    </w:p>
    <w:p w:rsidR="006F03E5" w:rsidRDefault="006F03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проведение работы по комплексному исследованию муниципальных нормативных правовых актов в целях выявления положений, способствующих возникновению и распространению коррупции;</w:t>
      </w:r>
    </w:p>
    <w:p w:rsidR="006F03E5" w:rsidRDefault="006F03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разработка предложений по совершенствованию муниципальных нормативных правовых актов в области обеспечения противодействия коррупции;</w:t>
      </w:r>
    </w:p>
    <w:p w:rsidR="006F03E5" w:rsidRDefault="006F03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анализ решений, принимаемых органами местного самоуправления, в целях выявления положений, способствующих возникновению и распространению коррупции, и информирование главы Березовского городского округа о результатах проведенного анализа;</w:t>
      </w:r>
    </w:p>
    <w:p w:rsidR="006F03E5" w:rsidRDefault="006F03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изучение, анализ и обобщение поступающих в рабочую группу документов и иных материалов о коррупции и противодействии коррупции и информирование главы Березовского городского округа о результатах данной работы.</w:t>
      </w:r>
    </w:p>
    <w:p w:rsidR="006F03E5" w:rsidRDefault="006F03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03E5" w:rsidRDefault="006F03E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5" w:name="Par48"/>
      <w:bookmarkEnd w:id="5"/>
      <w:r>
        <w:rPr>
          <w:rFonts w:ascii="Calibri" w:hAnsi="Calibri" w:cs="Calibri"/>
        </w:rPr>
        <w:t>3. ПОЛНОМОЧИЯ РАБОЧЕЙ ГРУППЫ</w:t>
      </w:r>
    </w:p>
    <w:p w:rsidR="006F03E5" w:rsidRDefault="006F03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03E5" w:rsidRDefault="006F03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целях выполнения возложенных задач рабочая группа:</w:t>
      </w:r>
    </w:p>
    <w:p w:rsidR="006F03E5" w:rsidRDefault="006F03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взаимодействует с федеральными органами государственной власти, органами государственной власти субъектов Российской Федерации, органами местного самоуправления, общественными объединениями, организациями независимо от их организационно-правовых форм, средствами массовой информации и запрашивает у них документы и иные материалы, необходимые для осуществления своей деятельности;</w:t>
      </w:r>
    </w:p>
    <w:p w:rsidR="006F03E5" w:rsidRDefault="006F03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привлекает к работе специалистов и независимых экспертов в установленном порядке для изучения, анализа и обобщения поступающих в рабочую группу документов и иных материалов;</w:t>
      </w:r>
    </w:p>
    <w:p w:rsidR="006F03E5" w:rsidRDefault="006F03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вносит в установленном порядке предложения по подготовке проектов муниципальных нормативных правовых по вопросам противодействия коррупции;</w:t>
      </w:r>
    </w:p>
    <w:p w:rsidR="006F03E5" w:rsidRDefault="006F03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осуществляет иные полномочия.</w:t>
      </w:r>
    </w:p>
    <w:p w:rsidR="006F03E5" w:rsidRDefault="006F03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03E5" w:rsidRDefault="006F03E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6" w:name="Par56"/>
      <w:bookmarkEnd w:id="6"/>
      <w:r>
        <w:rPr>
          <w:rFonts w:ascii="Calibri" w:hAnsi="Calibri" w:cs="Calibri"/>
        </w:rPr>
        <w:t>4. ОРГАНИЗАЦИЯ ДЕЯТЕЛЬНОСТИ РАБОЧЕЙ ГРУППЫ</w:t>
      </w:r>
    </w:p>
    <w:p w:rsidR="006F03E5" w:rsidRDefault="006F03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03E5" w:rsidRDefault="006F03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Заседания рабочей группы проводятся по мере необходимости. При выявлении признаков коррупциогенности акта органа местного самоуправления специалист, проводящий экспертизу такого акта, вносит предложение руководителю рабочей группы о проведении заседания.</w:t>
      </w:r>
    </w:p>
    <w:p w:rsidR="006F03E5" w:rsidRDefault="006F03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Заседания рабочей группы могут быть как открытыми, так и закрытыми.</w:t>
      </w:r>
    </w:p>
    <w:p w:rsidR="006F03E5" w:rsidRDefault="006F03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Заседание рабочей группы ведет руководитель рабочей группы, а в его отсутствие - по его поручению заместитель руководителя рабочей группы.</w:t>
      </w:r>
    </w:p>
    <w:p w:rsidR="006F03E5" w:rsidRDefault="006F03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Заседание рабочей группы правомочно, если на нем присутствует более половины от общего числа членов рабочей группы.</w:t>
      </w:r>
    </w:p>
    <w:p w:rsidR="006F03E5" w:rsidRDefault="006F03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Члены рабочей группы обязаны присутствовать на заседаниях. О невозможности присутствовать на заседании по уважительной причине член рабочей группы заблаговременно информирует руководителя рабочей группы.</w:t>
      </w:r>
    </w:p>
    <w:p w:rsidR="006F03E5" w:rsidRDefault="006F03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Решение рабочей группы принимается большинством голосов от общего числа членов, присутствующих на заседании.</w:t>
      </w:r>
    </w:p>
    <w:p w:rsidR="006F03E5" w:rsidRDefault="006F03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Руководитель рабочей группы:</w:t>
      </w:r>
    </w:p>
    <w:p w:rsidR="006F03E5" w:rsidRDefault="006F03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организует работу группы;</w:t>
      </w:r>
    </w:p>
    <w:p w:rsidR="006F03E5" w:rsidRDefault="006F03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созывает и проводит заседания рабочей группы.</w:t>
      </w:r>
    </w:p>
    <w:p w:rsidR="006F03E5" w:rsidRDefault="006F03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Член рабочей группы принимает на себя обязательства о неразглашении сведений, затрагивающих честь и достоинство граждан, и другой конфиденциальной информации, которая рассматривается (рассматривалась) рабочей группой.</w:t>
      </w:r>
    </w:p>
    <w:p w:rsidR="006F03E5" w:rsidRDefault="006F03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 результатам анализа коррупциогенности проекта муниципального акта при наличии в анализируемом проекте коррупциогенных признаков рабочая группа вносит рекомендации по изменению формулировок правовых норм для устранения коррупциогенности и включению в </w:t>
      </w:r>
      <w:r>
        <w:rPr>
          <w:rFonts w:ascii="Calibri" w:hAnsi="Calibri" w:cs="Calibri"/>
        </w:rPr>
        <w:lastRenderedPageBreak/>
        <w:t>анализируемый проект акта органа местного самоуправления антикоррупционных норм.</w:t>
      </w:r>
    </w:p>
    <w:p w:rsidR="006F03E5" w:rsidRDefault="006F03E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F03E5" w:rsidRDefault="006F03E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F03E5" w:rsidRDefault="006F03E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C16D26" w:rsidRDefault="00C16D26">
      <w:bookmarkStart w:id="7" w:name="_GoBack"/>
      <w:bookmarkEnd w:id="7"/>
    </w:p>
    <w:sectPr w:rsidR="00C16D26" w:rsidSect="00537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3E5"/>
    <w:rsid w:val="006F03E5"/>
    <w:rsid w:val="00C1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0BB7A8468BFFE575C9036E2FD764F1AC144ACC7D6A797C43B706DY1vB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Серебрякова Евгения</dc:creator>
  <cp:lastModifiedBy>Серебрякова Евгения</cp:lastModifiedBy>
  <cp:revision>1</cp:revision>
  <dcterms:created xsi:type="dcterms:W3CDTF">2014-06-10T08:47:00Z</dcterms:created>
  <dcterms:modified xsi:type="dcterms:W3CDTF">2014-06-10T08:47:00Z</dcterms:modified>
</cp:coreProperties>
</file>