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2009 г. N 459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ПРОВЕРКЕ СОБЛЮДЕНИЯ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МУНИЦИПАЛЬНЫМИ СЛУЖАЩИМИ БЕРЕЗОВСКОГО ГОРОДСКОГО ОКРУГА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ОГРАНИЧЕНИЙ И ЗАПРЕТОВ, ТРЕБОВАНИЙ О ПРЕДОТВРАЩЕНИИ ИЛИ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УРЕГУЛИРОВАНИИ</w:t>
      </w:r>
      <w:proofErr w:type="gramEnd"/>
      <w:r>
        <w:rPr>
          <w:rFonts w:ascii="Calibri" w:hAnsi="Calibri" w:cs="Calibri"/>
          <w:b/>
          <w:bCs/>
        </w:rPr>
        <w:t xml:space="preserve"> КОНФЛИКТА ИНТЕРЕСОВ, ИСПОЛНЕНИЯ ИМИ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ОБЯЗАННОСТЕЙ И СОБЛЮДЕНИЯ ТРЕБОВАНИЙ К СЛУЖЕБНОМУ ПОВЕДЕНИЮ,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УСТАНОВЛЕННЫХ</w:t>
      </w:r>
      <w:proofErr w:type="gramEnd"/>
      <w:r>
        <w:rPr>
          <w:rFonts w:ascii="Calibri" w:hAnsi="Calibri" w:cs="Calibri"/>
          <w:b/>
          <w:bCs/>
        </w:rPr>
        <w:t xml:space="preserve"> МУНИЦИПАЛЬНЫМИ ПРАВОВЫМИ АКТАМИ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5" w:history="1">
        <w:r>
          <w:rPr>
            <w:rFonts w:ascii="Calibri" w:hAnsi="Calibri" w:cs="Calibri"/>
            <w:color w:val="0000FF"/>
          </w:rPr>
          <w:t>п. 6</w:t>
        </w:r>
      </w:hyperlink>
      <w:r>
        <w:rPr>
          <w:rFonts w:ascii="Calibri" w:hAnsi="Calibri" w:cs="Calibri"/>
        </w:rPr>
        <w:t xml:space="preserve"> Указа Президента Российской Федерации от 21.09.2009 N 1065 "О проверке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  <w:proofErr w:type="gramEnd"/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соблюдения муниципальными служащими Березовского городского округа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 правовыми актами (прилагается).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Управляющей делами администрации Березовского городского округа Очкановой С.В. ознакомить муниципальных служащих органов местного самоуправления Березовского городского округа с данным Постановлением.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Утверждено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октября 2009 г. N 459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ПОЛОЖЕНИЕ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СОБЛЮДЕНИЯ МУНИЦИПАЛЬНЫМИ СЛУЖАЩИМИ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 ОГРАНИЧЕНИЙ И ЗАПРЕТОВ,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О ПРЕДОТВРАЩЕНИИ ИЛИ УРЕГУЛИРОВАНИИ КОНФЛИКТА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ИНТЕРЕСОВ, ИСПОЛНЕНИЯ ИМИ ОБЯЗАННОСТЕЙ И СОБЛЮДЕНИЯ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ПОВЕДЕНИЮ, УСТАНОВЛЕННЫХ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МУНИЦИПАЛЬНЫМИ ПРАВОВЫМИ АКТАМИ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осуществления проверки: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соблюдения муниципальными служащими ограничений и запретов, требований о предотвращении или урегулировании конфликтов интересов, исполнения ими обязанностей, установленных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Проверка осуществляется по решению главы Березовского городского округа, </w:t>
      </w:r>
      <w:r>
        <w:rPr>
          <w:rFonts w:ascii="Calibri" w:hAnsi="Calibri" w:cs="Calibri"/>
        </w:rPr>
        <w:lastRenderedPageBreak/>
        <w:t>руководителя органа местного самоуправления, уполномоченного исполнять обязанности представителя нанимателя (работодателя).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принимается отдельно в отношении каждого муниципального служащего и оформляется в письменной форме.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Основанием для проверки является письменно оформленная информация о несоблюдении муниципальными служащими требований к служебному поведению.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может быть предоставлена: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правоохранительными, судебными или иными государственными и муниципальными органами;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должностными лицами или гражданами.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анонимного характера не может служить основанием для проверки.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Проверка осуществляется в срок, не превышающий 60 дней со дня принятия решения о ее проведении. Срок проверки может быть продлен до 90 дней главой Березовского городского округа, руководителем органа местного самоуправления, уполномоченного исполнять обязанности представителя нанимателя (работодателя), принявшим решение о ее проведении.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6. Отдел администрации Березовского городского округа по обеспечению кадровой работы органов местного самоуправления Березовского городского округа (далее - отдел кадровой работы администрации) осуществляет проверку: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самостоятельно;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путем направления запроса в правоохранительные органы, иные государственные органы, органы местного самоуправления, предприятия, учреждения, организации любых организационно-правовых форм и форм собственности за подписью управляющей делами администрации Березовского городского округа.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осуществлении проверки отдел кадровой работы администрации вправе: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беседу с муниципальным служащим;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изучать представленные муниципальным служащим дополнительные материалы;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от муниципального служащего пояснения по представленным им материалам;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направлять в установленном порядке запрос, предусмотренный </w:t>
      </w:r>
      <w:hyperlink w:anchor="Par50" w:history="1">
        <w:r>
          <w:rPr>
            <w:rFonts w:ascii="Calibri" w:hAnsi="Calibri" w:cs="Calibri"/>
            <w:color w:val="0000FF"/>
          </w:rPr>
          <w:t>п. 6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наводить справки у физических лиц и получать от них информацию с их согласия.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запросе указываются: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нормативный правовой акт, на основании которого направляется запрос;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отчество, дата и место рождения, место регистрации, жительства и (или) пребывания, должность и место работы (службы) муниципального служащего, в отношении которого имеются сведения о несоблюдении им требований к служебному поведению;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 объем сведений, подлежащих проверке;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запрашиваемых сведений;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инициалы и номер телефона муниципального служащего (должностного лица администрации Березовского городского округа), подготовившего запрос;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необходимые сведения.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Запросы направляются отделом кадровой работы администрации.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представить запрашиваемую информацию.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Заведующий отделом кадровой работы администрации обеспечивает: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в письменной форме муниципального служащего о начале в отношении его проверки и разъяснение ее содержания в течение двух рабочих дней со дня получения соответствующего решения;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</w:t>
      </w:r>
      <w:r>
        <w:rPr>
          <w:rFonts w:ascii="Calibri" w:hAnsi="Calibri" w:cs="Calibri"/>
        </w:rPr>
        <w:lastRenderedPageBreak/>
        <w:t>наличии уважительной причины - в срок, согласованный с муниципальным служащим.</w:t>
      </w:r>
      <w:proofErr w:type="gramEnd"/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 окончании проверки отдел кадровой работы администрации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Муниципальный служащий вправе: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давать пояснения в письменной форме: в ходе проверки; по вопросам, указанным в настоящем Положении; по результатам проверки;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представлять дополнительные материалы и давать по ним пояснения в письменной форме.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Пояснения, указанные выше, приобщаются к материалам проверки.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</w:t>
      </w:r>
      <w:proofErr w:type="gramStart"/>
      <w:r>
        <w:rPr>
          <w:rFonts w:ascii="Calibri" w:hAnsi="Calibri" w:cs="Calibri"/>
        </w:rPr>
        <w:t>Указанный срок может быть продлен до 90 дней главой Березовского городского округа, принявшим решение о проведении проверки.</w:t>
      </w:r>
      <w:proofErr w:type="gramEnd"/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Заведующий отделом кадровой работы администрации представляет главе Березовского городского округа, руководителю органа местного самоуправления, уполномоченного исполнять обязанности нанимателя (работодателя), принявшему решение о проведении проверки, материал о ее результатах.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Сведения о результатах проверки предоставляются отделом кадровой работы администрации с одновременным уведомлением об этом муниципального служащего, в отношении которого проводилась проверка, правоохранительных и иных государственных и муниципальных организаций, предоставивших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комиссию по соблюдению требований к служебному поведению муниципальных служащих Березовского городского округа и урегулированию конфликта интересов.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Подлинники справок, поступивших в ходе проверки, направляются в отдел кадровой работы администрации для приобщения к личным делам. Копии указанных справок хранятся в течение трех лет со дня окончания проверки, после чего передаются в архив.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Материалы проверки хранятся в отделе кадровой работы администрации в течение трех лет со дня ее окончания, после чего передаются в архив.</w:t>
      </w: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3C94" w:rsidRDefault="00193C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3C94" w:rsidRDefault="00193C9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4" w:name="_GoBack"/>
      <w:bookmarkEnd w:id="4"/>
    </w:p>
    <w:sectPr w:rsidR="00E73EF0" w:rsidSect="0012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94"/>
    <w:rsid w:val="00193C94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22B2E6B7729D80279979BF866F758893C356637F49F0955D6DFFBE5392B535BCF3BF5E35EEA6BP8A1K" TargetMode="External"/><Relationship Id="rId5" Type="http://schemas.openxmlformats.org/officeDocument/2006/relationships/hyperlink" Target="consultantplus://offline/ref=05222B2E6B7729D80279979BF866F758893F326837FF9F0955D6DFFBE5392B535BCF3BF5E35EEA60P8A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2014-06-02T10:00:00Z</dcterms:created>
  <dcterms:modified xsi:type="dcterms:W3CDTF">2014-06-02T10:00:00Z</dcterms:modified>
</cp:coreProperties>
</file>