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19D" w:rsidRPr="0025719D" w:rsidRDefault="0025719D" w:rsidP="002571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Уважаемые руководители</w:t>
      </w:r>
      <w:r w:rsidR="00563D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предприятий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:rsidR="0025719D" w:rsidRPr="0025719D" w:rsidRDefault="0025719D" w:rsidP="002571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5719D" w:rsidRPr="0025719D" w:rsidRDefault="0025719D" w:rsidP="002571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719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5719D" w:rsidRPr="0025719D" w:rsidRDefault="0025719D" w:rsidP="0025719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2571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Березовского</w:t>
      </w:r>
      <w:r w:rsidRPr="002571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городского округа напоминает Вам, что Федеральным законом от 13.07.2015 № 243-ФЗ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5719D">
        <w:rPr>
          <w:rFonts w:ascii="Times New Roman" w:eastAsia="Times New Roman" w:hAnsi="Times New Roman" w:cs="Times New Roman"/>
          <w:color w:val="000000"/>
          <w:sz w:val="28"/>
          <w:szCs w:val="28"/>
        </w:rPr>
        <w:t>"О внесении изменений в Закон Российской Федерации "О ветеринарии"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5719D">
        <w:rPr>
          <w:rFonts w:ascii="Times New Roman" w:eastAsia="Times New Roman" w:hAnsi="Times New Roman" w:cs="Times New Roman"/>
          <w:color w:val="000000"/>
          <w:sz w:val="28"/>
          <w:szCs w:val="28"/>
        </w:rPr>
        <w:t>и отдельные законодательные ак</w:t>
      </w:r>
      <w:r w:rsidR="00451D9D">
        <w:rPr>
          <w:rFonts w:ascii="Times New Roman" w:eastAsia="Times New Roman" w:hAnsi="Times New Roman" w:cs="Times New Roman"/>
          <w:color w:val="000000"/>
          <w:sz w:val="28"/>
          <w:szCs w:val="28"/>
        </w:rPr>
        <w:t>ты Российской Федерации" с 01.07</w:t>
      </w:r>
      <w:r w:rsidRPr="0025719D">
        <w:rPr>
          <w:rFonts w:ascii="Times New Roman" w:eastAsia="Times New Roman" w:hAnsi="Times New Roman" w:cs="Times New Roman"/>
          <w:color w:val="000000"/>
          <w:sz w:val="28"/>
          <w:szCs w:val="28"/>
        </w:rPr>
        <w:t>.2018 года вводится обязательная электронная сертификация — оформление ветеринарных сопроводительных документов на товары, подлежащие ветеринарному контролю (подконтрольные товары), в электронном виде в федеральной государственной информационной системе "Меркурий".</w:t>
      </w:r>
      <w:proofErr w:type="gramEnd"/>
    </w:p>
    <w:p w:rsidR="0025719D" w:rsidRPr="0025719D" w:rsidRDefault="0025719D" w:rsidP="0025719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25719D">
        <w:rPr>
          <w:rFonts w:ascii="Times New Roman" w:eastAsia="Times New Roman" w:hAnsi="Times New Roman" w:cs="Times New Roman"/>
          <w:color w:val="000000"/>
          <w:sz w:val="28"/>
          <w:szCs w:val="28"/>
        </w:rPr>
        <w:t>В случае отсутствия регистрации в системе "Меркурий" </w:t>
      </w:r>
      <w:r w:rsidR="00451D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с 01.07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.2018</w:t>
      </w:r>
      <w:r w:rsidRPr="002571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г</w:t>
      </w:r>
      <w:r w:rsidRPr="0025719D">
        <w:rPr>
          <w:rFonts w:ascii="Times New Roman" w:eastAsia="Times New Roman" w:hAnsi="Times New Roman" w:cs="Times New Roman"/>
          <w:color w:val="000000"/>
          <w:sz w:val="28"/>
          <w:szCs w:val="28"/>
        </w:rPr>
        <w:t>. хозяйствующие субъекты, деятельность которых связана с обращением подконтрольной ветеринарному надзору пищевой продукции, в том числе в сфере оказания образовательных услуг (школы, дошкольные учреждения), торговли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5719D">
        <w:rPr>
          <w:rFonts w:ascii="Times New Roman" w:eastAsia="Times New Roman" w:hAnsi="Times New Roman" w:cs="Times New Roman"/>
          <w:color w:val="000000"/>
          <w:sz w:val="28"/>
          <w:szCs w:val="28"/>
        </w:rPr>
        <w:t>и общественного питания будут лишены возможности на законных основаниях получать и реализовывать товары и продукты, подлежащие ветеринарному контролю.</w:t>
      </w:r>
      <w:proofErr w:type="gramEnd"/>
    </w:p>
    <w:p w:rsidR="0025719D" w:rsidRPr="0025719D" w:rsidRDefault="0025719D" w:rsidP="0025719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719D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Обращаем Ваше внимание на то, что согласно </w:t>
      </w:r>
      <w:proofErr w:type="gramStart"/>
      <w:r w:rsidRPr="0025719D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proofErr w:type="gramEnd"/>
      <w:r w:rsidRPr="0025719D">
        <w:rPr>
          <w:rFonts w:ascii="Times New Roman" w:eastAsia="Times New Roman" w:hAnsi="Times New Roman" w:cs="Times New Roman"/>
          <w:color w:val="000000"/>
          <w:sz w:val="28"/>
          <w:szCs w:val="28"/>
        </w:rPr>
        <w:t>. 1 ст. 10.8 Кодекса</w:t>
      </w:r>
    </w:p>
    <w:p w:rsidR="0025719D" w:rsidRPr="0025719D" w:rsidRDefault="0025719D" w:rsidP="002571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719D">
        <w:rPr>
          <w:rFonts w:ascii="Times New Roman" w:eastAsia="Times New Roman" w:hAnsi="Times New Roman" w:cs="Times New Roman"/>
          <w:color w:val="000000"/>
          <w:sz w:val="28"/>
          <w:szCs w:val="28"/>
        </w:rPr>
        <w:t>об административных правонарушениях Российской Федерации нарушение ветеринарно-санитарных правил перевозки, перегона или убоя животных либо правил заготовки, переработки, хранения или реализации продуктов животноводства влечет наложение административного штрафа на должностных лиц — от трех тысяч до пяти тысяч рублей; на юридических лиц — от десяти тысяч до двадцати тысяч рублей.</w:t>
      </w:r>
    </w:p>
    <w:p w:rsidR="0025719D" w:rsidRPr="0025719D" w:rsidRDefault="0025719D" w:rsidP="0025719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25719D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 ч. 1 ст. 14.43 Кодекса об административных правонарушениях Российской Федерации, согласно которой нарушение изготовителем, исполнителем, продавцом требований технических регламентов или подлежащих применению до дня вступления в силу соответствующих технических регламентов обязательных требований к продукции либо к продукции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5719D">
        <w:rPr>
          <w:rFonts w:ascii="Times New Roman" w:eastAsia="Times New Roman" w:hAnsi="Times New Roman" w:cs="Times New Roman"/>
          <w:color w:val="000000"/>
          <w:sz w:val="28"/>
          <w:szCs w:val="28"/>
        </w:rPr>
        <w:t>и связанным с требованиями к продукции процессам проектирования (включая изыскания), производства, строительства, монтажа, наладки, эксплуатации, хранения, перевозки, реализации и утилизации либо выпуск</w:t>
      </w:r>
      <w:proofErr w:type="gramEnd"/>
      <w:r w:rsidRPr="002571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 обращение продукции, не соответствующей таким требованиям, влечет наложение административного штрафа на должностных лиц — от десяти тысяч до двадцати тысяч рублей; на юридических лиц — от ста тысяч до трехсот тысяч рублей.</w:t>
      </w:r>
    </w:p>
    <w:p w:rsidR="00563DDE" w:rsidRDefault="00563DDE" w:rsidP="002571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5719D" w:rsidRPr="0025719D" w:rsidRDefault="0025719D" w:rsidP="002571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71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ГОРЯЧАЯ ЛИНИЯ ПО ФГИС "МЕРКУРИЙ"</w:t>
      </w:r>
      <w:proofErr w:type="gramStart"/>
      <w:r w:rsidRPr="002571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!</w:t>
      </w:r>
      <w:proofErr w:type="gramEnd"/>
    </w:p>
    <w:p w:rsidR="0025719D" w:rsidRPr="0025719D" w:rsidRDefault="0025719D" w:rsidP="002571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571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Россельхознадзор</w:t>
      </w:r>
      <w:proofErr w:type="spellEnd"/>
      <w:r w:rsidRPr="002571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информирует о переходе на электронную ветеринарную сертификацию </w:t>
      </w:r>
      <w:r w:rsidRPr="002571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с 01 июля 2018 года</w:t>
      </w:r>
      <w:r w:rsidRPr="002571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25719D" w:rsidRPr="0025719D" w:rsidRDefault="0025719D" w:rsidP="002571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71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Информацию о работе в системе можно получить:</w:t>
      </w:r>
    </w:p>
    <w:p w:rsidR="0025719D" w:rsidRPr="0025719D" w:rsidRDefault="0025719D" w:rsidP="002571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719D">
        <w:rPr>
          <w:rFonts w:ascii="Times New Roman" w:eastAsia="Times New Roman" w:hAnsi="Times New Roman" w:cs="Times New Roman"/>
          <w:color w:val="000000"/>
          <w:sz w:val="28"/>
          <w:szCs w:val="28"/>
        </w:rPr>
        <w:t>-     </w:t>
      </w:r>
      <w:r w:rsidRPr="002571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на сайте </w:t>
      </w:r>
      <w:r w:rsidR="00563D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справочной системы </w:t>
      </w:r>
      <w:proofErr w:type="spellStart"/>
      <w:r w:rsidRPr="002571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Россельхознадзора</w:t>
      </w:r>
      <w:proofErr w:type="spellEnd"/>
      <w:r w:rsidRPr="002571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 </w:t>
      </w:r>
      <w:hyperlink r:id="rId4" w:tgtFrame="_blank" w:history="1">
        <w:r w:rsidRPr="0025719D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u w:val="single"/>
          </w:rPr>
          <w:t>http://help.vetrf.ru</w:t>
        </w:r>
      </w:hyperlink>
    </w:p>
    <w:p w:rsidR="00EF366E" w:rsidRPr="00EF366E" w:rsidRDefault="0025719D" w:rsidP="0025719D">
      <w:pPr>
        <w:shd w:val="clear" w:color="auto" w:fill="FFFFFF"/>
        <w:spacing w:after="0" w:line="240" w:lineRule="auto"/>
      </w:pPr>
      <w:r w:rsidRPr="0025719D">
        <w:rPr>
          <w:rFonts w:ascii="Times New Roman" w:eastAsia="Times New Roman" w:hAnsi="Times New Roman" w:cs="Times New Roman"/>
          <w:color w:val="000000"/>
          <w:sz w:val="28"/>
          <w:szCs w:val="28"/>
        </w:rPr>
        <w:t>-     </w:t>
      </w:r>
      <w:r w:rsidRPr="002571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телефону: (343) 366-39-12.</w:t>
      </w:r>
    </w:p>
    <w:p w:rsidR="00052210" w:rsidRPr="00EF366E" w:rsidRDefault="00052210" w:rsidP="00EF366E"/>
    <w:sectPr w:rsidR="00052210" w:rsidRPr="00EF366E" w:rsidSect="0025719D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366E"/>
    <w:rsid w:val="00052210"/>
    <w:rsid w:val="0025719D"/>
    <w:rsid w:val="00451D9D"/>
    <w:rsid w:val="00563DDE"/>
    <w:rsid w:val="00B57896"/>
    <w:rsid w:val="00D62A0B"/>
    <w:rsid w:val="00EF3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8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257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25719D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25719D"/>
    <w:rPr>
      <w:color w:val="0000FF"/>
      <w:u w:val="single"/>
    </w:rPr>
  </w:style>
  <w:style w:type="paragraph" w:customStyle="1" w:styleId="center-back">
    <w:name w:val="center-back"/>
    <w:basedOn w:val="a"/>
    <w:rsid w:val="00257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enter-back1">
    <w:name w:val="center-back1"/>
    <w:basedOn w:val="a0"/>
    <w:rsid w:val="0025719D"/>
  </w:style>
  <w:style w:type="paragraph" w:customStyle="1" w:styleId="1">
    <w:name w:val="1"/>
    <w:basedOn w:val="a"/>
    <w:rsid w:val="00257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help.vetrf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dunaevskaya</dc:creator>
  <cp:keywords/>
  <dc:description/>
  <cp:lastModifiedBy>dunaevskaya</cp:lastModifiedBy>
  <cp:revision>4</cp:revision>
  <cp:lastPrinted>2018-06-28T12:27:00Z</cp:lastPrinted>
  <dcterms:created xsi:type="dcterms:W3CDTF">2018-06-26T10:19:00Z</dcterms:created>
  <dcterms:modified xsi:type="dcterms:W3CDTF">2018-06-28T12:36:00Z</dcterms:modified>
</cp:coreProperties>
</file>