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DE" w:rsidRDefault="00082AD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2ADE" w:rsidRDefault="00082ADE">
      <w:pPr>
        <w:pStyle w:val="ConsPlusNormal"/>
        <w:ind w:firstLine="540"/>
        <w:jc w:val="both"/>
        <w:outlineLvl w:val="0"/>
      </w:pPr>
    </w:p>
    <w:p w:rsidR="00082ADE" w:rsidRDefault="00082ADE">
      <w:pPr>
        <w:pStyle w:val="ConsPlusTitle"/>
        <w:jc w:val="center"/>
        <w:outlineLvl w:val="0"/>
      </w:pPr>
      <w:r>
        <w:t>АДМИНИСТРАЦИЯ БЕРЕЗОВСКОГО ГОРОДСКОГО ОКРУГА</w:t>
      </w:r>
    </w:p>
    <w:p w:rsidR="00082ADE" w:rsidRDefault="00082ADE">
      <w:pPr>
        <w:pStyle w:val="ConsPlusTitle"/>
        <w:jc w:val="center"/>
      </w:pPr>
    </w:p>
    <w:p w:rsidR="00082ADE" w:rsidRDefault="00082ADE">
      <w:pPr>
        <w:pStyle w:val="ConsPlusTitle"/>
        <w:jc w:val="center"/>
      </w:pPr>
      <w:r>
        <w:t>ПОСТАНОВЛЕНИЕ</w:t>
      </w:r>
    </w:p>
    <w:p w:rsidR="00082ADE" w:rsidRDefault="00082ADE">
      <w:pPr>
        <w:pStyle w:val="ConsPlusTitle"/>
        <w:jc w:val="center"/>
      </w:pPr>
      <w:r>
        <w:t>от 25 апреля 2024 г. N 474</w:t>
      </w:r>
    </w:p>
    <w:p w:rsidR="00082ADE" w:rsidRDefault="00082ADE">
      <w:pPr>
        <w:pStyle w:val="ConsPlusTitle"/>
        <w:jc w:val="center"/>
      </w:pPr>
    </w:p>
    <w:p w:rsidR="00082ADE" w:rsidRDefault="00082ADE">
      <w:pPr>
        <w:pStyle w:val="ConsPlusTitle"/>
        <w:jc w:val="center"/>
      </w:pPr>
      <w:r>
        <w:t>ОБ УТВЕРЖДЕНИИ ПОРЯДКА ПРЕДОСТАВЛЕНИЯ ИЗ БЮДЖЕТА</w:t>
      </w:r>
    </w:p>
    <w:p w:rsidR="00082ADE" w:rsidRDefault="00082ADE">
      <w:pPr>
        <w:pStyle w:val="ConsPlusTitle"/>
        <w:jc w:val="center"/>
      </w:pPr>
      <w:r>
        <w:t>БЕРЕЗОВСКОГО МУНИЦИПАЛЬНОГО ОКРУГА СУБСИДИЙ</w:t>
      </w:r>
    </w:p>
    <w:p w:rsidR="00082ADE" w:rsidRDefault="00082ADE">
      <w:pPr>
        <w:pStyle w:val="ConsPlusTitle"/>
        <w:jc w:val="center"/>
      </w:pPr>
      <w:r>
        <w:t>СЕЛЬСКОХОЗЯЙСТВЕННЫМ ТОВАРОПРОИЗВОДИТЕЛЯМ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5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 xml:space="preserve">, от 28.12.2024 </w:t>
            </w:r>
            <w:hyperlink r:id="rId6">
              <w:r>
                <w:rPr>
                  <w:color w:val="0000FF"/>
                </w:rPr>
                <w:t>N 1561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поддержки сельскохозяйственных товаропроизводителей,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Березовского муниципального округа, администрация Березовского муниципального округа постановляет: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 Утвердить: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из бюджета Березовского муниципального округа субсидий сельскохозяйственным товаропроизводителям (прилагается).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1.2. </w:t>
      </w:r>
      <w:hyperlink w:anchor="P1427">
        <w:r>
          <w:rPr>
            <w:color w:val="0000FF"/>
          </w:rPr>
          <w:t>Состав</w:t>
        </w:r>
      </w:hyperlink>
      <w:r>
        <w:t xml:space="preserve"> комиссии по отбору юридических лиц, индивидуальных предпринимателей и физических лиц, претендующих на получение субсидии из бюджета Березовского муниципального округа (прилагается).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Березовского городского округа от 05.03.2014 N 105 "О порядке предоставления из бюджета Березовского городского округа субсидий субъектам малого и среднего предпринимательства, сельскохозяйственным товаропроизводителям Березовского городского округа".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Березовского муниципального округа Михайлову Н.А.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"Березовский рабочий" и разместить на официальном сайте администрации Березовского муниципального округа в сети Интернет (</w:t>
      </w:r>
      <w:hyperlink r:id="rId16">
        <w:r>
          <w:rPr>
            <w:color w:val="0000FF"/>
          </w:rPr>
          <w:t>березовский.рф</w:t>
        </w:r>
      </w:hyperlink>
      <w:r>
        <w:t>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</w:pPr>
      <w:r>
        <w:lastRenderedPageBreak/>
        <w:t>Глава</w:t>
      </w:r>
    </w:p>
    <w:p w:rsidR="00082ADE" w:rsidRDefault="00082ADE">
      <w:pPr>
        <w:pStyle w:val="ConsPlusNormal"/>
        <w:jc w:val="right"/>
      </w:pPr>
      <w:r>
        <w:t>Березовского городского округа,</w:t>
      </w:r>
    </w:p>
    <w:p w:rsidR="00082ADE" w:rsidRDefault="00082ADE">
      <w:pPr>
        <w:pStyle w:val="ConsPlusNormal"/>
        <w:jc w:val="right"/>
      </w:pPr>
      <w:r>
        <w:t>глава администрации</w:t>
      </w:r>
    </w:p>
    <w:p w:rsidR="00082ADE" w:rsidRDefault="00082ADE">
      <w:pPr>
        <w:pStyle w:val="ConsPlusNormal"/>
        <w:jc w:val="right"/>
      </w:pPr>
      <w:r>
        <w:t>Е.Р.ПИСЦОВ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0"/>
      </w:pPr>
      <w:r>
        <w:t>Утвержден</w:t>
      </w:r>
    </w:p>
    <w:p w:rsidR="00082ADE" w:rsidRDefault="00082ADE">
      <w:pPr>
        <w:pStyle w:val="ConsPlusNormal"/>
        <w:jc w:val="right"/>
      </w:pPr>
      <w:r>
        <w:t>Постановлением администрации</w:t>
      </w:r>
    </w:p>
    <w:p w:rsidR="00082ADE" w:rsidRDefault="00082ADE">
      <w:pPr>
        <w:pStyle w:val="ConsPlusNormal"/>
        <w:jc w:val="right"/>
      </w:pPr>
      <w:r>
        <w:t>Березовского городского округа</w:t>
      </w:r>
    </w:p>
    <w:p w:rsidR="00082ADE" w:rsidRDefault="00082ADE">
      <w:pPr>
        <w:pStyle w:val="ConsPlusNormal"/>
        <w:jc w:val="right"/>
      </w:pPr>
      <w:r>
        <w:t>от 25 апреля 2024 г. N 474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</w:pPr>
      <w:bookmarkStart w:id="0" w:name="P40"/>
      <w:bookmarkEnd w:id="0"/>
      <w:r>
        <w:t>ПОРЯДОК</w:t>
      </w:r>
    </w:p>
    <w:p w:rsidR="00082ADE" w:rsidRDefault="00082ADE">
      <w:pPr>
        <w:pStyle w:val="ConsPlusTitle"/>
        <w:jc w:val="center"/>
      </w:pPr>
      <w:r>
        <w:t>ПРЕДОСТАВЛЕНИЯ ИЗ БЮДЖЕТА БЕРЕЗОВСКОГО МУНИЦИПАЛЬНОГО ОКРУГА</w:t>
      </w:r>
    </w:p>
    <w:p w:rsidR="00082ADE" w:rsidRDefault="00082ADE">
      <w:pPr>
        <w:pStyle w:val="ConsPlusTitle"/>
        <w:jc w:val="center"/>
      </w:pPr>
      <w:r>
        <w:t>СУБСИДИЙ СЕЛЬСКОХОЗЯЙСТВЕННЫМ ТОВАРОПРОИЗВОДИТЕЛЯМ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18">
              <w:r>
                <w:rPr>
                  <w:color w:val="0000FF"/>
                </w:rPr>
                <w:t>N 739</w:t>
              </w:r>
            </w:hyperlink>
            <w:r>
              <w:rPr>
                <w:color w:val="392C69"/>
              </w:rPr>
              <w:t xml:space="preserve">, от 28.12.2024 </w:t>
            </w:r>
            <w:hyperlink r:id="rId19">
              <w:r>
                <w:rPr>
                  <w:color w:val="0000FF"/>
                </w:rPr>
                <w:t>N 1561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1"/>
      </w:pPr>
      <w:r>
        <w:t>1. ОБЩИЕ ПОЛОЖЕНИЯ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1.1. Настоящий Порядок предоставления из бюджета Березовского муниципального округа субсидий сельскохозяйственным товаропроизводителям (далее - Порядок) определяет цели, условия и порядок предоставления субсидии из бюджета Березовского муниципального округа сельскохозяйственным товаропроизводителям: юридическим лицам (за исключением государственных и муниципальных), индивидуальным предпринимателям, крестьянским (фермерским) хозяйствам и личным подсобным хозяйствам Березовского муниципального округа на возмещение фактически понесенных затрат в связи с производством (реализацией) товаров, выполнением работ, оказанием услуг в рамках реализации муниципальной программы "Развитие и обеспечение эффективности деятельности администрации Березовского муниципального округа до 2028 года" подпрограммы 13 "Комплексное развитие сельских территорий Березовского муниципального округа" мероприятия 13.1 "Создание условий для расширения рынка сельскохозяйственной продукции" (далее - субсидия).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1.2. Субсидия предоставляется на безвозмездной и безвозвратной основе в целях частичного возмещения сельскохозяйственным товаропроизводителям фактически понесенных затрат в связи с производством (реализацией) товаров, выполнением работ, оказанием услуг.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1.3. Способом предоставления субсидии является возмещение затрат.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1" w:name="P53"/>
      <w:bookmarkEnd w:id="1"/>
      <w:r>
        <w:t>1.4. Результатом предоставления субсидии является повышение объемов производства и реализации сельскохозяйственной продукции, сохранение крупного рогатого скота у населения.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1.5. Направления затрат, на возмещение которых предоставляется субсидия: приобретение кормов (в том числе зерна и зерновых отходов), семенного материала сельскохозяйственных культур, удобрений, средств защиты растений, строительных материалов для строительства и ремонта животноводческих помещений.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1.6. Главным распорядителем средств бюджета Березовского муниципального округа, направляемых на предоставление субсидии, является администрация Березовского </w:t>
      </w:r>
      <w:r>
        <w:lastRenderedPageBreak/>
        <w:t>муниципального округа, осуществляющая предоставление субсидии в пределах бюджетных ассигнований на соответствующий финансовый год и лимитов бюджетных обязательств, утвержденных в установленном порядке на предоставление субсидии (далее - администрация).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1.7. Субсидия предоставляется по подразделу 0405 "Сельское хозяйство и рыболовство", по целевой статье 01И0120000 "Создание условий для расширения рынка сельскохозяйственной продукции", виду расходов 811 "Субсидии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услуг" за счет средств бюджета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1.8. Право на получение субсидии имеет сельскохозяйственный товаропроизводитель (юридическое лицо (за исключением государственного и муниципального), индивидуальный предприниматель, крестьянское (фермерское) хозяйство, личное подсобное хозяйство) в соответствии со </w:t>
      </w:r>
      <w:hyperlink r:id="rId23">
        <w:r>
          <w:rPr>
            <w:color w:val="0000FF"/>
          </w:rPr>
          <w:t>статьей 3</w:t>
        </w:r>
      </w:hyperlink>
      <w:r>
        <w:t xml:space="preserve"> Федерального закона "О развитии сельского хозяйства", осуществляющий деятельность на территории Березовского муниципального округа и прошедший отбор в соответствии с настоящим Порядком (далее - получатель субсидии).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1.9. Основными принципами предоставления субсидии являются: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обеспечение равного доступа сельскохозяйственных товаропроизводителей к получению субсидии в соответствии с условиями ее предоставления;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заявительный порядок обращения сельскохозяйственных товаропроизводителей за предоставлением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1.10.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(при наличии технической возможности) в порядке, установленном Министерством финансов Российской Федерации.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bookmarkStart w:id="4" w:name="P68"/>
      <w:bookmarkEnd w:id="4"/>
      <w:r>
        <w:t>2.1. Требования, которым должен соответствовать сельскохозяйственный товаропроизводитель, подавший заявку на участие в отборе на получение субсидии (далее - участник отбора), на дату подачи заявки: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1) у участника отбора - юридического лица, индивидуального предпринимателя, крестьянского (фермерского) хозяйства на едином налоговом счете отсутствует или не превышает размер, определенный </w:t>
      </w:r>
      <w:hyperlink r:id="rId2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2) у участника отбора отсутствуют просроченная задолженность по возврату в бюджет Березовского муниципального округа,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бюджетом Березовского муниципального округа;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3)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</w:t>
      </w:r>
      <w:r>
        <w:lastRenderedPageBreak/>
        <w:t>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5) участник отбора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цели, установленные настоящим Порядком;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7) участник отбора не находится в составляемых в рамках реализации полномочий, предусмотренных </w:t>
      </w:r>
      <w:hyperlink r:id="rId2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8) участник отбора не является иностранным агентом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10) участник отбора - физическое лицо должен иметь постоянную регистрацию по месту жительства на территории Березовского муниципального округа;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11) глава личного подсобного хозяйства, являющегося участником отбора, должен иметь на праве собственности, пользования, аренды земельный участок с видом разрешенного использования "Для ведения личного подсобного хозяйства (приусадебный земельный участок)" или "Ведение личного подсобного хозяйства на полевых участках".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2.2. Предоставление субсидии осуществляется по результатам отбора. Способом проведения отбора является запрос предложений, исходя из соответствия участников отбора категориям лиц, имеющим право на получение субсидии, и критериям отбора в соответствии с </w:t>
      </w:r>
      <w:hyperlink w:anchor="P365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2.3. Объявление о проведении отбора публикуется в газете "Березовский рабочий", размещается на едином портале (при наличии технической возможности) и на официальном сайте администрации Березовского муниципального округа в информационно-телекоммуникационной сети "Интернет" не позднее 3 календарных дней до даты начала приема заявок и содержит следующие сведения:</w:t>
      </w:r>
    </w:p>
    <w:p w:rsidR="00082ADE" w:rsidRDefault="00082ADE">
      <w:pPr>
        <w:pStyle w:val="ConsPlusNormal"/>
        <w:jc w:val="both"/>
      </w:pPr>
      <w:r>
        <w:lastRenderedPageBreak/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 главного распорядителя бюджетных средств;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результаты предоставления субсидии в соответствии с </w:t>
      </w:r>
      <w:hyperlink w:anchor="P53">
        <w:r>
          <w:rPr>
            <w:color w:val="0000FF"/>
          </w:rPr>
          <w:t>п. 1.4</w:t>
        </w:r>
      </w:hyperlink>
      <w:r>
        <w:t xml:space="preserve"> настоящего Порядка;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"Интернет", на которых обеспечивается проведение отбора (при наличии технической возможности);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требования к участникам отбора в соответствии с </w:t>
      </w:r>
      <w:hyperlink w:anchor="P68">
        <w:r>
          <w:rPr>
            <w:color w:val="0000FF"/>
          </w:rPr>
          <w:t>п. 2.1</w:t>
        </w:r>
      </w:hyperlink>
      <w:r>
        <w:t xml:space="preserve"> настоящего Порядка и </w:t>
      </w:r>
      <w:hyperlink w:anchor="P307">
        <w:r>
          <w:rPr>
            <w:color w:val="0000FF"/>
          </w:rPr>
          <w:t>перечень</w:t>
        </w:r>
      </w:hyperlink>
      <w:r>
        <w:t xml:space="preserve"> документов, представляемых участниками отбора для подтверждения их соответствия указанным требованиям, в соответствии с Приложением N 2 к настоящему Порядку;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критерии отбора в соответствии с </w:t>
      </w:r>
      <w:hyperlink w:anchor="P365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порядок подачи участниками отбора заявок и требования, предъявляемые к форме и содержанию заявок, в соответствии с </w:t>
      </w:r>
      <w:hyperlink w:anchor="P103">
        <w:r>
          <w:rPr>
            <w:color w:val="0000FF"/>
          </w:rPr>
          <w:t>п. 2.4</w:t>
        </w:r>
      </w:hyperlink>
      <w:r>
        <w:t xml:space="preserve"> настоящего Порядка;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объем распределяемой субсидии в рамках отбора, порядок расчета размера субсидии, установленный </w:t>
      </w:r>
      <w:hyperlink w:anchor="P149">
        <w:r>
          <w:rPr>
            <w:color w:val="0000FF"/>
          </w:rPr>
          <w:t>п. 2.24</w:t>
        </w:r>
      </w:hyperlink>
      <w:r>
        <w:t xml:space="preserve"> настоящего Порядка;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 (при наличии технической возможности), а также на официальном сайте администрации Березовского муниципального округа в информационно-телекоммуникационной сети "Интернет".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5" w:name="P103"/>
      <w:bookmarkEnd w:id="5"/>
      <w:r>
        <w:t xml:space="preserve">2.4. Участники отбора направляют в Администрацию </w:t>
      </w:r>
      <w:hyperlink w:anchor="P243">
        <w:r>
          <w:rPr>
            <w:color w:val="0000FF"/>
          </w:rPr>
          <w:t>заявку</w:t>
        </w:r>
      </w:hyperlink>
      <w:r>
        <w:t xml:space="preserve"> на участие в отборе на получение субсидии (далее - заявка) по форме согласно приложению N 1 к настоящему Порядку, с приложением документов согласно </w:t>
      </w:r>
      <w:hyperlink w:anchor="P307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Заявка и приложенные к ней документы должны быть прошиты, пронумерованы, заверены подписью участника отбора или уполномоченного им лица и печатью (при наличии).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Участники отбора несут ответственность за полноту заявки, ее содержание и соответствие требованиям настоящего Порядка, а также за достоверность представленных сведений в соответствии с законодательством Российской Федерации.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2.5. Поступившие заявки регистрируются в день их поступления с присвоением регистрационного номера и указанием даты приема заявки в журнале регистрации заявок.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2.6. Заявки рассматриваются на заседании комиссии по отбору юридических лиц, индивидуальных предпринимателей и физических лиц, претендующих на получение субсидии из бюджета Березовского муниципального округа (далее - Комиссия).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Состав Комиссии утверждается постановлением администрации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2.7. Заявки принимаются в течение 10 рабочих дней с даты, указанной в объявлении о проведении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Отдел экономики и прогнозирования администрации Березовского муниципального округа (далее - Отдел) рассматривает поданные заявки и приложенные к ним документы на предмет их полноты, достоверности и соответствия требованиям, установленным настоящим Порядком, в течение 3 рабочих дней с даты регистрации заявки.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2.8. Исключен. 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Березовского городского округа от 04.07.2024 N 739.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6" w:name="P115"/>
      <w:bookmarkEnd w:id="6"/>
      <w:r>
        <w:t>2.9. Участник отбора вправе отозвать заявку путем направления заявления об отзыве в администрацию в течение срока подачи заявок. Администрация возвращает заявку на следующий день с даты регистрации заявления.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2.10. Внесение изменений в заявку производится участником отбора путем отзыва заявки в соответствии с </w:t>
      </w:r>
      <w:hyperlink w:anchor="P115">
        <w:r>
          <w:rPr>
            <w:color w:val="0000FF"/>
          </w:rPr>
          <w:t>п. 2.9</w:t>
        </w:r>
      </w:hyperlink>
      <w:r>
        <w:t xml:space="preserve"> настоящего Порядка. После внесения изменений в заявку участник отбора вправе подать заявку повторно в соответствии с требованиями и сроками, установленными настоящим Порядком.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2.11. Заявка, не соответствующая требованиям, установленным </w:t>
      </w:r>
      <w:hyperlink w:anchor="P103">
        <w:r>
          <w:rPr>
            <w:color w:val="0000FF"/>
          </w:rPr>
          <w:t>п. 2.4</w:t>
        </w:r>
      </w:hyperlink>
      <w:r>
        <w:t xml:space="preserve"> настоящего Порядка, возвращается администрацией участнику отбора на доработку в течение 2 рабочих дней после проверки полноты и достоверности сведений, содержащихся в документах, приложенных к заявке. Участники отбора вправе предоставить доработанную заявку в течение срока подачи заявок.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2.12. Основаниями для отклонения заявки на участие в отборе для рассмотрения Комиссией являются: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требованиям, установленным </w:t>
      </w:r>
      <w:hyperlink w:anchor="P68">
        <w:r>
          <w:rPr>
            <w:color w:val="0000FF"/>
          </w:rPr>
          <w:t>п. 2.1</w:t>
        </w:r>
      </w:hyperlink>
      <w:r>
        <w:t xml:space="preserve"> настоящего Порядка;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 в соответствии с </w:t>
      </w:r>
      <w:hyperlink w:anchor="P307">
        <w:r>
          <w:rPr>
            <w:color w:val="0000FF"/>
          </w:rPr>
          <w:t>приложением N 2</w:t>
        </w:r>
      </w:hyperlink>
      <w:r>
        <w:t xml:space="preserve"> к настоящему Порядку;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3) несоответствие представленных участником отбора заявки и документов требованиям, установленным в </w:t>
      </w:r>
      <w:hyperlink w:anchor="P103">
        <w:r>
          <w:rPr>
            <w:color w:val="0000FF"/>
          </w:rPr>
          <w:t>п. 2.4</w:t>
        </w:r>
      </w:hyperlink>
      <w:r>
        <w:t xml:space="preserve"> настоящего Порядка;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5) подача участником отбора заявки после даты, определенной для подачи заявок;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6) несоответствие направлений затрат, указанных в заявке, </w:t>
      </w:r>
      <w:hyperlink w:anchor="P54">
        <w:r>
          <w:rPr>
            <w:color w:val="0000FF"/>
          </w:rPr>
          <w:t>п. 1.5</w:t>
        </w:r>
      </w:hyperlink>
      <w:r>
        <w:t xml:space="preserve"> настоящего Порядка.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В случае наличия оснований для отклонения заявки на участие в отборе для рассмотрения Комиссией в течение 2 рабочих дней после проверки полноты и достоверности сведений, содержащихся в документах, приложенных к заявке, участнику отбора направляется уведомление об отклонении заявки с указанием причины ее отклонения.</w:t>
      </w:r>
    </w:p>
    <w:p w:rsidR="00082ADE" w:rsidRDefault="00082ADE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2.13. Отдел рассматривает заявки на соответствие критериям отбора и показателям, установленными к критериям отбора (</w:t>
      </w:r>
      <w:hyperlink w:anchor="P365">
        <w:r>
          <w:rPr>
            <w:color w:val="0000FF"/>
          </w:rPr>
          <w:t>приложение N 3</w:t>
        </w:r>
      </w:hyperlink>
      <w:r>
        <w:t xml:space="preserve"> к настоящему Порядку), проводит экспертизу проектов, заполняет оценочный </w:t>
      </w:r>
      <w:hyperlink w:anchor="P453">
        <w:r>
          <w:rPr>
            <w:color w:val="0000FF"/>
          </w:rPr>
          <w:t>лист</w:t>
        </w:r>
      </w:hyperlink>
      <w:r>
        <w:t xml:space="preserve"> (приложение N 4 к настоящему Порядку), готовит заключение о возможности выделения субсидии участнику отбора и направляет документы в Комиссию.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Начисление баллов по критериям отбора осуществляется с использованием 100-балльной шкалы оценки. Оценка заявок осуществляется по всем установленным показателям критериев оценки.</w:t>
      </w:r>
    </w:p>
    <w:p w:rsidR="00082ADE" w:rsidRDefault="00082ADE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2.14. Заседание Комиссии проводится в течение 15 рабочих дней с момента окончания срока приема заявок от участников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2.15. Комиссия рассматривает заключения, подготовленные Отделом, и при необходимости документы, представленные участниками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2.16. По результатам рассмотрения заявок, приложенных к ним документов и заключений Отдела Комиссия принимает коллегиальное решение о предоставлении субсидии либо об отказе в предоставлении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2.17. Основаниями для отказа в предоставлении субсидии являются: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получателем субсидии документов требованиям, указанным в </w:t>
      </w:r>
      <w:hyperlink w:anchor="P103">
        <w:r>
          <w:rPr>
            <w:color w:val="0000FF"/>
          </w:rPr>
          <w:t>п. 2.4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получателем субсидии информации.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2.18. Решение Комиссии принимается открытым голосованием, простым большинством голосов членов Комиссии, присутствующих на заседании.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2.19. Решение Комиссии оформляется протоколом. Протокол заседания Комиссии ведет секретарь Комиссии. Протокол заседания Комиссии подписывается в день заседания всеми членами Комиссии, присутствующими на заседании.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Протокол заседания Комиссии включает в себя следующие сведения: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дата, время и место рассмотрения заявок участников отбора;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наименование получателей субсидии, с которыми заключается соглашение, и размер предоставляемой им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2.20. Протокол заседания Комиссии в течение 14 календарных дней со дня его утверждения подлежит обязательному размещению на едином портале (при наличии технической возможности), официальном сайте администрации Березовского муниципального округа в информационно-телекоммуникационной сети "Интернет".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2.21. Список получателей и размер предоставляемой им субсидии утверждаются распоряжением администрации Березовского муниципального округа и публикуются в газете "Березовский рабочий".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2.22. В течение 3 рабочих дней со дня вынесения решения Комиссии участникам отбора направляется уведомление о предоставлении субсидии либо об отказе в предоставлении субсидии с указанием причин отказа.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2.23. При принятии решения об отборе заявок Комиссия определяет предельный размер субсидии, исходя из предполагаемых расходов на реализацию проектов.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2.24. Субсидия предоставляется в размере, не превышающем 50% от фактически произведенных в текущем финансовом году затрат на производство сельскохозяйственной продукции, подтверждающих их 100% оплату из собственных средств и не может превышать 100,00 тысяч рублей в расчете на одного получателя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2.25. Участник отбора, в отношении которого было принято решение о предоставлении субсидии (далее - победитель отбора), в течение 10 рабочих дней со дня вынесения решения Комиссии заключает с администрацией </w:t>
      </w:r>
      <w:hyperlink w:anchor="P522">
        <w:r>
          <w:rPr>
            <w:color w:val="0000FF"/>
          </w:rPr>
          <w:t>соглашение</w:t>
        </w:r>
      </w:hyperlink>
      <w:r>
        <w:t xml:space="preserve"> о предоставлении субсидии (далее - Соглашение) по форме согласно приложению N 5 к настоящему Порядку.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Изменение заключенного Соглашения осуществляется по соглашению сторон и оформляется в виде дополнительного соглашения к Соглашению, являющегося неотъемлемой частью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Расторжение Соглашения оформляется в виде дополнительного соглашения о расторжении Соглашения, являющегося неотъемлемой частью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Получатель субсидии, являющийся субъектом малого и среднего предпринимательства, включается в Реестр субъектов малого и среднего предпринимательства - получателей финансовой поддержки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2.26. В случае отказа от подписания Соглашения победитель отбора считается уклонившимся от заключения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2.27. В случае признания победителя отбора уклонившимся от заключения Соглашения Комиссия принимает решение о распределении оставшейся суммы ассигнований между остальными победителями отбора пропорционально суммам, определенным в соответствии с </w:t>
      </w:r>
      <w:hyperlink w:anchor="P149">
        <w:r>
          <w:rPr>
            <w:color w:val="0000FF"/>
          </w:rPr>
          <w:t>п. 2.24</w:t>
        </w:r>
      </w:hyperlink>
      <w:r>
        <w:t xml:space="preserve"> настоящего Порядка.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Решение Комиссии оформляется протоколом в соответствии с </w:t>
      </w:r>
      <w:hyperlink w:anchor="P137">
        <w:r>
          <w:rPr>
            <w:color w:val="0000FF"/>
          </w:rPr>
          <w:t>п. 2.19</w:t>
        </w:r>
      </w:hyperlink>
      <w:r>
        <w:t xml:space="preserve"> настоящего Порядка. Победителям отбора направляется уведомление о предоставлении дополнительной суммы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2.28. Основанием для перечисления субсидии является Соглашение. Субсидия перечисляется </w:t>
      </w:r>
      <w:r>
        <w:lastRenderedPageBreak/>
        <w:t>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10-го рабочего дня, следующего за днем подписания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2.29. В случае уменьшения администрации ранее доведенных лимитов бюджетных обязательств, указанных в </w:t>
      </w:r>
      <w:hyperlink w:anchor="P55">
        <w:r>
          <w:rPr>
            <w:color w:val="0000FF"/>
          </w:rPr>
          <w:t>п. 1.6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2.30.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2.31.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1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2.32.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4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2.33. Отбор признается несостоявшимся в следующих случаях: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 окончании срока подачи заявок не подано ни одной заявки;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по результатам рассмотрения заявок отклонены все заявки.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Объявление о признании отбора несостоявшимся публикуется в газете "Березовский рабочий", на едином портале (при наличии технической возможности) и на официальном сайте администрации Березовского муниципального округа в информационно-телекоммуникационной сети "Интернет" в течение 14 календарных дней с даты окончания приема заявок.</w:t>
      </w:r>
    </w:p>
    <w:p w:rsidR="00082ADE" w:rsidRDefault="00082ADE">
      <w:pPr>
        <w:pStyle w:val="ConsPlusNormal"/>
        <w:jc w:val="both"/>
      </w:pPr>
      <w:r>
        <w:t xml:space="preserve">(п. 2.33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1"/>
      </w:pPr>
      <w:r>
        <w:t>3. ТРЕБОВАНИЯ К ОТЧЕТНОСТИ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 xml:space="preserve">3.1. Администрация устанавливает </w:t>
      </w:r>
      <w:hyperlink w:anchor="P1238">
        <w:r>
          <w:rPr>
            <w:color w:val="0000FF"/>
          </w:rPr>
          <w:t>значения</w:t>
        </w:r>
      </w:hyperlink>
      <w:r>
        <w:t xml:space="preserve"> результатов предоставления субсидии по форме согласно приложению N 7 к настоящему Порядку.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3.2. Получатель субсидии, заключивший Соглашение, представляет в администрацию </w:t>
      </w:r>
      <w:r>
        <w:lastRenderedPageBreak/>
        <w:t>ежеквартально в срок до 15 числа, следующего за отчетным кварталом, а также в срок до 20 января года, следующего за годом предоставления субсидии: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финансовый </w:t>
      </w:r>
      <w:hyperlink w:anchor="P1154">
        <w:r>
          <w:rPr>
            <w:color w:val="0000FF"/>
          </w:rPr>
          <w:t>отчет</w:t>
        </w:r>
      </w:hyperlink>
      <w:r>
        <w:t xml:space="preserve"> о понесенных затратах по форме согласно приложению N 6 к настоящему Порядку с приложением заверенных копий документов, подтверждающих фактически произведенные затраты;</w:t>
      </w:r>
    </w:p>
    <w:p w:rsidR="00082ADE" w:rsidRDefault="00082ADE">
      <w:pPr>
        <w:pStyle w:val="ConsPlusNormal"/>
        <w:spacing w:before="220"/>
        <w:ind w:firstLine="540"/>
        <w:jc w:val="both"/>
      </w:pPr>
      <w:hyperlink w:anchor="P1309">
        <w:r>
          <w:rPr>
            <w:color w:val="0000FF"/>
          </w:rPr>
          <w:t>отчет</w:t>
        </w:r>
      </w:hyperlink>
      <w:r>
        <w:t xml:space="preserve"> о достижении значений результатов предоставления субсидии по форме согласно приложению N 8 к настоящему Порядку.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3.3. К документам, подтверждающим фактически произведенные затраты, относятся: договоры купли-продажи товаров (выполнения работ, оказания услуг), товарные накладные, акты выполненных работ, платежные документы, а также иные документы, подтверждающие целевое использование средств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3.4. Администрация в течение 10 рабочих дней с момента представления отчетов осуществляет их проверку. В случае обнаружения недостатков в представленных отчетах администрация направляет получателю субсидии уведомление о выявленных нарушениях.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1"/>
      </w:pPr>
      <w:r>
        <w:t>4. ТРЕБОВАНИЯ ОБ ОСУЩЕСТВЛЕНИИ КОНТРОЛЯ (МОНИТОРИНГА)</w:t>
      </w:r>
    </w:p>
    <w:p w:rsidR="00082ADE" w:rsidRDefault="00082ADE">
      <w:pPr>
        <w:pStyle w:val="ConsPlusTitle"/>
        <w:jc w:val="center"/>
      </w:pPr>
      <w:r>
        <w:t>ЗА СОБЛЮДЕНИЕМ ЦЕЛЕЙ, УСЛОВИЙ И ПОРЯДКА ПРЕДОСТАВЛЕНИЯ</w:t>
      </w:r>
    </w:p>
    <w:p w:rsidR="00082ADE" w:rsidRDefault="00082ADE">
      <w:pPr>
        <w:pStyle w:val="ConsPlusTitle"/>
        <w:jc w:val="center"/>
      </w:pPr>
      <w:r>
        <w:t>СУБСИДИИ И ОТВЕТСТВЕННОСТИ ЗА ИХ НАРУШЕНИЕ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 xml:space="preserve">4.1. Контроль за соблюдением получателем субсидии целей, условий и порядка предоставления субсидии, в том числе в части достижения результатов предоставления субсидии, осуществляется администрацией и органом, уполномоченным на осуществление муниципального финансового контроля, в виде проверок в соответствии со </w:t>
      </w:r>
      <w:hyperlink r:id="rId46">
        <w:r>
          <w:rPr>
            <w:color w:val="0000FF"/>
          </w:rPr>
          <w:t>статьями 268.1</w:t>
        </w:r>
      </w:hyperlink>
      <w:r>
        <w:t xml:space="preserve"> и </w:t>
      </w:r>
      <w:hyperlink r:id="rId4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4.2. Администрация и орган, уполномоченный на осуществление муниципального финансового контроля, осуществляют контроль и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 За предоставление недостоверной информации, нарушение целей, условий и порядка предоставления субсидии получатель субсидии несет ответственность в соответствии с действующим законодательством.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4.4. В случае нарушения получателем субсидии целей, условий и порядка предоставления субсидии, выявленного, в том числе, по фактам проверок, проведенных администрацией и органом, уполномоченным на осуществление муниципального финансового контроля, а также в случае недостижения значений результатов предоставления субсидии, предусмотрен возврат субсидии в бюджет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4.5. В случае выявления администрацией факта представления получателем субсидии недостоверных сведений, нарушения целей, условий и порядка предоставления субсидии, а также в случае недостижения значений результатов предоставления субсидии, зафиксированных в акте проверки, администрация в течение 5 рабочих дней направляет в адрес получателя субсидии требование о возврате субсидии в бюджет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4.6. Получатель субсидии в течение 10 рабочих дней с момента получения требования обязан </w:t>
      </w:r>
      <w:r>
        <w:lastRenderedPageBreak/>
        <w:t>вернуть в бюджет Березовского муниципального округа сумму полученной субсидии, которая подлежит зачислению в доходы бюджета Березовского муниципального округа.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4.7. В случае отказа получателя субсидии вернуть подлежащую возврату сумму субсидии в указанный в требовании срок администрация принимает меры по взысканию субсидии в бюджет Березовского муниципального округа в судебном порядке.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1"/>
      </w:pPr>
      <w:r>
        <w:t>5. ОСОБЕННОСТИ ОБЕСПЕЧЕНИЯ ПРОВЕДЕНИЯ ОТБОРА</w:t>
      </w:r>
    </w:p>
    <w:p w:rsidR="00082ADE" w:rsidRDefault="00082ADE">
      <w:pPr>
        <w:pStyle w:val="ConsPlusTitle"/>
        <w:jc w:val="center"/>
      </w:pPr>
      <w:r>
        <w:t>В СИСТЕМЕ "ЭЛЕКТРОННЫЙ БЮДЖЕТ"</w:t>
      </w:r>
    </w:p>
    <w:p w:rsidR="00082ADE" w:rsidRDefault="00082ADE">
      <w:pPr>
        <w:pStyle w:val="ConsPlusNormal"/>
        <w:jc w:val="center"/>
      </w:pPr>
    </w:p>
    <w:p w:rsidR="00082ADE" w:rsidRDefault="00082ADE">
      <w:pPr>
        <w:pStyle w:val="ConsPlusNormal"/>
        <w:jc w:val="center"/>
      </w:pPr>
      <w:r>
        <w:t xml:space="preserve">(введены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</w:t>
      </w:r>
    </w:p>
    <w:p w:rsidR="00082ADE" w:rsidRDefault="00082ADE">
      <w:pPr>
        <w:pStyle w:val="ConsPlusNormal"/>
        <w:jc w:val="center"/>
      </w:pPr>
      <w:r>
        <w:t>Березовского городского округа от 28.12.2024 N 1561)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5.1. Проведение отбора обеспечивается посредством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Администрация, Комиссия и участники отбора осуществляют взаимодействие с использованием документов в электронной форме в системе "Электронный бюджет".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5.2. Осуществление проверки участника отбора на соответствие требованиям, установленным </w:t>
      </w:r>
      <w:hyperlink w:anchor="P68">
        <w:r>
          <w:rPr>
            <w:color w:val="0000FF"/>
          </w:rPr>
          <w:t>п. 2.1</w:t>
        </w:r>
      </w:hyperlink>
      <w:r>
        <w:t xml:space="preserve"> настоящего Порядка, производится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Подтверждение соответствия участника отбора требованиям, установленным </w:t>
      </w:r>
      <w:hyperlink w:anchor="P68">
        <w:r>
          <w:rPr>
            <w:color w:val="0000FF"/>
          </w:rPr>
          <w:t>п. 2.1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68">
        <w:r>
          <w:rPr>
            <w:color w:val="0000FF"/>
          </w:rPr>
          <w:t>п. 2.1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администрации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5.3.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лица, уполномоченного администрацией, и публикуется на едином портале.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5.4. Внесение изменений в объявление о проведении отбора осуществляется не позднее наступления даты окончания приема заявок участников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При внесении изменений в объявление о проведении отбора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9" w:name="P212"/>
      <w:bookmarkEnd w:id="9"/>
      <w:r>
        <w:t>5.5. 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5.6. Заявка подписывается: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простой электронной подписью подтвержденной учетной записи физического лица в ЕСИА (для физических лиц).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5.8.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"Электронный бюджет".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5.9.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212">
        <w:r>
          <w:rPr>
            <w:color w:val="0000FF"/>
          </w:rPr>
          <w:t>пункте 5.5</w:t>
        </w:r>
      </w:hyperlink>
      <w:r>
        <w:t xml:space="preserve"> настоящего Порядка.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5.10. Администрация размещает объявление об отмене проведения отбора на едином портале не позднее чем за 1 рабочий день до даты окончания срока подачи заявок участниками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лица, уполномоченного администрацией, размещается на едином портале и содержит информацию о причинах отмены отбора.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Отбор считается отмененным со дня размещения объявления о его отмене на едином портале.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5.11. Администрации и Комиссии открывается доступ в системе "Электронный бюджет" к заявкам для их рассмотрения в срок не позднее 1 рабочего дня, следующего за днем окончания срока приема заявок.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5.12. Протокол вскрытия заявок на едином портале формируется автоматически и подписывается усиленной квалифицированной электронной подписью лица, уполномоченного администрацией, в системе "Электронный бюджет". Протокол вскрытия заявок размещается на едином портале не позднее 1 рабочего дня, следующего за днем его подписания.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5.13. Ранжирование поступивших заявок определяется исходя из очередности поступления заявок.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5.14. Протокол подведения итогов отбора на едином портале формируется автоматически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"Электронный бюджет". Протокол подведения итогов отбора размещается на едином портале не позднее 1 рабочего дня, следующего за днем его подписания.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5.15.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5.16. В целях заключения Соглашения победителем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1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both"/>
      </w:pPr>
      <w:r>
        <w:t>Форма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10" w:name="P243"/>
      <w:bookmarkEnd w:id="10"/>
      <w:r>
        <w:t>Заявка</w:t>
      </w:r>
    </w:p>
    <w:p w:rsidR="00082ADE" w:rsidRDefault="00082ADE">
      <w:pPr>
        <w:pStyle w:val="ConsPlusNormal"/>
        <w:jc w:val="center"/>
      </w:pPr>
      <w:r>
        <w:t>на участие в отборе на получение субсидии</w:t>
      </w:r>
    </w:p>
    <w:p w:rsidR="00082ADE" w:rsidRDefault="00082ADE">
      <w:pPr>
        <w:pStyle w:val="ConsPlusNormal"/>
        <w:jc w:val="center"/>
      </w:pPr>
      <w:r>
        <w:t>сельскохозяйственным товаропроизводителям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Прошу предоставить субсидию сельскохозяйственным товаропроизводителям Березовского муниципального округа на возмещение фактически понесенных затрат в связи с производством (реализацией) товаров, выполнением работ, оказанием услуг.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Полное наименование заявителя (Ф.И.О. физического лица) 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Юридический адрес (адрес регистрации) 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Место осуществления хозяйственной деятельности 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ИНН/КПП 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ОГРН 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Банковские реквизиты 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Направления затрат, на возмещение которых запрашивается субсидия 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Планируемый объем затрат ____________________________ рублей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Объем запрашиваемой субсидии ________________________ рублей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Контактное лицо: 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(Ф.И.О.)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(должность)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(телефон, факс, e-mail)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Прилагаемые документы: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7.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8.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9.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10. 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11. 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12. ________________________________________________________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 xml:space="preserve">Подтверждаю полноту и достоверность представленных сведений, соответствие требованиям, предъявляемым к участнику отбора, и не возражаю против проведения проверки представленных мной сведений, а также обработки персональных данных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9"/>
        <w:gridCol w:w="340"/>
        <w:gridCol w:w="2302"/>
        <w:gridCol w:w="340"/>
        <w:gridCol w:w="4139"/>
      </w:tblGrid>
      <w:tr w:rsidR="00082ADE">
        <w:tc>
          <w:tcPr>
            <w:tcW w:w="1949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1949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(заявитель)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302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4139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2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</w:pPr>
      <w:bookmarkStart w:id="11" w:name="P307"/>
      <w:bookmarkEnd w:id="11"/>
      <w:r>
        <w:t>ПЕРЕЧЕНЬ</w:t>
      </w:r>
    </w:p>
    <w:p w:rsidR="00082ADE" w:rsidRDefault="00082ADE">
      <w:pPr>
        <w:pStyle w:val="ConsPlusTitle"/>
        <w:jc w:val="center"/>
      </w:pPr>
      <w:r>
        <w:t>ДОКУМЕНТОВ, ПРЕДОСТАВЛЯЕМЫХ ЮРИДИЧЕСКИМИ ЛИЦАМИ,</w:t>
      </w:r>
    </w:p>
    <w:p w:rsidR="00082ADE" w:rsidRDefault="00082ADE">
      <w:pPr>
        <w:pStyle w:val="ConsPlusTitle"/>
        <w:jc w:val="center"/>
      </w:pPr>
      <w:r>
        <w:t>ИНДИВИДУАЛЬНЫМИ ПРЕДПРИНИМАТЕЛЯМИ</w:t>
      </w:r>
    </w:p>
    <w:p w:rsidR="00082ADE" w:rsidRDefault="00082ADE">
      <w:pPr>
        <w:pStyle w:val="ConsPlusTitle"/>
        <w:jc w:val="center"/>
      </w:pPr>
      <w:r>
        <w:t>И ФИЗИЧЕСКИМИ ЛИЦАМИ ДЛЯ ПОЛУЧЕНИЯ СУБСИДИИ</w:t>
      </w:r>
    </w:p>
    <w:p w:rsidR="00082ADE" w:rsidRDefault="00082ADE">
      <w:pPr>
        <w:pStyle w:val="ConsPlusTitle"/>
        <w:jc w:val="center"/>
      </w:pPr>
      <w:r>
        <w:t>СЕЛЬСКОХОЗЯЙСТВЕННЫМ ТОВАРОПРОИЗВОДИТЕЛЯМ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2"/>
      </w:pPr>
      <w:r>
        <w:t>1. ДЛЯ ЮРИДИЧЕСКИХ ЛИЦ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1) Копия Устава;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2) копия свидетельства о государственной регистрации или копия "Листа записи ЕГРЮЛ";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3) копия свидетельства о постановке на учет в налоговом органе;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4) копия бухгалтерского баланса за предыдущий отчетный год и на последнюю отчетную дату текущего года;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5) копия отчета о прибылях и убытках за предыдущий отчетный год и на последнюю отчетную дату текущего года;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6) бизнес-план или инвестиционный проект;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7) банковские реквизиты для перечисления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8) справка из налогового органа, подтверждающая, что на едином налоговом счете отсутствует или не превышает размер, определенный </w:t>
      </w:r>
      <w:hyperlink r:id="rId56">
        <w:r>
          <w:rPr>
            <w:color w:val="0000FF"/>
          </w:rPr>
          <w:t>пунктом 3 статьи 47</w:t>
        </w:r>
      </w:hyperlink>
      <w:r>
        <w:t xml:space="preserve"> Налогового кодекса </w:t>
      </w:r>
      <w: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Федерации, выданная не ранее чем за 30 календарных дней до даты подачи заявки;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9) справка об отсутствии просроченной задолженности по возврату в бюджет Березовского муниципального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муниципального округа;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10) справка, подтверждающая, что юридическое лицо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11) справка, подтверждающая, что юридическое лицо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2"/>
      </w:pPr>
      <w:r>
        <w:t>2. ДЛЯ ИНДИВИДУАЛЬНЫХ ПРЕДПРИНИМАТЕЛЕЙ</w:t>
      </w:r>
    </w:p>
    <w:p w:rsidR="00082ADE" w:rsidRDefault="00082ADE">
      <w:pPr>
        <w:pStyle w:val="ConsPlusTitle"/>
        <w:jc w:val="center"/>
      </w:pPr>
      <w:r>
        <w:t>И КРЕСТЬЯНСКИХ (ФЕРМЕРСКИХ) ХОЗЯЙСТВ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1) Копия свидетельства о государственной регистрации в качестве индивидуального предпринимателя или копия "Листа записи ЕГРИП";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2) копия свидетельства о постановке на учет в налоговом органе;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3) копия паспорта индивидуального предпринимателя или главы крестьянского (фермерского) хозяйства;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4) копия отчета в налоговый орган за предыдущий отчетный год и на последнюю отчетную дату текущего года;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5) бизнес-план или инвестиционный проект;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6) банковские реквизиты для перечисления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7) справка из налогового органа, подтверждающая, что на едином налоговом счете отсутствует или не превышает размер, определенный </w:t>
      </w:r>
      <w:hyperlink r:id="rId5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выданная не ранее чем за 30 календарных дней до даты подачи заявки;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8) справка об отсутствии просроченной задолженности по возврату в бюджет Березовского муниципального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муниципального округа;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9) справка, подтверждающая, что индивидуальный предприниматель, крестьянское (фермерское)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10) справка, подтверждающая, что индивидуальный предприниматель, глава крестьянского (фермерского) хозяйства не прекратил деятельность в качестве индивидуального предпринимателя.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  <w:outlineLvl w:val="2"/>
      </w:pPr>
      <w:r>
        <w:t>3. ДЛЯ ЛИЧНЫХ ПОДСОБНЫХ ХОЗЯЙСТВ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1) Выписка из похозяйственной книги;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2) копия свидетельства о государственной регистрации прав на земельный участок, на котором расположено личное подсобное хозяйство, или копия договора аренды земельного участка;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3) копия паспорта главы личного подсобного хозяйства;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4) характеристика личного подсобного хозяйства;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5) бизнес-план или инвестиционный проект;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6) банковские реквизиты для перечисления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7) справка об отсутствии просроченной задолженности по возврату в бюджет Березовского муниципального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Березовского муниципального округа;</w:t>
      </w:r>
    </w:p>
    <w:p w:rsidR="00082ADE" w:rsidRDefault="00082ADE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Березовского городского округа от 28.12.2024 N 1561)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8) справка, подтверждающая, что личное подсобное хозяйство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аналогичные цели.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3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</w:pPr>
      <w:bookmarkStart w:id="12" w:name="P365"/>
      <w:bookmarkEnd w:id="12"/>
      <w:r>
        <w:t>ПЕРЕЧЕНЬ</w:t>
      </w:r>
    </w:p>
    <w:p w:rsidR="00082ADE" w:rsidRDefault="00082ADE">
      <w:pPr>
        <w:pStyle w:val="ConsPlusTitle"/>
        <w:jc w:val="center"/>
      </w:pPr>
      <w:r>
        <w:t>КРИТЕРИЕВ ОТБОРА НА ПРАВО ПОЛУЧЕНИЯ СУБСИДИИ</w:t>
      </w:r>
    </w:p>
    <w:p w:rsidR="00082ADE" w:rsidRDefault="00082ADE">
      <w:pPr>
        <w:pStyle w:val="ConsPlusTitle"/>
        <w:jc w:val="center"/>
      </w:pPr>
      <w:r>
        <w:t>И ПОКАЗАТЕЛЕЙ, УСТАНОВЛЕННЫХ К КРИТЕРИЯМ ОТБОРА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4025"/>
        <w:gridCol w:w="850"/>
      </w:tblGrid>
      <w:tr w:rsidR="00082ADE">
        <w:tc>
          <w:tcPr>
            <w:tcW w:w="4195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Балл</w:t>
            </w:r>
          </w:p>
        </w:tc>
      </w:tr>
      <w:tr w:rsidR="00082ADE">
        <w:tc>
          <w:tcPr>
            <w:tcW w:w="4195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1. Срок осуществления деятельности хозяйства (организации, КФХ, ЛПХ) на дату подачи заявки на получение субсидии с даты его регистрации, лет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До 3 лет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3 до 5 лет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5 лет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15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 xml:space="preserve">2. Наличие сельскохозяйственных животных на начало года подачи заявки на </w:t>
            </w:r>
            <w:r>
              <w:lastRenderedPageBreak/>
              <w:t>получение субсидии, условных голов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lastRenderedPageBreak/>
              <w:t>До 25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25 до 50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50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3. Наличие в хозяйстве сельскохозяйственных угодий, гектаров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До 1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1 до 10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10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4. Наличие в хозяйстве сельскохозяйственной техники, единиц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5. Создание новых постоянных рабочих мест (предусмотренных бизнес-планом)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1 до 2 мест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3 до 7 мест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8 мест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6. Наличие у хозяйства (организации, КФХ, ЛПХ)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Реализация через собственную торговую сеть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7. Наличие в бизнес-плане обязательств по увеличению объема производства сельскохозяйственной продукции, процентов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10 до 15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15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15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8. Привлечение инвестиций для развития в агропромышленном комплексе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До 0,4 млн. рублей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0,4 до 1 млн. рублей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1 до 2 млн. рублей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6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2 до 3 млн. рублей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8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От 3 млн. рублей и более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  <w:tr w:rsidR="00082ADE">
        <w:tc>
          <w:tcPr>
            <w:tcW w:w="4195" w:type="dxa"/>
            <w:vMerge w:val="restart"/>
          </w:tcPr>
          <w:p w:rsidR="00082ADE" w:rsidRDefault="00082ADE">
            <w:pPr>
              <w:pStyle w:val="ConsPlusNormal"/>
              <w:jc w:val="center"/>
            </w:pPr>
            <w:r>
              <w:t>9. Участие заявителя в городских, региональных и межрегиональных смотрах, выставках и ярмарках (представление грамот, дипломов и т.д.)</w:t>
            </w: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Участие в городских смотрах, выставках, ярмарках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Участие в региональных смотрах, выставках, ярмарках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4195" w:type="dxa"/>
            <w:vMerge/>
          </w:tcPr>
          <w:p w:rsidR="00082ADE" w:rsidRDefault="00082ADE">
            <w:pPr>
              <w:pStyle w:val="ConsPlusNormal"/>
            </w:pPr>
          </w:p>
        </w:tc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Участие в межрегиональных смотрах, выставках, ярмарках</w:t>
            </w:r>
          </w:p>
        </w:tc>
        <w:tc>
          <w:tcPr>
            <w:tcW w:w="850" w:type="dxa"/>
          </w:tcPr>
          <w:p w:rsidR="00082ADE" w:rsidRDefault="00082ADE">
            <w:pPr>
              <w:pStyle w:val="ConsPlusNormal"/>
              <w:jc w:val="center"/>
            </w:pPr>
            <w:r>
              <w:t>10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4</w:t>
      </w:r>
    </w:p>
    <w:p w:rsidR="00082ADE" w:rsidRDefault="00082ADE">
      <w:pPr>
        <w:pStyle w:val="ConsPlusNormal"/>
        <w:jc w:val="right"/>
      </w:pPr>
      <w:r>
        <w:lastRenderedPageBreak/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</w:pPr>
      <w:r>
        <w:t>Форма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13" w:name="P453"/>
      <w:bookmarkEnd w:id="13"/>
      <w:r>
        <w:t>Оценочный лист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Участник отбора 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Предоставляемая субсидия 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r>
        <w:t>Оценка заявки участника отбора критериям отбора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2608"/>
        <w:gridCol w:w="2438"/>
      </w:tblGrid>
      <w:tr w:rsidR="00082ADE"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критерия отбора</w:t>
            </w:r>
          </w:p>
        </w:tc>
        <w:tc>
          <w:tcPr>
            <w:tcW w:w="2608" w:type="dxa"/>
          </w:tcPr>
          <w:p w:rsidR="00082ADE" w:rsidRDefault="00082ADE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2438" w:type="dxa"/>
          </w:tcPr>
          <w:p w:rsidR="00082ADE" w:rsidRDefault="00082A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60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43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60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43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60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43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60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43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4025" w:type="dxa"/>
          </w:tcPr>
          <w:p w:rsidR="00082ADE" w:rsidRDefault="00082AD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0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438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Вывод: 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721"/>
        <w:gridCol w:w="340"/>
        <w:gridCol w:w="3175"/>
      </w:tblGrid>
      <w:tr w:rsidR="00082A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082A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Секретарь комиссии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5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14" w:name="P522"/>
      <w:bookmarkEnd w:id="14"/>
      <w:r>
        <w:t>Соглашение</w:t>
      </w:r>
    </w:p>
    <w:p w:rsidR="00082ADE" w:rsidRDefault="00082ADE">
      <w:pPr>
        <w:pStyle w:val="ConsPlusNormal"/>
        <w:jc w:val="center"/>
      </w:pPr>
      <w:r>
        <w:t>о предоставлении из бюджета</w:t>
      </w:r>
    </w:p>
    <w:p w:rsidR="00082ADE" w:rsidRDefault="00082ADE">
      <w:pPr>
        <w:pStyle w:val="ConsPlusNormal"/>
        <w:jc w:val="center"/>
      </w:pPr>
      <w:r>
        <w:t>Березовского муниципального округа субсидии</w:t>
      </w:r>
    </w:p>
    <w:p w:rsidR="00082ADE" w:rsidRDefault="00082ADE">
      <w:pPr>
        <w:pStyle w:val="ConsPlusNormal"/>
        <w:jc w:val="center"/>
      </w:pPr>
      <w:r>
        <w:t>сельскохозяйственным товаропроизводителям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г. Березовский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54"/>
        <w:gridCol w:w="340"/>
        <w:gridCol w:w="1814"/>
        <w:gridCol w:w="680"/>
        <w:gridCol w:w="454"/>
        <w:gridCol w:w="2665"/>
        <w:gridCol w:w="510"/>
        <w:gridCol w:w="1814"/>
      </w:tblGrid>
      <w:tr w:rsidR="00082AD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right"/>
            </w:pPr>
            <w: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года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 xml:space="preserve">Администрация Березовского муниципального округа, которой как получателю средств бюджета Березовского муниципального округа доведены лимиты бюджетных обязательств на предоставление субсидии сельскохозяйственным товаропроизводителям, именуемая в дальнейшем "Главный распорядитель", в лице _________________, действующего на основании _________________, с одной стороны, и _________________, именуемый в дальнейшем "Получатель", в лице _________________, действующего на основании _________________, с другой стороны, далее именуемые "Стороны", в соответствии с Бюджетным </w:t>
      </w:r>
      <w:hyperlink r:id="rId6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w:anchor="P40">
        <w:r>
          <w:rPr>
            <w:color w:val="0000FF"/>
          </w:rPr>
          <w:t>Порядком</w:t>
        </w:r>
      </w:hyperlink>
      <w:r>
        <w:t xml:space="preserve"> предоставления из бюджета Березовского муниципального округа субсидий сельскохозяйственным товаропроизводителям", утвержденным постановлением администрации Березовского муниципального округа от ___________ N ______ (далее - Порядок предоставления субсидии), заключили настоящее Соглашение о нижеследующем.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bookmarkStart w:id="15" w:name="P541"/>
      <w:bookmarkEnd w:id="15"/>
      <w:r>
        <w:t>1. Предмет соглашения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nformat"/>
        <w:jc w:val="both"/>
      </w:pPr>
      <w:bookmarkStart w:id="16" w:name="P543"/>
      <w:bookmarkEnd w:id="16"/>
      <w:r>
        <w:t xml:space="preserve">    1.1. Предметом настоящего Соглашения является предоставление Получателю</w:t>
      </w:r>
    </w:p>
    <w:p w:rsidR="00082ADE" w:rsidRDefault="00082ADE">
      <w:pPr>
        <w:pStyle w:val="ConsPlusNonformat"/>
        <w:jc w:val="both"/>
      </w:pPr>
      <w:r>
        <w:t>из бюджета Березовского муниципального округа субсидии сельскохозяйственным</w:t>
      </w:r>
    </w:p>
    <w:p w:rsidR="00082ADE" w:rsidRDefault="00082ADE">
      <w:pPr>
        <w:pStyle w:val="ConsPlusNonformat"/>
        <w:jc w:val="both"/>
      </w:pPr>
      <w:r>
        <w:t>товаропроизводителям  (далее  -  Субсидия)  в  целях  частичного возмещения</w:t>
      </w:r>
    </w:p>
    <w:p w:rsidR="00082ADE" w:rsidRDefault="00082ADE">
      <w:pPr>
        <w:pStyle w:val="ConsPlusNonformat"/>
        <w:jc w:val="both"/>
      </w:pPr>
      <w:r>
        <w:t>сельскохозяйственным  товаропроизводителям  фактически  понесенных  затрат,</w:t>
      </w:r>
    </w:p>
    <w:p w:rsidR="00082ADE" w:rsidRDefault="00082ADE">
      <w:pPr>
        <w:pStyle w:val="ConsPlusNonformat"/>
        <w:jc w:val="both"/>
      </w:pPr>
      <w:r>
        <w:t>связанных с _______________________________________________________________</w:t>
      </w:r>
    </w:p>
    <w:p w:rsidR="00082ADE" w:rsidRDefault="00082ADE">
      <w:pPr>
        <w:pStyle w:val="ConsPlusNonformat"/>
        <w:jc w:val="both"/>
      </w:pPr>
      <w:r>
        <w:t>___________________________________________________________________________</w:t>
      </w:r>
    </w:p>
    <w:p w:rsidR="00082ADE" w:rsidRDefault="00082ADE">
      <w:pPr>
        <w:pStyle w:val="ConsPlusNonformat"/>
        <w:jc w:val="both"/>
      </w:pPr>
      <w:r>
        <w:t>________________________________.</w:t>
      </w:r>
    </w:p>
    <w:p w:rsidR="00082ADE" w:rsidRDefault="00082ADE">
      <w:pPr>
        <w:pStyle w:val="ConsPlusNonformat"/>
        <w:jc w:val="both"/>
      </w:pPr>
      <w:r>
        <w:t xml:space="preserve">    (производством  (реализацией)  товаров,  выполнением  работ,  оказанием</w:t>
      </w:r>
    </w:p>
    <w:p w:rsidR="00082ADE" w:rsidRDefault="00082ADE">
      <w:pPr>
        <w:pStyle w:val="ConsPlusNonformat"/>
        <w:jc w:val="both"/>
      </w:pPr>
      <w:r>
        <w:t>услуг)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r>
        <w:t xml:space="preserve">    2. Финансовое обеспечение предоставления субсидии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bookmarkStart w:id="17" w:name="P555"/>
      <w:bookmarkEnd w:id="17"/>
      <w:r>
        <w:t xml:space="preserve">    2.1. Субсидия предоставляется на цели, указанные в </w:t>
      </w:r>
      <w:hyperlink w:anchor="P541">
        <w:r>
          <w:rPr>
            <w:color w:val="0000FF"/>
          </w:rPr>
          <w:t>разделе 1</w:t>
        </w:r>
      </w:hyperlink>
      <w:r>
        <w:t xml:space="preserve"> настоящего</w:t>
      </w:r>
    </w:p>
    <w:p w:rsidR="00082ADE" w:rsidRDefault="00082ADE">
      <w:pPr>
        <w:pStyle w:val="ConsPlusNonformat"/>
        <w:jc w:val="both"/>
      </w:pPr>
      <w:r>
        <w:t>Соглашения,  в общем размере _______ (__________________) рублей __ копеек,</w:t>
      </w:r>
    </w:p>
    <w:p w:rsidR="00082ADE" w:rsidRDefault="00082ADE">
      <w:pPr>
        <w:pStyle w:val="ConsPlusNonformat"/>
        <w:jc w:val="both"/>
      </w:pPr>
      <w:r>
        <w:t xml:space="preserve">                                       (сумма прописью)</w:t>
      </w:r>
    </w:p>
    <w:p w:rsidR="00082ADE" w:rsidRDefault="00082ADE">
      <w:pPr>
        <w:pStyle w:val="ConsPlusNonformat"/>
        <w:jc w:val="both"/>
      </w:pPr>
      <w:r>
        <w:t xml:space="preserve">    в том числе:</w:t>
      </w:r>
    </w:p>
    <w:p w:rsidR="00082ADE" w:rsidRDefault="00082ADE">
      <w:pPr>
        <w:pStyle w:val="ConsPlusNonformat"/>
        <w:jc w:val="both"/>
      </w:pPr>
      <w:r>
        <w:t xml:space="preserve">    в   пределах   лимитов   бюджетных  обязательств,  доведенных  Главному</w:t>
      </w:r>
    </w:p>
    <w:p w:rsidR="00082ADE" w:rsidRDefault="00082ADE">
      <w:pPr>
        <w:pStyle w:val="ConsPlusNonformat"/>
        <w:jc w:val="both"/>
      </w:pPr>
      <w:r>
        <w:t>распорядителю  как  получателю  средств бюджета Березовского муниципального</w:t>
      </w:r>
    </w:p>
    <w:p w:rsidR="00082ADE" w:rsidRDefault="00082ADE">
      <w:pPr>
        <w:pStyle w:val="ConsPlusNonformat"/>
        <w:jc w:val="both"/>
      </w:pPr>
      <w:r>
        <w:t>округа  по кодам классификации расходов бюджета Березовского муниципального</w:t>
      </w:r>
    </w:p>
    <w:p w:rsidR="00082ADE" w:rsidRDefault="00082ADE">
      <w:pPr>
        <w:pStyle w:val="ConsPlusNonformat"/>
        <w:jc w:val="both"/>
      </w:pPr>
      <w:r>
        <w:t>округа (далее - код БК) в следующем размере:</w:t>
      </w:r>
    </w:p>
    <w:p w:rsidR="00082ADE" w:rsidRDefault="00082ADE">
      <w:pPr>
        <w:pStyle w:val="ConsPlusNonformat"/>
        <w:jc w:val="both"/>
      </w:pPr>
      <w:r>
        <w:t xml:space="preserve">    в 20__ году ______ (_______________________) рублей __ копеек - по коду</w:t>
      </w:r>
    </w:p>
    <w:p w:rsidR="00082ADE" w:rsidRDefault="00082ADE">
      <w:pPr>
        <w:pStyle w:val="ConsPlusNonformat"/>
        <w:jc w:val="both"/>
      </w:pPr>
      <w:r>
        <w:t xml:space="preserve">                           (сумма прописью)</w:t>
      </w:r>
    </w:p>
    <w:p w:rsidR="00082ADE" w:rsidRDefault="00082ADE">
      <w:pPr>
        <w:pStyle w:val="ConsPlusNonformat"/>
        <w:jc w:val="both"/>
      </w:pPr>
      <w:r>
        <w:t xml:space="preserve">    БК ________________________.</w:t>
      </w:r>
    </w:p>
    <w:p w:rsidR="00082ADE" w:rsidRDefault="00082ADE">
      <w:pPr>
        <w:pStyle w:val="ConsPlusNonformat"/>
        <w:jc w:val="both"/>
      </w:pPr>
      <w:r>
        <w:t xml:space="preserve">              (код БК)</w:t>
      </w:r>
    </w:p>
    <w:p w:rsidR="00082ADE" w:rsidRDefault="00082ADE">
      <w:pPr>
        <w:pStyle w:val="ConsPlusNormal"/>
        <w:ind w:firstLine="540"/>
        <w:jc w:val="both"/>
      </w:pPr>
      <w:r>
        <w:t xml:space="preserve">2.2. Размер Субсидии, предоставляемой на указанные в </w:t>
      </w:r>
      <w:hyperlink w:anchor="P541">
        <w:r>
          <w:rPr>
            <w:color w:val="0000FF"/>
          </w:rPr>
          <w:t>разделе 1</w:t>
        </w:r>
      </w:hyperlink>
      <w:r>
        <w:t xml:space="preserve"> настоящего Соглашения цели, установлен по результатам отбора в соответствии с Порядком предоставления субсидии.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bookmarkStart w:id="18" w:name="P569"/>
      <w:bookmarkEnd w:id="18"/>
      <w:r>
        <w:t>3. Условия предоставления Субсидии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lastRenderedPageBreak/>
        <w:t>3.1. Субсидия предоставляется в соответствии с Порядком предоставления субсидии на частичное возмещение Получателю фактически понесенных затрат в связи с производством (реализацией) товаров, выполнением работ, оказанием услуг при соблюдении следующих условий: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3.1.1. Соответствие Получателя категориям лиц, имеющим право на получение Субсидии, и критериям отбора, а также требованиям к участнику отбора, установленным Порядком предоставления субсидии.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19" w:name="P573"/>
      <w:bookmarkEnd w:id="19"/>
      <w:r>
        <w:t>3.1.2. Предоставление Получателем документов, необходимых для получения Субсидии, в соответствии с требованиями, установленными Порядком предоставления субсидий.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3.1.3. Направление Получателем на достижение целей, указанных в </w:t>
      </w:r>
      <w:hyperlink w:anchor="P543">
        <w:r>
          <w:rPr>
            <w:color w:val="0000FF"/>
          </w:rPr>
          <w:t>пункте 1.1</w:t>
        </w:r>
      </w:hyperlink>
      <w: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50 процентов общего объема Субсидии.</w:t>
      </w:r>
    </w:p>
    <w:p w:rsidR="00082ADE" w:rsidRDefault="00082ADE">
      <w:pPr>
        <w:pStyle w:val="ConsPlusNonformat"/>
        <w:spacing w:before="200"/>
        <w:jc w:val="both"/>
      </w:pPr>
      <w:bookmarkStart w:id="20" w:name="P575"/>
      <w:bookmarkEnd w:id="20"/>
      <w:r>
        <w:t xml:space="preserve">    3.2.  Перечисление  Субсидии  осуществляется в соответствии с бюджетным</w:t>
      </w:r>
    </w:p>
    <w:p w:rsidR="00082ADE" w:rsidRDefault="00082ADE">
      <w:pPr>
        <w:pStyle w:val="ConsPlusNonformat"/>
        <w:jc w:val="both"/>
      </w:pPr>
      <w:r>
        <w:t>законодательством Российской Федерации на ________________ счет Получателя,</w:t>
      </w:r>
    </w:p>
    <w:p w:rsidR="00082ADE" w:rsidRDefault="00082ADE">
      <w:pPr>
        <w:pStyle w:val="ConsPlusNonformat"/>
        <w:jc w:val="both"/>
      </w:pPr>
      <w:r>
        <w:t xml:space="preserve">                                       (вид счета Получателя)</w:t>
      </w:r>
    </w:p>
    <w:p w:rsidR="00082ADE" w:rsidRDefault="00082ADE">
      <w:pPr>
        <w:pStyle w:val="ConsPlusNonformat"/>
        <w:jc w:val="both"/>
      </w:pPr>
      <w:r>
        <w:t xml:space="preserve">    открытый в ___________________________________________________________.</w:t>
      </w:r>
    </w:p>
    <w:p w:rsidR="00082ADE" w:rsidRDefault="00082ADE">
      <w:pPr>
        <w:pStyle w:val="ConsPlusNonformat"/>
        <w:jc w:val="both"/>
      </w:pPr>
      <w:r>
        <w:t xml:space="preserve">                      (указывается наименование кредитной организации,</w:t>
      </w:r>
    </w:p>
    <w:p w:rsidR="00082ADE" w:rsidRDefault="00082ADE">
      <w:pPr>
        <w:pStyle w:val="ConsPlusNonformat"/>
        <w:jc w:val="both"/>
      </w:pPr>
      <w:r>
        <w:t xml:space="preserve">                  учреждения Центрального банка Российской Федерации или</w:t>
      </w:r>
    </w:p>
    <w:p w:rsidR="00082ADE" w:rsidRDefault="00082ADE">
      <w:pPr>
        <w:pStyle w:val="ConsPlusNonformat"/>
        <w:jc w:val="both"/>
      </w:pPr>
      <w:r>
        <w:t xml:space="preserve">                  Управления финансов Березовского муниципального округа)</w:t>
      </w:r>
    </w:p>
    <w:p w:rsidR="00082ADE" w:rsidRDefault="00082ADE">
      <w:pPr>
        <w:pStyle w:val="ConsPlusNonformat"/>
        <w:jc w:val="both"/>
      </w:pPr>
      <w:r>
        <w:t xml:space="preserve">    не позднее _____ рабочего дня, следующего за днем подписания настоящего</w:t>
      </w:r>
    </w:p>
    <w:p w:rsidR="00082ADE" w:rsidRDefault="00082ADE">
      <w:pPr>
        <w:pStyle w:val="ConsPlusNonformat"/>
        <w:jc w:val="both"/>
      </w:pPr>
      <w:r>
        <w:t>Соглашения.</w:t>
      </w:r>
    </w:p>
    <w:p w:rsidR="00082ADE" w:rsidRDefault="00082ADE">
      <w:pPr>
        <w:pStyle w:val="ConsPlusNormal"/>
        <w:ind w:firstLine="540"/>
        <w:jc w:val="both"/>
      </w:pPr>
      <w:r>
        <w:t xml:space="preserve">3.3. Условием предоставления Субсидии является согласие Получателя на осуществление Главным распорядителем проверок соблюдения целей, условий и порядка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Березовского муниципального округа в соответствии со </w:t>
      </w:r>
      <w:hyperlink r:id="rId64">
        <w:r>
          <w:rPr>
            <w:color w:val="0000FF"/>
          </w:rPr>
          <w:t>статьями 268.1</w:t>
        </w:r>
      </w:hyperlink>
      <w:r>
        <w:t xml:space="preserve"> и </w:t>
      </w:r>
      <w:hyperlink r:id="rId6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3.4. Главный распорядитель отказывает Получателю в предоставлении Субсидии в случаях, установленных Порядком предоставления субсидий.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r>
        <w:t>4. Порядок взаимодействия Сторон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4.1. Главный распорядитель обязуется: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569">
        <w:r>
          <w:rPr>
            <w:color w:val="0000FF"/>
          </w:rPr>
          <w:t>разделом 3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4.1.2. Осуществлять проверку Получателя на соответствие установленным при предоставлении Субсидии требованиям в соответствии с Порядком предоставления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4.1.3. Обеспечивать перечисление Субсидии на счет Получателя, указанный в </w:t>
      </w:r>
      <w:hyperlink w:anchor="P671">
        <w:r>
          <w:rPr>
            <w:color w:val="0000FF"/>
          </w:rPr>
          <w:t>разделе 8</w:t>
        </w:r>
      </w:hyperlink>
      <w:r>
        <w:t xml:space="preserve"> настоящего Соглашения, в соответствии с </w:t>
      </w:r>
      <w:hyperlink w:anchor="P575">
        <w:r>
          <w:rPr>
            <w:color w:val="0000FF"/>
          </w:rPr>
          <w:t>пунктом 3.2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1" w:name="P594"/>
      <w:bookmarkEnd w:id="21"/>
      <w:r>
        <w:t xml:space="preserve">4.1.4. Устанавливать </w:t>
      </w:r>
      <w:hyperlink w:anchor="P787">
        <w:r>
          <w:rPr>
            <w:color w:val="0000FF"/>
          </w:rPr>
          <w:t>значения</w:t>
        </w:r>
      </w:hyperlink>
      <w:r>
        <w:t xml:space="preserve"> результатов предоставления Субсидии согласно приложению N 2 к настоящему Соглашению, являющемуся неотъемлемой частью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4.1.5. Осуществлять оценку достижения Получателем значений результатов предоставления Субсидии, установленных в соответствии с </w:t>
      </w:r>
      <w:hyperlink w:anchor="P594">
        <w:r>
          <w:rPr>
            <w:color w:val="0000FF"/>
          </w:rPr>
          <w:t>п. 4.1.4</w:t>
        </w:r>
      </w:hyperlink>
      <w:r>
        <w:t xml:space="preserve"> настоящего Соглашения, на основании </w:t>
      </w:r>
      <w:hyperlink w:anchor="P858">
        <w:r>
          <w:rPr>
            <w:color w:val="0000FF"/>
          </w:rPr>
          <w:t>отчета</w:t>
        </w:r>
      </w:hyperlink>
      <w:r>
        <w:t xml:space="preserve"> о достижении значений результатов предоставления Субсидии по форме согласно приложению N 3 </w:t>
      </w:r>
      <w:r>
        <w:lastRenderedPageBreak/>
        <w:t>к настоящему Соглашению, являющемуся неотъемлемой частью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2" w:name="P596"/>
      <w:bookmarkEnd w:id="22"/>
      <w:r>
        <w:t>4.1.6. Осуществлять контроль (мониторинг) за соблюдением Получателем целей, условий и порядка предоставления Субсидии, а также за достижением результатов предоставления Субсидии в соответствии с Порядком предоставления субсидии и настоящим Соглашением;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3" w:name="P597"/>
      <w:bookmarkEnd w:id="23"/>
      <w:r>
        <w:t>4.1.7. В случае установления Главным распорядителем или получения от органа муниципального финансового контроля Березовского муниципального округа информации о факте представления Получателем недостоверных сведений, нарушения Получателем целей, условий и порядка предоставления Субсидии, предусмотренных Порядком предоставления субсидии и настоящим Соглашением, выявленного в том числе по фактам проверок, а также в случае недостижения значений результатов предоставления Субсидии, направлять Получателю требование об обеспечении возврата Субсидии в бюджет Березовского муниципального округа в размере и в сроки, определенные в указанном требовании;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4.1.8. Рассматривать предложения, документы и иную информацию, направленную Получателем, и уведомлять Получателя о принятом решении в течение ___ рабочих дней со дня их получения;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4.1.9. Направлять Получателю разъяснения по вопросам, связанным с исполнением настоящего Соглашения, в течение ___ рабочих дней со дня их получения;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4.1.10. 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555">
        <w:r>
          <w:rPr>
            <w:color w:val="0000FF"/>
          </w:rPr>
          <w:t>пунктом 2.1</w:t>
        </w:r>
      </w:hyperlink>
      <w:r>
        <w:t xml:space="preserve"> настоящего Соглашения, в течение ____ рабочих дней со дня такого уменьшения;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4.1.11. Выполнять иные обязательства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4.2. Главный распорядитель вправе: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4" w:name="P603"/>
      <w:bookmarkEnd w:id="24"/>
      <w:r>
        <w:t xml:space="preserve">4.2.1. Принимать решение об изменении условий настоящего Соглашения в соответствии с </w:t>
      </w:r>
      <w:hyperlink w:anchor="P635">
        <w:r>
          <w:rPr>
            <w:color w:val="0000FF"/>
          </w:rPr>
          <w:t>пунктом 6.3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5" w:name="P604"/>
      <w:bookmarkEnd w:id="25"/>
      <w:r>
        <w:t xml:space="preserve">4.2.2. Запрашивать у Получателя документы и информацию, необходимые для осуществления контроля за соблюдением Получателем целей, условий и порядка предоставления Субсидии, установленных Порядком предоставления Субсидии и настоящим Соглашением, в соответствии с </w:t>
      </w:r>
      <w:hyperlink w:anchor="P596">
        <w:r>
          <w:rPr>
            <w:color w:val="0000FF"/>
          </w:rPr>
          <w:t>пунктом 4.1.6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4.2.3. Осуществлять иные права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 Получатель обязуется: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4.3.1. Представлять Главному распорядителю документы в соответствии с </w:t>
      </w:r>
      <w:hyperlink w:anchor="P573">
        <w:r>
          <w:rPr>
            <w:color w:val="0000FF"/>
          </w:rPr>
          <w:t>пунктом 3.1.2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4.3.2. Направлять Субсидию на цели, указанные в </w:t>
      </w:r>
      <w:hyperlink w:anchor="P541">
        <w:r>
          <w:rPr>
            <w:color w:val="0000FF"/>
          </w:rPr>
          <w:t>разделе 1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4.3.3. Обеспечить достижение значений результатов предоставления Субсидии в соответствии с </w:t>
      </w:r>
      <w:hyperlink w:anchor="P594">
        <w:r>
          <w:rPr>
            <w:color w:val="0000FF"/>
          </w:rPr>
          <w:t>пунктом 4.1.4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4.3.4. Представлять Главному распорядителю: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4.3.4.1. Финансовый </w:t>
      </w:r>
      <w:hyperlink w:anchor="P703">
        <w:r>
          <w:rPr>
            <w:color w:val="0000FF"/>
          </w:rPr>
          <w:t>отчет</w:t>
        </w:r>
      </w:hyperlink>
      <w:r>
        <w:t xml:space="preserve"> о понесенных затратах по форме согласно приложению N 1 к </w:t>
      </w:r>
      <w:r>
        <w:lastRenderedPageBreak/>
        <w:t>настоящему Соглашению с приложением заверенных копий документов, подтверждающих фактически произведенные затраты, ежеквартально в срок до 15 числа, следующего за отчетным кварталом, а также в срок до 20 января года, следующего за годом предоставления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4.3.4.2. </w:t>
      </w:r>
      <w:hyperlink w:anchor="P858">
        <w:r>
          <w:rPr>
            <w:color w:val="0000FF"/>
          </w:rPr>
          <w:t>Отчет</w:t>
        </w:r>
      </w:hyperlink>
      <w:r>
        <w:t xml:space="preserve"> о достижении результатов предоставления Субсидии по форме согласно приложению N 3 к настоящему Соглашению ежеквартально в срок до 15 числа, следующего за отчетным кварталом, а также в срок до 20 января года, следующего за годом предоставления Субсидии;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4.3.5. Направлять по запросу Главного распорядителя документы и информацию, необходимые для осуществления контроля за соблюдением целей, условий и порядка предоставления Субсидии в соответствии с </w:t>
      </w:r>
      <w:hyperlink w:anchor="P604">
        <w:r>
          <w:rPr>
            <w:color w:val="0000FF"/>
          </w:rPr>
          <w:t>пунктом 4.2.2</w:t>
        </w:r>
      </w:hyperlink>
      <w:r>
        <w:t xml:space="preserve"> настоящего Соглашения, в течение ____ рабочих дней со дня получения указанного запроса;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4.3.6. В случае получения от Главного распорядителя требования в соответствии с </w:t>
      </w:r>
      <w:hyperlink w:anchor="P597">
        <w:r>
          <w:rPr>
            <w:color w:val="0000FF"/>
          </w:rPr>
          <w:t>пунктом 4.1.7</w:t>
        </w:r>
      </w:hyperlink>
      <w:r>
        <w:t xml:space="preserve"> настоящего Соглашения: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4.3.6.1. Устранять факты нарушения целей, условий и порядка предоставления Субсидии в сроки, определенные в указанном требовании;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4.3.6.2. Возвращать в бюджет Березовского муниципального округа Субсидию в размере и в сроки, определенные в указанном требовании;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4.3.7. Обеспечивать полноту и достоверность сведений, представляемых Главному распорядителю в соответствии с Порядком предоставления субсидии и настоящим Соглашением;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4.3.8. Выполнять иные обязательства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4.4. Получатель вправе: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4.4.1. Направлять Главному распорядителю предложения о внесении изменений в настоящее Соглашение в соответствии с </w:t>
      </w:r>
      <w:hyperlink w:anchor="P635">
        <w:r>
          <w:rPr>
            <w:color w:val="0000FF"/>
          </w:rPr>
          <w:t>пунктом 6.3</w:t>
        </w:r>
      </w:hyperlink>
      <w:r>
        <w:t xml:space="preserve"> настоящего Соглашения, в том числе в случае установления необходимости изменения размера Субсидии с приложением информации, содержащей обоснование данного изменения;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4.4.2. Обращаться к Главному распорядителю в целях получения разъяснений в связи с исполнением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4.4.3. Осуществлять иные права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r>
        <w:t>5. Ответственность Сторон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5.2. В случае представления Получателем недостоверных сведений, нарушения целей, условий и порядка предоставления Субсидии, установленных Порядком предоставления субсидий и настоящим Соглашением, а также в случае недостижения значений результатов предоставления Субсидии, установленных по результатам проверки, проведенной Главным распорядителем и (или) уполномоченными органами муниципального финансового контроля Березовского муниципального округа, Получатель возвращает Субсидию в бюджет Березовского муниципального округа в размере и сроки, установленные в полученном от Главного распорядителя требовании об обеспечении возврата Субсидии в бюджет Березовского </w:t>
      </w:r>
      <w:r>
        <w:lastRenderedPageBreak/>
        <w:t xml:space="preserve">муниципального округа, в соответствии с </w:t>
      </w:r>
      <w:hyperlink w:anchor="P597">
        <w:r>
          <w:rPr>
            <w:color w:val="0000FF"/>
          </w:rPr>
          <w:t>пунктом 4.1.7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5.3. В случае отказа Получателя вернуть подлежащую возврату сумму Субсидии в указанный в требовании срок Главный распорядитель принимает меры по взысканию Субсидии в бюджет Березовского муниципального округа в судебном порядке.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r>
        <w:t>6. Заключительные положения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6.1. Споры, возникающие между Сторонами в связи с исполнением настоящего Соглашения, решаются ими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6.2. Настоящее Соглашение вступает в силу с даты его подписания Сторонами, но не ранее доведения Главному распорядителю лимитов бюджетных обязательств, указанных в </w:t>
      </w:r>
      <w:hyperlink w:anchor="P555">
        <w:r>
          <w:rPr>
            <w:color w:val="0000FF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Соглашению, кроме обязательства по перечислению Субсидии в соответствии с </w:t>
      </w:r>
      <w:hyperlink w:anchor="P575">
        <w:r>
          <w:rPr>
            <w:color w:val="0000FF"/>
          </w:rPr>
          <w:t>пунктом 3.2</w:t>
        </w:r>
      </w:hyperlink>
      <w:r>
        <w:t xml:space="preserve"> настоящего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Обязательство по перечислению Субсидии, указанное в </w:t>
      </w:r>
      <w:hyperlink w:anchor="P575">
        <w:r>
          <w:rPr>
            <w:color w:val="0000FF"/>
          </w:rPr>
          <w:t>пункте 3.2</w:t>
        </w:r>
      </w:hyperlink>
      <w:r>
        <w:t xml:space="preserve"> настоящего Соглашения, прекращается по окончании финансового года, в котором заключено Соглашение, за исключением случаев, прямо предусмотренных нормативными правовыми актами Березовского муниципального округа.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6" w:name="P635"/>
      <w:bookmarkEnd w:id="26"/>
      <w:r>
        <w:t xml:space="preserve">6.3. Изменение настоящего Соглашения, в том числе в соответствии с положениями </w:t>
      </w:r>
      <w:hyperlink w:anchor="P603">
        <w:r>
          <w:rPr>
            <w:color w:val="0000FF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</w:t>
      </w:r>
      <w:hyperlink w:anchor="P977">
        <w:r>
          <w:rPr>
            <w:color w:val="0000FF"/>
          </w:rPr>
          <w:t>соглашения</w:t>
        </w:r>
      </w:hyperlink>
      <w:r>
        <w:t xml:space="preserve"> к настоящему Соглашению по форме согласно приложению N 4 к настоящему Соглашению, являющемуся неотъемлемой частью настоящего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6.4. В случае уменьшения Главному распорядителю ранее доведенных лимитов бюджетных обязательств, указанных в </w:t>
      </w:r>
      <w:hyperlink w:anchor="P555">
        <w:r>
          <w:rPr>
            <w:color w:val="0000FF"/>
          </w:rPr>
          <w:t>пункте 2.1</w:t>
        </w:r>
      </w:hyperlink>
      <w:r>
        <w:t xml:space="preserve"> настоящего Соглашения, приводящего к невозможности предоставления Субсидии в размере, определенном в Соглашении, Сторонами согласовываются новые условия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6.5. Расторжение настоящего Соглашения осуществляется по соглашению Сторон или в случаях, определенных </w:t>
      </w:r>
      <w:hyperlink w:anchor="P638">
        <w:r>
          <w:rPr>
            <w:color w:val="0000FF"/>
          </w:rPr>
          <w:t>пунктом 6.6</w:t>
        </w:r>
      </w:hyperlink>
      <w:r>
        <w:t xml:space="preserve"> настоящего Соглашения, в одностороннем порядке.</w:t>
      </w:r>
    </w:p>
    <w:p w:rsidR="00082ADE" w:rsidRDefault="00082ADE">
      <w:pPr>
        <w:pStyle w:val="ConsPlusNormal"/>
        <w:spacing w:before="220"/>
        <w:ind w:firstLine="540"/>
        <w:jc w:val="both"/>
      </w:pPr>
      <w:bookmarkStart w:id="27" w:name="P638"/>
      <w:bookmarkEnd w:id="27"/>
      <w:r>
        <w:t>6.6. Расторжение настоящего Соглашения Главным распорядителем в одностороннем порядке осуществляется в случае: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6.6.1. Реорганизации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6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6.6.2. Нарушения Получателем целей, условий и порядка предоставления Субсидии, установленных Порядком предоставления субсидии и настоящим Соглашением;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6.6.3. Недостижения Получателем установленных настоящим Соглашением значений результатов предоставления Субсидии, установленных в соответствии с </w:t>
      </w:r>
      <w:hyperlink w:anchor="P594">
        <w:r>
          <w:rPr>
            <w:color w:val="0000FF"/>
          </w:rPr>
          <w:t>пунктом 4.1.4</w:t>
        </w:r>
      </w:hyperlink>
      <w:r>
        <w:t xml:space="preserve"> настоящего Соглашения;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6.7. Расторжение настоящего Соглашения возможно в случае недостижения согласия Сторон о согласовании новых условий настоящего Соглашения в случае уменьшения Главному </w:t>
      </w:r>
      <w:r>
        <w:lastRenderedPageBreak/>
        <w:t xml:space="preserve">распорядителю ранее доведенных лимитов бюджетных обязательств, приводящего к невозможности предоставления Субсидии в размере, определенном </w:t>
      </w:r>
      <w:hyperlink w:anchor="P555">
        <w:r>
          <w:rPr>
            <w:color w:val="0000FF"/>
          </w:rPr>
          <w:t>пунктом 2.1</w:t>
        </w:r>
      </w:hyperlink>
      <w:r>
        <w:t xml:space="preserve"> настоящего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6.8. Расторжение настоящего Соглашения Получателем в одностороннем порядке не допускается.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 xml:space="preserve">6.9. Расторжение настоящего Соглашения осуществляется по соглашению Сторон и оформляется в виде дополнительного </w:t>
      </w:r>
      <w:hyperlink w:anchor="P1050">
        <w:r>
          <w:rPr>
            <w:color w:val="0000FF"/>
          </w:rPr>
          <w:t>соглашения</w:t>
        </w:r>
      </w:hyperlink>
      <w:r>
        <w:t xml:space="preserve"> о расторжении Соглашения по форме согласно приложению N 5 к настоящему Соглашению, являющемуся неотъемлемой частью настоящего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6.10. Документы и иная информация, предусмотренные настоящим Соглашением, направляются Сторонами следующими способами: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6.10.1.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82ADE" w:rsidRDefault="00082ADE">
      <w:pPr>
        <w:pStyle w:val="ConsPlusNonformat"/>
        <w:spacing w:before="200"/>
        <w:jc w:val="both"/>
      </w:pPr>
      <w:r>
        <w:t xml:space="preserve">    6.10.2. ______________________________________________________________.</w:t>
      </w:r>
    </w:p>
    <w:p w:rsidR="00082ADE" w:rsidRDefault="00082ADE">
      <w:pPr>
        <w:pStyle w:val="ConsPlusNonformat"/>
        <w:jc w:val="both"/>
      </w:pPr>
      <w:r>
        <w:t xml:space="preserve">            (при необходимости указать другой способ направления документов</w:t>
      </w:r>
    </w:p>
    <w:p w:rsidR="00082ADE" w:rsidRDefault="00082ADE">
      <w:pPr>
        <w:pStyle w:val="ConsPlusNonformat"/>
        <w:jc w:val="both"/>
      </w:pPr>
      <w:r>
        <w:t>и информации)</w:t>
      </w:r>
    </w:p>
    <w:p w:rsidR="00082ADE" w:rsidRDefault="00082ADE">
      <w:pPr>
        <w:pStyle w:val="ConsPlusNormal"/>
        <w:ind w:firstLine="540"/>
        <w:jc w:val="both"/>
      </w:pPr>
      <w:r>
        <w:t>6.11. Настоящее Соглашение составлено Сторонами в двух экземплярах, имеющих равную юридическую силу, по одному для каждой из Сторон.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r>
        <w:t>7. Юридические адреса и платежные реквизиты Сторон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082ADE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082ADE" w:rsidRDefault="00082ADE">
            <w:pPr>
              <w:pStyle w:val="ConsPlusNormal"/>
              <w:jc w:val="center"/>
            </w:pPr>
            <w:r>
              <w:t>Главный распорядитель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82ADE" w:rsidRDefault="00082ADE">
            <w:pPr>
              <w:pStyle w:val="ConsPlusNormal"/>
              <w:jc w:val="center"/>
            </w:pPr>
            <w:r>
              <w:t>Получатель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82ADE" w:rsidRDefault="00082ADE">
            <w:pPr>
              <w:pStyle w:val="ConsPlusNormal"/>
            </w:pPr>
            <w:r>
              <w:t>Наименование Главного распорядителя:</w:t>
            </w:r>
          </w:p>
        </w:tc>
        <w:tc>
          <w:tcPr>
            <w:tcW w:w="4479" w:type="dxa"/>
            <w:tcBorders>
              <w:top w:val="single" w:sz="4" w:space="0" w:color="auto"/>
              <w:bottom w:val="nil"/>
            </w:tcBorders>
          </w:tcPr>
          <w:p w:rsidR="00082ADE" w:rsidRDefault="00082ADE">
            <w:pPr>
              <w:pStyle w:val="ConsPlusNormal"/>
            </w:pPr>
            <w:r>
              <w:t>Наименование Получателя: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082ADE" w:rsidRDefault="00082ADE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082ADE" w:rsidRDefault="00082ADE">
            <w:pPr>
              <w:pStyle w:val="ConsPlusNormal"/>
            </w:pPr>
            <w:r>
              <w:t>Место нахождения: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82ADE" w:rsidRDefault="00082ADE">
            <w:pPr>
              <w:pStyle w:val="ConsPlusNormal"/>
            </w:pPr>
            <w:r>
              <w:t>ИНН/КПП, ОГРН Главного распорядителя</w:t>
            </w:r>
          </w:p>
          <w:p w:rsidR="00082ADE" w:rsidRDefault="00082ADE">
            <w:pPr>
              <w:pStyle w:val="ConsPlusNormal"/>
            </w:pPr>
            <w:r>
              <w:t>Платежные реквизиты:</w:t>
            </w:r>
          </w:p>
          <w:p w:rsidR="00082ADE" w:rsidRDefault="00082ADE">
            <w:pPr>
              <w:pStyle w:val="ConsPlusNormal"/>
            </w:pPr>
            <w:r>
              <w:t>БИК, Уральское ГУ Банка России//УФК по Свердловской области г. Екатеринбург</w:t>
            </w:r>
          </w:p>
          <w:p w:rsidR="00082ADE" w:rsidRDefault="00082ADE">
            <w:pPr>
              <w:pStyle w:val="ConsPlusNormal"/>
            </w:pPr>
            <w:r>
              <w:t>Единый казначейский счет</w:t>
            </w:r>
          </w:p>
          <w:p w:rsidR="00082ADE" w:rsidRDefault="00082ADE">
            <w:pPr>
              <w:pStyle w:val="ConsPlusNormal"/>
            </w:pPr>
            <w:r>
              <w:t>Казначейский счет</w:t>
            </w:r>
          </w:p>
          <w:p w:rsidR="00082ADE" w:rsidRDefault="00082ADE">
            <w:pPr>
              <w:pStyle w:val="ConsPlusNormal"/>
            </w:pPr>
            <w:r>
              <w:t>Лицевой счет</w:t>
            </w: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082ADE" w:rsidRDefault="00082ADE">
            <w:pPr>
              <w:pStyle w:val="ConsPlusNormal"/>
            </w:pPr>
            <w:r>
              <w:t>ИНН/КПП, ОГРН Получателя</w:t>
            </w:r>
          </w:p>
          <w:p w:rsidR="00082ADE" w:rsidRDefault="00082ADE">
            <w:pPr>
              <w:pStyle w:val="ConsPlusNormal"/>
            </w:pPr>
            <w:r>
              <w:t>Платежные реквизиты:</w:t>
            </w:r>
          </w:p>
          <w:p w:rsidR="00082ADE" w:rsidRDefault="00082ADE">
            <w:pPr>
              <w:pStyle w:val="ConsPlusNormal"/>
            </w:pPr>
            <w:r>
              <w:t>БИК, наименование банка,</w:t>
            </w:r>
          </w:p>
          <w:p w:rsidR="00082ADE" w:rsidRDefault="00082ADE">
            <w:pPr>
              <w:pStyle w:val="ConsPlusNormal"/>
            </w:pPr>
            <w:r>
              <w:t>расчетный счет/корреспондентский счет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  <w:outlineLvl w:val="2"/>
      </w:pPr>
      <w:bookmarkStart w:id="28" w:name="P671"/>
      <w:bookmarkEnd w:id="28"/>
      <w:r>
        <w:t>8. Подписи Сторон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397"/>
        <w:gridCol w:w="340"/>
        <w:gridCol w:w="1361"/>
        <w:gridCol w:w="340"/>
        <w:gridCol w:w="2098"/>
        <w:gridCol w:w="340"/>
      </w:tblGrid>
      <w:tr w:rsidR="00082ADE">
        <w:tc>
          <w:tcPr>
            <w:tcW w:w="4592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Главного распорядителя</w:t>
            </w:r>
          </w:p>
        </w:tc>
        <w:tc>
          <w:tcPr>
            <w:tcW w:w="4479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Получателя</w:t>
            </w:r>
          </w:p>
        </w:tc>
      </w:tr>
      <w:tr w:rsidR="00082ADE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2"/>
      </w:pPr>
      <w:r>
        <w:t>Приложение N 1</w:t>
      </w:r>
    </w:p>
    <w:p w:rsidR="00082ADE" w:rsidRDefault="00082ADE">
      <w:pPr>
        <w:pStyle w:val="ConsPlusNormal"/>
        <w:jc w:val="right"/>
      </w:pPr>
      <w:r>
        <w:t>к Соглашению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29" w:name="P703"/>
      <w:bookmarkEnd w:id="29"/>
      <w:r>
        <w:lastRenderedPageBreak/>
        <w:t>Финансовый отчет</w:t>
      </w:r>
    </w:p>
    <w:p w:rsidR="00082ADE" w:rsidRDefault="00082ADE">
      <w:pPr>
        <w:pStyle w:val="ConsPlusNormal"/>
        <w:jc w:val="center"/>
      </w:pPr>
      <w:r>
        <w:t>о понесенных затратах на "__" _______________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Наименование получателя субсидии 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531"/>
        <w:gridCol w:w="964"/>
        <w:gridCol w:w="2778"/>
        <w:gridCol w:w="1757"/>
      </w:tblGrid>
      <w:tr w:rsidR="00082ADE">
        <w:tc>
          <w:tcPr>
            <w:tcW w:w="4536" w:type="dxa"/>
            <w:gridSpan w:val="3"/>
          </w:tcPr>
          <w:p w:rsidR="00082ADE" w:rsidRDefault="00082ADE">
            <w:pPr>
              <w:pStyle w:val="ConsPlusNormal"/>
              <w:jc w:val="center"/>
            </w:pPr>
            <w:r>
              <w:t>Расходы, направленные на развитие и расширение деятельности</w:t>
            </w:r>
          </w:p>
        </w:tc>
        <w:tc>
          <w:tcPr>
            <w:tcW w:w="4535" w:type="dxa"/>
            <w:gridSpan w:val="2"/>
          </w:tcPr>
          <w:p w:rsidR="00082ADE" w:rsidRDefault="00082ADE">
            <w:pPr>
              <w:pStyle w:val="ConsPlusNormal"/>
              <w:jc w:val="center"/>
            </w:pPr>
            <w:r>
              <w:t>Документы, подтверждающие понесенные расходы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082ADE" w:rsidRDefault="00082ADE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N документа и дата получения товаров/работ/услуг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N документа и дата оплаты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Отчет составлен на _____ листах с приложением копий подтверждающих документов на _____ листах.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предоставлен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проверен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2"/>
      </w:pPr>
      <w:r>
        <w:t>Приложение N 2</w:t>
      </w:r>
    </w:p>
    <w:p w:rsidR="00082ADE" w:rsidRDefault="00082ADE">
      <w:pPr>
        <w:pStyle w:val="ConsPlusNormal"/>
        <w:jc w:val="right"/>
      </w:pPr>
      <w:r>
        <w:t>к Соглашению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0" w:name="P787"/>
      <w:bookmarkEnd w:id="30"/>
      <w:r>
        <w:t>Значения</w:t>
      </w:r>
    </w:p>
    <w:p w:rsidR="00082ADE" w:rsidRDefault="00082ADE">
      <w:pPr>
        <w:pStyle w:val="ConsPlusNormal"/>
        <w:jc w:val="center"/>
      </w:pPr>
      <w:r>
        <w:t>результатов предоставления субсидии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Получатель субсидии 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lastRenderedPageBreak/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587"/>
        <w:gridCol w:w="4876"/>
      </w:tblGrid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082ADE" w:rsidRDefault="00082AD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876" w:type="dxa"/>
          </w:tcPr>
          <w:p w:rsidR="00082ADE" w:rsidRDefault="00082ADE">
            <w:pPr>
              <w:pStyle w:val="ConsPlusNorma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2"/>
      </w:pPr>
      <w:r>
        <w:t>Приложение N 3</w:t>
      </w:r>
    </w:p>
    <w:p w:rsidR="00082ADE" w:rsidRDefault="00082ADE">
      <w:pPr>
        <w:pStyle w:val="ConsPlusNormal"/>
        <w:jc w:val="right"/>
      </w:pPr>
      <w:r>
        <w:t>к Соглашению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1" w:name="P858"/>
      <w:bookmarkEnd w:id="31"/>
      <w:r>
        <w:t>Отчет</w:t>
      </w:r>
    </w:p>
    <w:p w:rsidR="00082ADE" w:rsidRDefault="00082ADE">
      <w:pPr>
        <w:pStyle w:val="ConsPlusNormal"/>
        <w:jc w:val="center"/>
      </w:pPr>
      <w:r>
        <w:t>о достижении значений результатов предоставления субсидии</w:t>
      </w:r>
    </w:p>
    <w:p w:rsidR="00082ADE" w:rsidRDefault="00082ADE">
      <w:pPr>
        <w:pStyle w:val="ConsPlusNormal"/>
        <w:jc w:val="center"/>
      </w:pPr>
      <w:r>
        <w:t>на "__" 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Наименование получателя субсидии 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sectPr w:rsidR="00082ADE" w:rsidSect="002A49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71"/>
        <w:gridCol w:w="1417"/>
        <w:gridCol w:w="2891"/>
        <w:gridCol w:w="2778"/>
        <w:gridCol w:w="1757"/>
        <w:gridCol w:w="2268"/>
      </w:tblGrid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082ADE" w:rsidRDefault="00082AD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91" w:type="dxa"/>
          </w:tcPr>
          <w:p w:rsidR="00082ADE" w:rsidRDefault="00082ADE">
            <w:pPr>
              <w:pStyle w:val="ConsPlusNorma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Фактическое значение показателя результата предоставления субсидии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Выполнение плана, в %</w:t>
            </w:r>
          </w:p>
        </w:tc>
        <w:tc>
          <w:tcPr>
            <w:tcW w:w="2268" w:type="dxa"/>
          </w:tcPr>
          <w:p w:rsidR="00082ADE" w:rsidRDefault="00082ADE">
            <w:pPr>
              <w:pStyle w:val="ConsPlusNormal"/>
              <w:jc w:val="center"/>
            </w:pPr>
            <w:r>
              <w:t>Причины недостижения плановых значений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82ADE" w:rsidRDefault="00082ADE">
            <w:pPr>
              <w:pStyle w:val="ConsPlusNormal"/>
              <w:jc w:val="center"/>
            </w:pPr>
            <w:r>
              <w:t>7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sectPr w:rsidR="00082AD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предоставлен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проверен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2"/>
      </w:pPr>
      <w:r>
        <w:t>Приложение N 4</w:t>
      </w:r>
    </w:p>
    <w:p w:rsidR="00082ADE" w:rsidRDefault="00082ADE">
      <w:pPr>
        <w:pStyle w:val="ConsPlusNormal"/>
        <w:jc w:val="right"/>
      </w:pPr>
      <w:r>
        <w:t>к Соглашению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2" w:name="P977"/>
      <w:bookmarkEnd w:id="32"/>
      <w:r>
        <w:t>Дополнительное соглашение</w:t>
      </w:r>
    </w:p>
    <w:p w:rsidR="00082ADE" w:rsidRDefault="00082ADE">
      <w:pPr>
        <w:pStyle w:val="ConsPlusNormal"/>
        <w:jc w:val="center"/>
      </w:pPr>
      <w:r>
        <w:t>к соглашению от "__" __________ 20__ г. N ______</w:t>
      </w:r>
    </w:p>
    <w:p w:rsidR="00082ADE" w:rsidRDefault="00082ADE">
      <w:pPr>
        <w:pStyle w:val="ConsPlusNormal"/>
        <w:jc w:val="center"/>
      </w:pPr>
      <w:r>
        <w:t>о предоставлении из бюджета</w:t>
      </w:r>
    </w:p>
    <w:p w:rsidR="00082ADE" w:rsidRDefault="00082ADE">
      <w:pPr>
        <w:pStyle w:val="ConsPlusNormal"/>
        <w:jc w:val="center"/>
      </w:pPr>
      <w:r>
        <w:t>Березовского муниципального округа субсидии</w:t>
      </w:r>
    </w:p>
    <w:p w:rsidR="00082ADE" w:rsidRDefault="00082ADE">
      <w:pPr>
        <w:pStyle w:val="ConsPlusNormal"/>
        <w:jc w:val="center"/>
      </w:pPr>
      <w:r>
        <w:t>сельскохозяйственным товаропроизводителям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nformat"/>
        <w:jc w:val="both"/>
      </w:pPr>
      <w:r>
        <w:t xml:space="preserve">    г. Березовский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r>
        <w:t xml:space="preserve">    "__" ___________ 20__ года                                   N ________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r>
        <w:t xml:space="preserve">    Администрация   Березовского   муниципального   округа,   которой   как</w:t>
      </w:r>
    </w:p>
    <w:p w:rsidR="00082ADE" w:rsidRDefault="00082ADE">
      <w:pPr>
        <w:pStyle w:val="ConsPlusNonformat"/>
        <w:jc w:val="both"/>
      </w:pPr>
      <w:r>
        <w:t>получателю  средств  бюджета  Березовского  муниципального  округа доведены</w:t>
      </w:r>
    </w:p>
    <w:p w:rsidR="00082ADE" w:rsidRDefault="00082ADE">
      <w:pPr>
        <w:pStyle w:val="ConsPlusNonformat"/>
        <w:jc w:val="both"/>
      </w:pPr>
      <w:r>
        <w:t>лимиты     бюджетных     обязательств     на     предоставление    субсидии</w:t>
      </w:r>
    </w:p>
    <w:p w:rsidR="00082ADE" w:rsidRDefault="00082ADE">
      <w:pPr>
        <w:pStyle w:val="ConsPlusNonformat"/>
        <w:jc w:val="both"/>
      </w:pPr>
      <w:r>
        <w:t>сельскохозяйственным  товаропроизводителям, именуемая в дальнейшем "Главный</w:t>
      </w:r>
    </w:p>
    <w:p w:rsidR="00082ADE" w:rsidRDefault="00082ADE">
      <w:pPr>
        <w:pStyle w:val="ConsPlusNonformat"/>
        <w:jc w:val="both"/>
      </w:pPr>
      <w:r>
        <w:t>распорядитель",  в  лице  ___________________,  действующего  на  основании</w:t>
      </w:r>
    </w:p>
    <w:p w:rsidR="00082ADE" w:rsidRDefault="00082ADE">
      <w:pPr>
        <w:pStyle w:val="ConsPlusNonformat"/>
        <w:jc w:val="both"/>
      </w:pPr>
      <w:r>
        <w:t>______________,   с   одной  стороны,  и  __________________,  именуемый  в</w:t>
      </w:r>
    </w:p>
    <w:p w:rsidR="00082ADE" w:rsidRDefault="00082ADE">
      <w:pPr>
        <w:pStyle w:val="ConsPlusNonformat"/>
        <w:jc w:val="both"/>
      </w:pPr>
      <w:r>
        <w:t>дальнейшем  "Получатель",  в  лице _____________, действующего на основании</w:t>
      </w:r>
    </w:p>
    <w:p w:rsidR="00082ADE" w:rsidRDefault="00082ADE">
      <w:pPr>
        <w:pStyle w:val="ConsPlusNonformat"/>
        <w:jc w:val="both"/>
      </w:pPr>
      <w:r>
        <w:t>_______________,   с   другой   стороны,   далее   именуемые  "Стороны",  в</w:t>
      </w:r>
    </w:p>
    <w:p w:rsidR="00082ADE" w:rsidRDefault="00082ADE">
      <w:pPr>
        <w:pStyle w:val="ConsPlusNonformat"/>
        <w:jc w:val="both"/>
      </w:pPr>
      <w:r>
        <w:t xml:space="preserve">соответствии   с   Бюджетным   </w:t>
      </w:r>
      <w:hyperlink r:id="rId68">
        <w:r>
          <w:rPr>
            <w:color w:val="0000FF"/>
          </w:rPr>
          <w:t>кодексом</w:t>
        </w:r>
      </w:hyperlink>
      <w:r>
        <w:t xml:space="preserve">   Российской   Федерации,  </w:t>
      </w:r>
      <w:hyperlink w:anchor="P40">
        <w:r>
          <w:rPr>
            <w:color w:val="0000FF"/>
          </w:rPr>
          <w:t>Порядком</w:t>
        </w:r>
      </w:hyperlink>
    </w:p>
    <w:p w:rsidR="00082ADE" w:rsidRDefault="00082ADE">
      <w:pPr>
        <w:pStyle w:val="ConsPlusNonformat"/>
        <w:jc w:val="both"/>
      </w:pPr>
      <w:r>
        <w:t>предоставления  из  бюджета  Березовского  муниципального  округа  субсидий</w:t>
      </w:r>
    </w:p>
    <w:p w:rsidR="00082ADE" w:rsidRDefault="00082ADE">
      <w:pPr>
        <w:pStyle w:val="ConsPlusNonformat"/>
        <w:jc w:val="both"/>
      </w:pPr>
      <w:r>
        <w:t>сельскохозяйственным   товаропроизводителям,   утвержденным  постановлением</w:t>
      </w:r>
    </w:p>
    <w:p w:rsidR="00082ADE" w:rsidRDefault="00082ADE">
      <w:pPr>
        <w:pStyle w:val="ConsPlusNonformat"/>
        <w:jc w:val="both"/>
      </w:pPr>
      <w:r>
        <w:t>администрации    Березовского   муниципального   округа   от   ____________</w:t>
      </w:r>
    </w:p>
    <w:p w:rsidR="00082ADE" w:rsidRDefault="00082ADE">
      <w:pPr>
        <w:pStyle w:val="ConsPlusNonformat"/>
        <w:jc w:val="both"/>
      </w:pPr>
      <w:r>
        <w:t>N __________ (далее - Порядок предоставления субсидии), заключили настоящее</w:t>
      </w:r>
    </w:p>
    <w:p w:rsidR="00082ADE" w:rsidRDefault="00082ADE">
      <w:pPr>
        <w:pStyle w:val="ConsPlusNonformat"/>
        <w:jc w:val="both"/>
      </w:pPr>
      <w:r>
        <w:t>Дополнительное соглашение к Соглашению ____________________________________</w:t>
      </w:r>
    </w:p>
    <w:p w:rsidR="00082ADE" w:rsidRDefault="00082ADE">
      <w:pPr>
        <w:pStyle w:val="ConsPlusNonformat"/>
        <w:jc w:val="both"/>
      </w:pPr>
      <w:r>
        <w:t xml:space="preserve">                               (полное наименование и реквизиты Соглашения)</w:t>
      </w:r>
    </w:p>
    <w:p w:rsidR="00082ADE" w:rsidRDefault="00082ADE">
      <w:pPr>
        <w:pStyle w:val="ConsPlusNonformat"/>
        <w:jc w:val="both"/>
      </w:pPr>
      <w:r>
        <w:t xml:space="preserve">    (далее - Дополнительное соглашение, Соглашение) о нижеследующем.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1. Внести в Соглашение следующие изменения: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____________________________________________________________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lastRenderedPageBreak/>
        <w:t>(указываются пункты и (или) разделы Соглашения, в которые вносятся изменения)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 Настоящее Дополнительное соглашение вступает в силу с даты его подписания Сторонами и действует до полного исполнения Сторонами своих обязательств по Соглашению.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 Иные положения по настоящему Дополнительному соглашению: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5.1. Настоящее Дополнительное соглашение составлено в двух экземплярах, имеющих равную юридическую силу, по одному для каждой из Сторон;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5.2. _______________________________________________________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6. Подписи Сторон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397"/>
        <w:gridCol w:w="340"/>
        <w:gridCol w:w="1361"/>
        <w:gridCol w:w="340"/>
        <w:gridCol w:w="2098"/>
        <w:gridCol w:w="340"/>
      </w:tblGrid>
      <w:tr w:rsidR="00082ADE">
        <w:tc>
          <w:tcPr>
            <w:tcW w:w="4592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Главного распорядителя</w:t>
            </w:r>
          </w:p>
        </w:tc>
        <w:tc>
          <w:tcPr>
            <w:tcW w:w="4479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Получателя</w:t>
            </w:r>
          </w:p>
        </w:tc>
      </w:tr>
      <w:tr w:rsidR="00082ADE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2"/>
      </w:pPr>
      <w:r>
        <w:t>Приложение N 5</w:t>
      </w:r>
    </w:p>
    <w:p w:rsidR="00082ADE" w:rsidRDefault="00082ADE">
      <w:pPr>
        <w:pStyle w:val="ConsPlusNormal"/>
        <w:jc w:val="right"/>
      </w:pPr>
      <w:r>
        <w:t>к Соглашению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3" w:name="P1050"/>
      <w:bookmarkEnd w:id="33"/>
      <w:r>
        <w:t>Дополнительное соглашение</w:t>
      </w:r>
    </w:p>
    <w:p w:rsidR="00082ADE" w:rsidRDefault="00082ADE">
      <w:pPr>
        <w:pStyle w:val="ConsPlusNormal"/>
        <w:jc w:val="center"/>
      </w:pPr>
      <w:r>
        <w:t>о расторжении соглашения от "__" __________ 20__ г. N ______</w:t>
      </w:r>
    </w:p>
    <w:p w:rsidR="00082ADE" w:rsidRDefault="00082ADE">
      <w:pPr>
        <w:pStyle w:val="ConsPlusNormal"/>
        <w:jc w:val="center"/>
      </w:pPr>
      <w:r>
        <w:t>о предоставлении из бюджета</w:t>
      </w:r>
    </w:p>
    <w:p w:rsidR="00082ADE" w:rsidRDefault="00082ADE">
      <w:pPr>
        <w:pStyle w:val="ConsPlusNormal"/>
        <w:jc w:val="center"/>
      </w:pPr>
      <w:r>
        <w:t>Березовского муниципального округа</w:t>
      </w:r>
    </w:p>
    <w:p w:rsidR="00082ADE" w:rsidRDefault="00082ADE">
      <w:pPr>
        <w:pStyle w:val="ConsPlusNormal"/>
        <w:jc w:val="center"/>
      </w:pPr>
      <w:r>
        <w:t>субсидии сельскохозяйственным товаропроизводителям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nformat"/>
        <w:jc w:val="both"/>
      </w:pPr>
      <w:r>
        <w:t xml:space="preserve">    г. Березовский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r>
        <w:t xml:space="preserve">    "__" ___________ 20__ года                                   N ________</w:t>
      </w:r>
    </w:p>
    <w:p w:rsidR="00082ADE" w:rsidRDefault="00082ADE">
      <w:pPr>
        <w:pStyle w:val="ConsPlusNonformat"/>
        <w:jc w:val="both"/>
      </w:pPr>
    </w:p>
    <w:p w:rsidR="00082ADE" w:rsidRDefault="00082ADE">
      <w:pPr>
        <w:pStyle w:val="ConsPlusNonformat"/>
        <w:jc w:val="both"/>
      </w:pPr>
      <w:r>
        <w:t xml:space="preserve">    Администрация   Березовского   муниципального   округа,   которой   как</w:t>
      </w:r>
    </w:p>
    <w:p w:rsidR="00082ADE" w:rsidRDefault="00082ADE">
      <w:pPr>
        <w:pStyle w:val="ConsPlusNonformat"/>
        <w:jc w:val="both"/>
      </w:pPr>
      <w:r>
        <w:t>получателю  средств  бюджета  Березовского  муниципального  округа доведены</w:t>
      </w:r>
    </w:p>
    <w:p w:rsidR="00082ADE" w:rsidRDefault="00082ADE">
      <w:pPr>
        <w:pStyle w:val="ConsPlusNonformat"/>
        <w:jc w:val="both"/>
      </w:pPr>
      <w:r>
        <w:t>лимиты     бюджетных     обязательств     на     предоставление    субсидии</w:t>
      </w:r>
    </w:p>
    <w:p w:rsidR="00082ADE" w:rsidRDefault="00082ADE">
      <w:pPr>
        <w:pStyle w:val="ConsPlusNonformat"/>
        <w:jc w:val="both"/>
      </w:pPr>
      <w:r>
        <w:t>сельскохозяйственным          товаропроизводителям,          в         лице</w:t>
      </w:r>
    </w:p>
    <w:p w:rsidR="00082ADE" w:rsidRDefault="00082ADE">
      <w:pPr>
        <w:pStyle w:val="ConsPlusNonformat"/>
        <w:jc w:val="both"/>
      </w:pPr>
      <w:r>
        <w:t>_____________________________________________,  действующего  на  основании</w:t>
      </w:r>
    </w:p>
    <w:p w:rsidR="00082ADE" w:rsidRDefault="00082ADE">
      <w:pPr>
        <w:pStyle w:val="ConsPlusNonformat"/>
        <w:jc w:val="both"/>
      </w:pPr>
      <w:r>
        <w:t>____________________________,        с        одной        стороны,       и</w:t>
      </w:r>
    </w:p>
    <w:p w:rsidR="00082ADE" w:rsidRDefault="00082ADE">
      <w:pPr>
        <w:pStyle w:val="ConsPlusNonformat"/>
        <w:jc w:val="both"/>
      </w:pPr>
      <w:r>
        <w:t>_____________________________,  именуемый в дальнейшем "Получатель", в лице</w:t>
      </w:r>
    </w:p>
    <w:p w:rsidR="00082ADE" w:rsidRDefault="00082ADE">
      <w:pPr>
        <w:pStyle w:val="ConsPlusNonformat"/>
        <w:jc w:val="both"/>
      </w:pPr>
      <w:r>
        <w:lastRenderedPageBreak/>
        <w:t>____________________________, действующего на основании __________________,</w:t>
      </w:r>
    </w:p>
    <w:p w:rsidR="00082ADE" w:rsidRDefault="00082ADE">
      <w:pPr>
        <w:pStyle w:val="ConsPlusNonformat"/>
        <w:jc w:val="both"/>
      </w:pPr>
      <w:r>
        <w:t>с  другой  стороны,  далее  именуемые "Стороны", в соответствии с Бюджетным</w:t>
      </w:r>
    </w:p>
    <w:p w:rsidR="00082ADE" w:rsidRDefault="00082ADE">
      <w:pPr>
        <w:pStyle w:val="ConsPlusNonformat"/>
        <w:jc w:val="both"/>
      </w:pPr>
      <w:hyperlink r:id="rId70">
        <w:r>
          <w:rPr>
            <w:color w:val="0000FF"/>
          </w:rPr>
          <w:t>кодексом</w:t>
        </w:r>
      </w:hyperlink>
      <w:r>
        <w:t xml:space="preserve">   Российской   Федерации,   </w:t>
      </w:r>
      <w:hyperlink w:anchor="P40">
        <w:r>
          <w:rPr>
            <w:color w:val="0000FF"/>
          </w:rPr>
          <w:t>Порядком</w:t>
        </w:r>
      </w:hyperlink>
      <w:r>
        <w:t xml:space="preserve">   предоставления  из  бюджета</w:t>
      </w:r>
    </w:p>
    <w:p w:rsidR="00082ADE" w:rsidRDefault="00082ADE">
      <w:pPr>
        <w:pStyle w:val="ConsPlusNonformat"/>
        <w:jc w:val="both"/>
      </w:pPr>
      <w:r>
        <w:t>Березовского    муниципального    округа    субсидий   сельскохозяйственным</w:t>
      </w:r>
    </w:p>
    <w:p w:rsidR="00082ADE" w:rsidRDefault="00082ADE">
      <w:pPr>
        <w:pStyle w:val="ConsPlusNonformat"/>
        <w:jc w:val="both"/>
      </w:pPr>
      <w:r>
        <w:t>товаропроизводителям,     утвержденным     постановлением     администрации</w:t>
      </w:r>
    </w:p>
    <w:p w:rsidR="00082ADE" w:rsidRDefault="00082ADE">
      <w:pPr>
        <w:pStyle w:val="ConsPlusNonformat"/>
        <w:jc w:val="both"/>
      </w:pPr>
      <w:r>
        <w:t>Березовского  муниципального  округа  от  _______________ N ______ (далее -</w:t>
      </w:r>
    </w:p>
    <w:p w:rsidR="00082ADE" w:rsidRDefault="00082ADE">
      <w:pPr>
        <w:pStyle w:val="ConsPlusNonformat"/>
        <w:jc w:val="both"/>
      </w:pPr>
      <w:r>
        <w:t>Порядок   предоставления   субсидии),  заключили  настоящее  Дополнительное</w:t>
      </w:r>
    </w:p>
    <w:p w:rsidR="00082ADE" w:rsidRDefault="00082ADE">
      <w:pPr>
        <w:pStyle w:val="ConsPlusNonformat"/>
        <w:jc w:val="both"/>
      </w:pPr>
      <w:r>
        <w:t>соглашение о расторжении Соглашения _______________________________________</w:t>
      </w:r>
    </w:p>
    <w:p w:rsidR="00082ADE" w:rsidRDefault="00082ADE">
      <w:pPr>
        <w:pStyle w:val="ConsPlusNonformat"/>
        <w:jc w:val="both"/>
      </w:pPr>
      <w:r>
        <w:t xml:space="preserve">                                       (полное наименование и реквизиты</w:t>
      </w:r>
    </w:p>
    <w:p w:rsidR="00082ADE" w:rsidRDefault="00082ADE">
      <w:pPr>
        <w:pStyle w:val="ConsPlusNonformat"/>
        <w:jc w:val="both"/>
      </w:pPr>
      <w:r>
        <w:t>(далее - Дополнительное соглашение, Соглашения) о нижеследующем.</w:t>
      </w:r>
    </w:p>
    <w:p w:rsidR="00082ADE" w:rsidRDefault="00082ADE">
      <w:pPr>
        <w:pStyle w:val="ConsPlusNonformat"/>
        <w:jc w:val="both"/>
      </w:pPr>
      <w:r>
        <w:t xml:space="preserve">    1. Расторгнуть Соглашение на основании</w:t>
      </w:r>
    </w:p>
    <w:p w:rsidR="00082ADE" w:rsidRDefault="00082ADE">
      <w:pPr>
        <w:pStyle w:val="ConsPlusNonformat"/>
        <w:jc w:val="both"/>
      </w:pPr>
      <w:r>
        <w:t xml:space="preserve">    ______________________________________________________________________.</w:t>
      </w:r>
    </w:p>
    <w:p w:rsidR="00082ADE" w:rsidRDefault="00082ADE">
      <w:pPr>
        <w:pStyle w:val="ConsPlusNonformat"/>
        <w:jc w:val="both"/>
      </w:pPr>
      <w:r>
        <w:t xml:space="preserve">    (указывается основание для расторжения Соглашения)</w:t>
      </w:r>
    </w:p>
    <w:p w:rsidR="00082ADE" w:rsidRDefault="00082ADE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082ADE" w:rsidRDefault="00082ADE">
      <w:pPr>
        <w:pStyle w:val="ConsPlusNonformat"/>
        <w:jc w:val="both"/>
      </w:pPr>
      <w:r>
        <w:t xml:space="preserve">    2.1. Бюджетное обязательство Главного распорядителя исполнено в размере</w:t>
      </w:r>
    </w:p>
    <w:p w:rsidR="00082ADE" w:rsidRDefault="00082ADE">
      <w:pPr>
        <w:pStyle w:val="ConsPlusNonformat"/>
        <w:jc w:val="both"/>
      </w:pPr>
      <w:r>
        <w:t>__________ (______________________) рублей __ копеек по коду БК __________.</w:t>
      </w:r>
    </w:p>
    <w:p w:rsidR="00082ADE" w:rsidRDefault="00082ADE">
      <w:pPr>
        <w:pStyle w:val="ConsPlusNonformat"/>
        <w:jc w:val="both"/>
      </w:pPr>
      <w:r>
        <w:t xml:space="preserve">               (сумма прописью)                                  (код БК)</w:t>
      </w:r>
    </w:p>
    <w:p w:rsidR="00082ADE" w:rsidRDefault="00082ADE">
      <w:pPr>
        <w:pStyle w:val="ConsPlusNonformat"/>
        <w:jc w:val="both"/>
      </w:pPr>
      <w:r>
        <w:t xml:space="preserve">    2.2. Обязательство Получателя исполнено в размере _____________________</w:t>
      </w:r>
    </w:p>
    <w:p w:rsidR="00082ADE" w:rsidRDefault="00082ADE">
      <w:pPr>
        <w:pStyle w:val="ConsPlusNonformat"/>
        <w:jc w:val="both"/>
      </w:pPr>
      <w:r>
        <w:t>(________________________) рублей __ копеек по коду БК ____________________</w:t>
      </w:r>
    </w:p>
    <w:p w:rsidR="00082ADE" w:rsidRDefault="00082ADE">
      <w:pPr>
        <w:pStyle w:val="ConsPlusNonformat"/>
        <w:jc w:val="both"/>
      </w:pPr>
      <w:r>
        <w:t xml:space="preserve">     (сумма прописью)                                        (код БК)</w:t>
      </w:r>
    </w:p>
    <w:p w:rsidR="00082ADE" w:rsidRDefault="00082ADE">
      <w:pPr>
        <w:pStyle w:val="ConsPlusNonformat"/>
        <w:jc w:val="both"/>
      </w:pPr>
      <w:r>
        <w:t xml:space="preserve">    2.3. Главный распорядитель в течение __________ дней со дня расторжения</w:t>
      </w:r>
    </w:p>
    <w:p w:rsidR="00082ADE" w:rsidRDefault="00082ADE">
      <w:pPr>
        <w:pStyle w:val="ConsPlusNonformat"/>
        <w:jc w:val="both"/>
      </w:pPr>
      <w:r>
        <w:t>Соглашения обязуется перечислить  Получателю  сумму  Субсидии  в   размере:</w:t>
      </w:r>
    </w:p>
    <w:p w:rsidR="00082ADE" w:rsidRDefault="00082ADE">
      <w:pPr>
        <w:pStyle w:val="ConsPlusNonformat"/>
        <w:jc w:val="both"/>
      </w:pPr>
      <w:r>
        <w:t>____________________ (__________________________________) рублей __ копеек;</w:t>
      </w:r>
    </w:p>
    <w:p w:rsidR="00082ADE" w:rsidRDefault="00082ADE">
      <w:pPr>
        <w:pStyle w:val="ConsPlusNonformat"/>
        <w:jc w:val="both"/>
      </w:pPr>
      <w:r>
        <w:t xml:space="preserve">                               (сумма прописью)</w:t>
      </w:r>
    </w:p>
    <w:p w:rsidR="00082ADE" w:rsidRDefault="00082ADE">
      <w:pPr>
        <w:pStyle w:val="ConsPlusNonformat"/>
        <w:jc w:val="both"/>
      </w:pPr>
      <w:r>
        <w:t xml:space="preserve">    2.4. Получатель в течение __________ дней со дня расторжения Соглашения</w:t>
      </w:r>
    </w:p>
    <w:p w:rsidR="00082ADE" w:rsidRDefault="00082ADE">
      <w:pPr>
        <w:pStyle w:val="ConsPlusNonformat"/>
        <w:jc w:val="both"/>
      </w:pPr>
      <w:r>
        <w:t>обязуется  возвратить  в  бюджет  Березовского  муниципального округа сумму</w:t>
      </w:r>
    </w:p>
    <w:p w:rsidR="00082ADE" w:rsidRDefault="00082ADE">
      <w:pPr>
        <w:pStyle w:val="ConsPlusNonformat"/>
        <w:jc w:val="both"/>
      </w:pPr>
      <w:r>
        <w:t>Субсидии  в  размере __________ (_______________________) рублей __ копеек;</w:t>
      </w:r>
    </w:p>
    <w:p w:rsidR="00082ADE" w:rsidRDefault="00082ADE">
      <w:pPr>
        <w:pStyle w:val="ConsPlusNonformat"/>
        <w:jc w:val="both"/>
      </w:pPr>
      <w:r>
        <w:t xml:space="preserve">                                    (сумма прописью)</w:t>
      </w:r>
    </w:p>
    <w:p w:rsidR="00082ADE" w:rsidRDefault="00082ADE">
      <w:pPr>
        <w:pStyle w:val="ConsPlusNormal"/>
        <w:ind w:firstLine="540"/>
        <w:jc w:val="both"/>
      </w:pPr>
      <w:r>
        <w:t>2.5. ______________________________________________________.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3. Стороны взаимных претензий друг к другу не имеют.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4. Настоящее Дополнительное соглашение вступает в силу с момента его подписания Сторонами.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______________ Соглашения, которые прекращают свое действие после полного их исполнения.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 Иные положения настоящего Дополнительного соглашения: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6.1. Настоящее Дополнительное соглашение составлено Сторонами в двух экземплярах, имеющих равную юридическую силу, по одному для каждой из Сторон.</w:t>
      </w:r>
    </w:p>
    <w:p w:rsidR="00082ADE" w:rsidRDefault="00082ADE">
      <w:pPr>
        <w:pStyle w:val="ConsPlusNormal"/>
        <w:spacing w:before="220"/>
        <w:ind w:firstLine="540"/>
        <w:jc w:val="both"/>
      </w:pPr>
      <w:r>
        <w:t>6.2. ______________________________________________________.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7. Юридические адреса и платежные реквизиты Сторон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082ADE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082ADE" w:rsidRDefault="00082ADE">
            <w:pPr>
              <w:pStyle w:val="ConsPlusNormal"/>
              <w:jc w:val="center"/>
            </w:pPr>
            <w:r>
              <w:t>Главный распорядитель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82ADE" w:rsidRDefault="00082ADE">
            <w:pPr>
              <w:pStyle w:val="ConsPlusNormal"/>
              <w:jc w:val="center"/>
            </w:pPr>
            <w:r>
              <w:t>Получатель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82ADE" w:rsidRDefault="00082ADE">
            <w:pPr>
              <w:pStyle w:val="ConsPlusNormal"/>
            </w:pPr>
            <w:r>
              <w:t>Наименование Главного распорядителя:</w:t>
            </w:r>
          </w:p>
        </w:tc>
        <w:tc>
          <w:tcPr>
            <w:tcW w:w="4479" w:type="dxa"/>
            <w:tcBorders>
              <w:top w:val="single" w:sz="4" w:space="0" w:color="auto"/>
              <w:bottom w:val="nil"/>
            </w:tcBorders>
          </w:tcPr>
          <w:p w:rsidR="00082ADE" w:rsidRDefault="00082ADE">
            <w:pPr>
              <w:pStyle w:val="ConsPlusNormal"/>
            </w:pPr>
            <w:r>
              <w:t>Наименование Получателя: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082ADE" w:rsidRDefault="00082ADE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082ADE" w:rsidRDefault="00082ADE">
            <w:pPr>
              <w:pStyle w:val="ConsPlusNormal"/>
            </w:pPr>
            <w:r>
              <w:t>Место нахождения:</w:t>
            </w:r>
          </w:p>
        </w:tc>
      </w:tr>
      <w:tr w:rsidR="00082AD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82ADE" w:rsidRDefault="00082ADE">
            <w:pPr>
              <w:pStyle w:val="ConsPlusNormal"/>
            </w:pPr>
            <w:r>
              <w:t>ИНН/КПП, ОГРН Главного распорядителя</w:t>
            </w:r>
          </w:p>
          <w:p w:rsidR="00082ADE" w:rsidRDefault="00082ADE">
            <w:pPr>
              <w:pStyle w:val="ConsPlusNormal"/>
            </w:pPr>
            <w:r>
              <w:t>Платежные реквизиты:</w:t>
            </w:r>
          </w:p>
          <w:p w:rsidR="00082ADE" w:rsidRDefault="00082ADE">
            <w:pPr>
              <w:pStyle w:val="ConsPlusNormal"/>
            </w:pPr>
            <w:r>
              <w:t>БИК, Уральское ГУ Банка России//УФК по Свердловской области г. Екатеринбург</w:t>
            </w:r>
          </w:p>
          <w:p w:rsidR="00082ADE" w:rsidRDefault="00082ADE">
            <w:pPr>
              <w:pStyle w:val="ConsPlusNormal"/>
            </w:pPr>
            <w:r>
              <w:lastRenderedPageBreak/>
              <w:t>Единый казначейский счет</w:t>
            </w:r>
          </w:p>
          <w:p w:rsidR="00082ADE" w:rsidRDefault="00082ADE">
            <w:pPr>
              <w:pStyle w:val="ConsPlusNormal"/>
            </w:pPr>
            <w:r>
              <w:t>Казначейский счет</w:t>
            </w:r>
          </w:p>
          <w:p w:rsidR="00082ADE" w:rsidRDefault="00082ADE">
            <w:pPr>
              <w:pStyle w:val="ConsPlusNormal"/>
            </w:pPr>
            <w:r>
              <w:t>Лицевой счет</w:t>
            </w: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082ADE" w:rsidRDefault="00082ADE">
            <w:pPr>
              <w:pStyle w:val="ConsPlusNormal"/>
            </w:pPr>
            <w:r>
              <w:lastRenderedPageBreak/>
              <w:t>ИНН/КПП, ОГРН Получателя</w:t>
            </w:r>
          </w:p>
          <w:p w:rsidR="00082ADE" w:rsidRDefault="00082ADE">
            <w:pPr>
              <w:pStyle w:val="ConsPlusNormal"/>
            </w:pPr>
            <w:r>
              <w:t>Платежные реквизиты:</w:t>
            </w:r>
          </w:p>
          <w:p w:rsidR="00082ADE" w:rsidRDefault="00082ADE">
            <w:pPr>
              <w:pStyle w:val="ConsPlusNormal"/>
            </w:pPr>
            <w:r>
              <w:t>БИК, наименование банка,</w:t>
            </w:r>
          </w:p>
          <w:p w:rsidR="00082ADE" w:rsidRDefault="00082ADE">
            <w:pPr>
              <w:pStyle w:val="ConsPlusNormal"/>
            </w:pPr>
            <w:r>
              <w:t>расчетный счет/корреспондентский счет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8. Подписи Сторон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531"/>
        <w:gridCol w:w="340"/>
        <w:gridCol w:w="1984"/>
        <w:gridCol w:w="397"/>
        <w:gridCol w:w="340"/>
        <w:gridCol w:w="1361"/>
        <w:gridCol w:w="340"/>
        <w:gridCol w:w="2098"/>
        <w:gridCol w:w="340"/>
      </w:tblGrid>
      <w:tr w:rsidR="00082ADE">
        <w:tc>
          <w:tcPr>
            <w:tcW w:w="4592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Главного распорядителя</w:t>
            </w:r>
          </w:p>
        </w:tc>
        <w:tc>
          <w:tcPr>
            <w:tcW w:w="4479" w:type="dxa"/>
            <w:gridSpan w:val="5"/>
            <w:vAlign w:val="center"/>
          </w:tcPr>
          <w:p w:rsidR="00082ADE" w:rsidRDefault="00082ADE">
            <w:pPr>
              <w:pStyle w:val="ConsPlusNormal"/>
              <w:jc w:val="center"/>
            </w:pPr>
            <w:r>
              <w:t>Наименование Получателя</w:t>
            </w:r>
          </w:p>
        </w:tc>
      </w:tr>
      <w:tr w:rsidR="00082ADE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6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4" w:name="P1154"/>
      <w:bookmarkEnd w:id="34"/>
      <w:r>
        <w:t>Финансовый отчет</w:t>
      </w:r>
    </w:p>
    <w:p w:rsidR="00082ADE" w:rsidRDefault="00082ADE">
      <w:pPr>
        <w:pStyle w:val="ConsPlusNormal"/>
        <w:jc w:val="center"/>
      </w:pPr>
      <w:r>
        <w:t>о понесенных затратах на "__" _______________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Наименование получателя субсидии 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531"/>
        <w:gridCol w:w="964"/>
        <w:gridCol w:w="2778"/>
        <w:gridCol w:w="1757"/>
      </w:tblGrid>
      <w:tr w:rsidR="00082ADE">
        <w:tc>
          <w:tcPr>
            <w:tcW w:w="4536" w:type="dxa"/>
            <w:gridSpan w:val="3"/>
          </w:tcPr>
          <w:p w:rsidR="00082ADE" w:rsidRDefault="00082ADE">
            <w:pPr>
              <w:pStyle w:val="ConsPlusNormal"/>
              <w:jc w:val="center"/>
            </w:pPr>
            <w:r>
              <w:t>Расходы, направленные на развитие и расширение деятельности</w:t>
            </w:r>
          </w:p>
        </w:tc>
        <w:tc>
          <w:tcPr>
            <w:tcW w:w="4535" w:type="dxa"/>
            <w:gridSpan w:val="2"/>
          </w:tcPr>
          <w:p w:rsidR="00082ADE" w:rsidRDefault="00082ADE">
            <w:pPr>
              <w:pStyle w:val="ConsPlusNormal"/>
              <w:jc w:val="center"/>
            </w:pPr>
            <w:r>
              <w:t>Документы, подтверждающие понесенные расходы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64" w:type="dxa"/>
          </w:tcPr>
          <w:p w:rsidR="00082ADE" w:rsidRDefault="00082ADE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N документа и дата получения товаров/работ/услуг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N документа и дата оплаты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041" w:type="dxa"/>
          </w:tcPr>
          <w:p w:rsidR="00082ADE" w:rsidRDefault="00082ADE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96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Отчет составлен на _____ листах с приложением копий подтверждающих документов на _____ листах.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предоставлен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проверен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7</w:t>
      </w:r>
    </w:p>
    <w:p w:rsidR="00082ADE" w:rsidRDefault="00082ADE">
      <w:pPr>
        <w:pStyle w:val="ConsPlusNormal"/>
        <w:jc w:val="right"/>
      </w:pPr>
      <w:r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5" w:name="P1238"/>
      <w:bookmarkEnd w:id="35"/>
      <w:r>
        <w:t>Значения</w:t>
      </w:r>
    </w:p>
    <w:p w:rsidR="00082ADE" w:rsidRDefault="00082ADE">
      <w:pPr>
        <w:pStyle w:val="ConsPlusNormal"/>
        <w:jc w:val="center"/>
      </w:pPr>
      <w:r>
        <w:t>результатов предоставления субсидии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Получатель субсидии ________________________________________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587"/>
        <w:gridCol w:w="4876"/>
      </w:tblGrid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082ADE" w:rsidRDefault="00082AD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876" w:type="dxa"/>
          </w:tcPr>
          <w:p w:rsidR="00082ADE" w:rsidRDefault="00082ADE">
            <w:pPr>
              <w:pStyle w:val="ConsPlusNorma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98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58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4876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1"/>
      </w:pPr>
      <w:r>
        <w:t>Приложение N 8</w:t>
      </w:r>
    </w:p>
    <w:p w:rsidR="00082ADE" w:rsidRDefault="00082ADE">
      <w:pPr>
        <w:pStyle w:val="ConsPlusNormal"/>
        <w:jc w:val="right"/>
      </w:pPr>
      <w:r>
        <w:lastRenderedPageBreak/>
        <w:t>к Порядку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center"/>
      </w:pPr>
      <w:bookmarkStart w:id="36" w:name="P1309"/>
      <w:bookmarkEnd w:id="36"/>
      <w:r>
        <w:t>Отчет</w:t>
      </w:r>
    </w:p>
    <w:p w:rsidR="00082ADE" w:rsidRDefault="00082ADE">
      <w:pPr>
        <w:pStyle w:val="ConsPlusNormal"/>
        <w:jc w:val="center"/>
      </w:pPr>
      <w:r>
        <w:t>о достижении значений результатов предоставления субсидии</w:t>
      </w:r>
    </w:p>
    <w:p w:rsidR="00082ADE" w:rsidRDefault="00082ADE">
      <w:pPr>
        <w:pStyle w:val="ConsPlusNormal"/>
        <w:jc w:val="center"/>
      </w:pPr>
      <w:r>
        <w:t>на "__" _____________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Наименование получателя субсидии ___________________________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Номер и дата соглашения о предоставлении субсидии __________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sectPr w:rsidR="00082A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71"/>
        <w:gridCol w:w="1417"/>
        <w:gridCol w:w="2891"/>
        <w:gridCol w:w="2778"/>
        <w:gridCol w:w="1757"/>
        <w:gridCol w:w="2268"/>
      </w:tblGrid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082ADE" w:rsidRDefault="00082AD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91" w:type="dxa"/>
          </w:tcPr>
          <w:p w:rsidR="00082ADE" w:rsidRDefault="00082ADE">
            <w:pPr>
              <w:pStyle w:val="ConsPlusNorma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Фактическое значение показателя результата предоставления субсидии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Выполнение плана, в %</w:t>
            </w:r>
          </w:p>
        </w:tc>
        <w:tc>
          <w:tcPr>
            <w:tcW w:w="2268" w:type="dxa"/>
          </w:tcPr>
          <w:p w:rsidR="00082ADE" w:rsidRDefault="00082ADE">
            <w:pPr>
              <w:pStyle w:val="ConsPlusNormal"/>
              <w:jc w:val="center"/>
            </w:pPr>
            <w:r>
              <w:t>Причины недостижения плановых значений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82ADE" w:rsidRDefault="00082A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82ADE" w:rsidRDefault="00082A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082ADE" w:rsidRDefault="00082A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82ADE" w:rsidRDefault="00082A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82ADE" w:rsidRDefault="00082ADE">
            <w:pPr>
              <w:pStyle w:val="ConsPlusNormal"/>
              <w:jc w:val="center"/>
            </w:pPr>
            <w:r>
              <w:t>7</w:t>
            </w: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624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87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41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891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778" w:type="dxa"/>
          </w:tcPr>
          <w:p w:rsidR="00082ADE" w:rsidRDefault="00082ADE">
            <w:pPr>
              <w:pStyle w:val="ConsPlusNormal"/>
            </w:pPr>
          </w:p>
        </w:tc>
        <w:tc>
          <w:tcPr>
            <w:tcW w:w="1757" w:type="dxa"/>
          </w:tcPr>
          <w:p w:rsidR="00082ADE" w:rsidRDefault="00082ADE">
            <w:pPr>
              <w:pStyle w:val="ConsPlusNormal"/>
            </w:pPr>
          </w:p>
        </w:tc>
        <w:tc>
          <w:tcPr>
            <w:tcW w:w="2268" w:type="dxa"/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sectPr w:rsidR="00082AD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предоставлен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44"/>
        <w:gridCol w:w="340"/>
        <w:gridCol w:w="1361"/>
        <w:gridCol w:w="340"/>
        <w:gridCol w:w="2948"/>
      </w:tblGrid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  <w:r>
              <w:t>Отчет проверен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ADE" w:rsidRDefault="00082ADE">
            <w:pPr>
              <w:pStyle w:val="ConsPlusNormal"/>
            </w:pPr>
          </w:p>
        </w:tc>
      </w:tr>
      <w:tr w:rsidR="00082AD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2ADE" w:rsidRDefault="00082AD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  <w:r>
        <w:t>"__" __________ 20__ г.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jc w:val="right"/>
        <w:outlineLvl w:val="0"/>
      </w:pPr>
      <w:r>
        <w:t>Утвержден</w:t>
      </w:r>
    </w:p>
    <w:p w:rsidR="00082ADE" w:rsidRDefault="00082ADE">
      <w:pPr>
        <w:pStyle w:val="ConsPlusNormal"/>
        <w:jc w:val="right"/>
      </w:pPr>
      <w:r>
        <w:t>Постановлением администрации</w:t>
      </w:r>
    </w:p>
    <w:p w:rsidR="00082ADE" w:rsidRDefault="00082ADE">
      <w:pPr>
        <w:pStyle w:val="ConsPlusNormal"/>
        <w:jc w:val="right"/>
      </w:pPr>
      <w:r>
        <w:t>Березовского городского округа</w:t>
      </w:r>
    </w:p>
    <w:p w:rsidR="00082ADE" w:rsidRDefault="00082ADE">
      <w:pPr>
        <w:pStyle w:val="ConsPlusNormal"/>
        <w:jc w:val="right"/>
      </w:pPr>
      <w:r>
        <w:t>от 25 апреля 2024 г. N 474</w:t>
      </w: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Title"/>
        <w:jc w:val="center"/>
      </w:pPr>
      <w:bookmarkStart w:id="37" w:name="P1427"/>
      <w:bookmarkEnd w:id="37"/>
      <w:r>
        <w:t>СОСТАВ</w:t>
      </w:r>
    </w:p>
    <w:p w:rsidR="00082ADE" w:rsidRDefault="00082ADE">
      <w:pPr>
        <w:pStyle w:val="ConsPlusTitle"/>
        <w:jc w:val="center"/>
      </w:pPr>
      <w:r>
        <w:t>КОМИССИИ ПО ОТБОРУ ЮРИДИЧЕСКИХ ЛИЦ,</w:t>
      </w:r>
    </w:p>
    <w:p w:rsidR="00082ADE" w:rsidRDefault="00082ADE">
      <w:pPr>
        <w:pStyle w:val="ConsPlusTitle"/>
        <w:jc w:val="center"/>
      </w:pPr>
      <w:r>
        <w:t>ИНДИВИДУАЛЬНЫХ ПРЕДПРИНИМАТЕЛЕЙ И ФИЗИЧЕСКИХ ЛИЦ,</w:t>
      </w:r>
    </w:p>
    <w:p w:rsidR="00082ADE" w:rsidRDefault="00082ADE">
      <w:pPr>
        <w:pStyle w:val="ConsPlusTitle"/>
        <w:jc w:val="center"/>
      </w:pPr>
      <w:r>
        <w:t>ПРЕТЕНДУЮЩИХ НА ПОЛУЧЕНИЕ СУБСИДИИ ИЗ БЮДЖЕТА</w:t>
      </w:r>
    </w:p>
    <w:p w:rsidR="00082ADE" w:rsidRDefault="00082ADE">
      <w:pPr>
        <w:pStyle w:val="ConsPlusTitle"/>
        <w:jc w:val="center"/>
      </w:pPr>
      <w:r>
        <w:t>БЕРЕЗОВСКОГО ГОРОДСКОГО ОКРУГА</w:t>
      </w:r>
    </w:p>
    <w:p w:rsidR="00082ADE" w:rsidRDefault="00082A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82A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Березовского городского округа</w:t>
            </w:r>
          </w:p>
          <w:p w:rsidR="00082ADE" w:rsidRDefault="00082ADE">
            <w:pPr>
              <w:pStyle w:val="ConsPlusNormal"/>
              <w:jc w:val="center"/>
            </w:pPr>
            <w:r>
              <w:rPr>
                <w:color w:val="392C69"/>
              </w:rPr>
              <w:t>от 28.12.2024 N 1561)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ADE" w:rsidRDefault="00082ADE">
            <w:pPr>
              <w:pStyle w:val="ConsPlusNormal"/>
            </w:pPr>
          </w:p>
        </w:tc>
      </w:tr>
    </w:tbl>
    <w:p w:rsidR="00082ADE" w:rsidRDefault="00082A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Коргуль А.Г.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председатель комиссии, первый заместитель главы Березовского городского округа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Михайлова Н.А.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заместитель председателя комиссии, заместитель главы Березовского городского округа - начальник управления финансов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Кузнецова А.А.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секретарь комиссии, главный специалист отдела экономики и прогнозирования администрации Березовского городского округа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Мартемьянова И.Л.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начальник отдела экономики и прогнозирования администрации Березовского городского округа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Забелина А.А.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начальник юридического отдела администрации Березовского городского округа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Галлямов Р.Р.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руководитель муниципального фонда поддержки предпринимательства Березовского городского округа (по согласованию)</w:t>
            </w:r>
          </w:p>
        </w:tc>
      </w:tr>
      <w:tr w:rsidR="00082ADE">
        <w:tc>
          <w:tcPr>
            <w:tcW w:w="1871" w:type="dxa"/>
          </w:tcPr>
          <w:p w:rsidR="00082ADE" w:rsidRDefault="00082ADE">
            <w:pPr>
              <w:pStyle w:val="ConsPlusNormal"/>
              <w:jc w:val="center"/>
            </w:pPr>
            <w:r>
              <w:t>Кинева О.Б.</w:t>
            </w:r>
          </w:p>
        </w:tc>
        <w:tc>
          <w:tcPr>
            <w:tcW w:w="7200" w:type="dxa"/>
          </w:tcPr>
          <w:p w:rsidR="00082ADE" w:rsidRDefault="00082ADE">
            <w:pPr>
              <w:pStyle w:val="ConsPlusNormal"/>
              <w:jc w:val="center"/>
            </w:pPr>
            <w:r>
              <w:t>- заместитель начальника отдела жилищно-коммунального хозяйства администрации Березовского городского округа</w:t>
            </w:r>
          </w:p>
        </w:tc>
      </w:tr>
    </w:tbl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ind w:firstLine="540"/>
        <w:jc w:val="both"/>
      </w:pPr>
    </w:p>
    <w:p w:rsidR="00082ADE" w:rsidRDefault="00082A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4D5" w:rsidRDefault="00082ADE">
      <w:bookmarkStart w:id="38" w:name="_GoBack"/>
      <w:bookmarkEnd w:id="38"/>
    </w:p>
    <w:sectPr w:rsidR="008534D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DE"/>
    <w:rsid w:val="00082ADE"/>
    <w:rsid w:val="00115AC4"/>
    <w:rsid w:val="008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C090F-7965-4648-83E6-CD4FB5E7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A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2A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2A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2A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2A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2A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2A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2A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96748&amp;dst=100006" TargetMode="External"/><Relationship Id="rId18" Type="http://schemas.openxmlformats.org/officeDocument/2006/relationships/hyperlink" Target="https://login.consultant.ru/link/?req=doc&amp;base=RLAW071&amp;n=382845&amp;dst=100005" TargetMode="External"/><Relationship Id="rId26" Type="http://schemas.openxmlformats.org/officeDocument/2006/relationships/hyperlink" Target="https://login.consultant.ru/link/?req=doc&amp;base=RLAW071&amp;n=396748&amp;dst=100006" TargetMode="External"/><Relationship Id="rId39" Type="http://schemas.openxmlformats.org/officeDocument/2006/relationships/hyperlink" Target="https://login.consultant.ru/link/?req=doc&amp;base=RLAW071&amp;n=396748&amp;dst=100006" TargetMode="External"/><Relationship Id="rId21" Type="http://schemas.openxmlformats.org/officeDocument/2006/relationships/hyperlink" Target="https://login.consultant.ru/link/?req=doc&amp;base=RLAW071&amp;n=396748&amp;dst=100006" TargetMode="External"/><Relationship Id="rId34" Type="http://schemas.openxmlformats.org/officeDocument/2006/relationships/hyperlink" Target="https://login.consultant.ru/link/?req=doc&amp;base=RLAW071&amp;n=396748&amp;dst=100006" TargetMode="External"/><Relationship Id="rId42" Type="http://schemas.openxmlformats.org/officeDocument/2006/relationships/hyperlink" Target="https://login.consultant.ru/link/?req=doc&amp;base=RLAW071&amp;n=396748&amp;dst=100006" TargetMode="External"/><Relationship Id="rId47" Type="http://schemas.openxmlformats.org/officeDocument/2006/relationships/hyperlink" Target="https://login.consultant.ru/link/?req=doc&amp;base=LAW&amp;n=466790&amp;dst=3722" TargetMode="External"/><Relationship Id="rId50" Type="http://schemas.openxmlformats.org/officeDocument/2006/relationships/hyperlink" Target="https://login.consultant.ru/link/?req=doc&amp;base=RLAW071&amp;n=396748&amp;dst=100006" TargetMode="External"/><Relationship Id="rId55" Type="http://schemas.openxmlformats.org/officeDocument/2006/relationships/hyperlink" Target="https://login.consultant.ru/link/?req=doc&amp;base=RLAW071&amp;n=396748&amp;dst=100006" TargetMode="External"/><Relationship Id="rId63" Type="http://schemas.openxmlformats.org/officeDocument/2006/relationships/hyperlink" Target="https://login.consultant.ru/link/?req=doc&amp;base=LAW&amp;n=466790" TargetMode="External"/><Relationship Id="rId68" Type="http://schemas.openxmlformats.org/officeDocument/2006/relationships/hyperlink" Target="https://login.consultant.ru/link/?req=doc&amp;base=LAW&amp;n=466790" TargetMode="External"/><Relationship Id="rId7" Type="http://schemas.openxmlformats.org/officeDocument/2006/relationships/hyperlink" Target="https://login.consultant.ru/link/?req=doc&amp;base=LAW&amp;n=466790&amp;dst=7168" TargetMode="External"/><Relationship Id="rId71" Type="http://schemas.openxmlformats.org/officeDocument/2006/relationships/hyperlink" Target="https://login.consultant.ru/link/?req=doc&amp;base=RLAW071&amp;n=396748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&#1073;&#1077;&#1088;&#1077;&#1079;&#1086;&#1074;&#1089;&#1082;&#1080;&#1081;.&#1088;&#1092;" TargetMode="External"/><Relationship Id="rId29" Type="http://schemas.openxmlformats.org/officeDocument/2006/relationships/hyperlink" Target="https://login.consultant.ru/link/?req=doc&amp;base=RLAW071&amp;n=396748&amp;dst=100006" TargetMode="External"/><Relationship Id="rId11" Type="http://schemas.openxmlformats.org/officeDocument/2006/relationships/hyperlink" Target="https://login.consultant.ru/link/?req=doc&amp;base=RLAW071&amp;n=396748&amp;dst=100006" TargetMode="External"/><Relationship Id="rId24" Type="http://schemas.openxmlformats.org/officeDocument/2006/relationships/hyperlink" Target="https://login.consultant.ru/link/?req=doc&amp;base=RLAW071&amp;n=396748&amp;dst=100006" TargetMode="External"/><Relationship Id="rId32" Type="http://schemas.openxmlformats.org/officeDocument/2006/relationships/hyperlink" Target="https://login.consultant.ru/link/?req=doc&amp;base=RLAW071&amp;n=396748&amp;dst=100006" TargetMode="External"/><Relationship Id="rId37" Type="http://schemas.openxmlformats.org/officeDocument/2006/relationships/hyperlink" Target="https://login.consultant.ru/link/?req=doc&amp;base=RLAW071&amp;n=396748&amp;dst=100010" TargetMode="External"/><Relationship Id="rId40" Type="http://schemas.openxmlformats.org/officeDocument/2006/relationships/hyperlink" Target="https://login.consultant.ru/link/?req=doc&amp;base=RLAW071&amp;n=396748&amp;dst=100006" TargetMode="External"/><Relationship Id="rId45" Type="http://schemas.openxmlformats.org/officeDocument/2006/relationships/hyperlink" Target="https://login.consultant.ru/link/?req=doc&amp;base=RLAW071&amp;n=396748&amp;dst=100012" TargetMode="External"/><Relationship Id="rId53" Type="http://schemas.openxmlformats.org/officeDocument/2006/relationships/hyperlink" Target="https://login.consultant.ru/link/?req=doc&amp;base=RLAW071&amp;n=396748&amp;dst=100006" TargetMode="External"/><Relationship Id="rId58" Type="http://schemas.openxmlformats.org/officeDocument/2006/relationships/hyperlink" Target="https://login.consultant.ru/link/?req=doc&amp;base=LAW&amp;n=483130&amp;dst=5769" TargetMode="External"/><Relationship Id="rId66" Type="http://schemas.openxmlformats.org/officeDocument/2006/relationships/hyperlink" Target="https://login.consultant.ru/link/?req=doc&amp;base=LAW&amp;n=482692&amp;dst=217" TargetMode="External"/><Relationship Id="rId5" Type="http://schemas.openxmlformats.org/officeDocument/2006/relationships/hyperlink" Target="https://login.consultant.ru/link/?req=doc&amp;base=RLAW071&amp;n=382845&amp;dst=100005" TargetMode="External"/><Relationship Id="rId15" Type="http://schemas.openxmlformats.org/officeDocument/2006/relationships/hyperlink" Target="https://login.consultant.ru/link/?req=doc&amp;base=RLAW071&amp;n=396748&amp;dst=100006" TargetMode="External"/><Relationship Id="rId23" Type="http://schemas.openxmlformats.org/officeDocument/2006/relationships/hyperlink" Target="https://login.consultant.ru/link/?req=doc&amp;base=LAW&amp;n=494616&amp;dst=100013" TargetMode="External"/><Relationship Id="rId28" Type="http://schemas.openxmlformats.org/officeDocument/2006/relationships/hyperlink" Target="https://login.consultant.ru/link/?req=doc&amp;base=LAW&amp;n=483137" TargetMode="External"/><Relationship Id="rId36" Type="http://schemas.openxmlformats.org/officeDocument/2006/relationships/hyperlink" Target="https://login.consultant.ru/link/?req=doc&amp;base=RLAW071&amp;n=396748&amp;dst=100008" TargetMode="External"/><Relationship Id="rId49" Type="http://schemas.openxmlformats.org/officeDocument/2006/relationships/hyperlink" Target="https://login.consultant.ru/link/?req=doc&amp;base=RLAW071&amp;n=396748&amp;dst=100006" TargetMode="External"/><Relationship Id="rId57" Type="http://schemas.openxmlformats.org/officeDocument/2006/relationships/hyperlink" Target="https://login.consultant.ru/link/?req=doc&amp;base=RLAW071&amp;n=396748&amp;dst=100006" TargetMode="External"/><Relationship Id="rId61" Type="http://schemas.openxmlformats.org/officeDocument/2006/relationships/hyperlink" Target="https://login.consultant.ru/link/?req=doc&amp;base=RLAW071&amp;n=396748&amp;dst=100048" TargetMode="External"/><Relationship Id="rId10" Type="http://schemas.openxmlformats.org/officeDocument/2006/relationships/hyperlink" Target="https://login.consultant.ru/link/?req=doc&amp;base=RLAW071&amp;n=387535&amp;dst=100011" TargetMode="External"/><Relationship Id="rId19" Type="http://schemas.openxmlformats.org/officeDocument/2006/relationships/hyperlink" Target="https://login.consultant.ru/link/?req=doc&amp;base=RLAW071&amp;n=396748&amp;dst=100006" TargetMode="External"/><Relationship Id="rId31" Type="http://schemas.openxmlformats.org/officeDocument/2006/relationships/hyperlink" Target="https://login.consultant.ru/link/?req=doc&amp;base=RLAW071&amp;n=396748&amp;dst=100006" TargetMode="External"/><Relationship Id="rId44" Type="http://schemas.openxmlformats.org/officeDocument/2006/relationships/hyperlink" Target="https://login.consultant.ru/link/?req=doc&amp;base=LAW&amp;n=479333&amp;dst=100104" TargetMode="External"/><Relationship Id="rId52" Type="http://schemas.openxmlformats.org/officeDocument/2006/relationships/hyperlink" Target="https://login.consultant.ru/link/?req=doc&amp;base=RLAW071&amp;n=396748&amp;dst=100017" TargetMode="External"/><Relationship Id="rId60" Type="http://schemas.openxmlformats.org/officeDocument/2006/relationships/hyperlink" Target="https://login.consultant.ru/link/?req=doc&amp;base=RLAW071&amp;n=396748&amp;dst=100006" TargetMode="External"/><Relationship Id="rId65" Type="http://schemas.openxmlformats.org/officeDocument/2006/relationships/hyperlink" Target="https://login.consultant.ru/link/?req=doc&amp;base=LAW&amp;n=466790&amp;dst=3722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0805&amp;dst=100019" TargetMode="External"/><Relationship Id="rId14" Type="http://schemas.openxmlformats.org/officeDocument/2006/relationships/hyperlink" Target="https://login.consultant.ru/link/?req=doc&amp;base=RLAW071&amp;n=315156" TargetMode="External"/><Relationship Id="rId22" Type="http://schemas.openxmlformats.org/officeDocument/2006/relationships/hyperlink" Target="https://login.consultant.ru/link/?req=doc&amp;base=RLAW071&amp;n=396748&amp;dst=100006" TargetMode="External"/><Relationship Id="rId27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yperlink" Target="https://login.consultant.ru/link/?req=doc&amp;base=RLAW071&amp;n=396748&amp;dst=100006" TargetMode="External"/><Relationship Id="rId35" Type="http://schemas.openxmlformats.org/officeDocument/2006/relationships/hyperlink" Target="https://login.consultant.ru/link/?req=doc&amp;base=RLAW071&amp;n=382845&amp;dst=100006" TargetMode="External"/><Relationship Id="rId43" Type="http://schemas.openxmlformats.org/officeDocument/2006/relationships/hyperlink" Target="https://login.consultant.ru/link/?req=doc&amp;base=LAW&amp;n=482692&amp;dst=217" TargetMode="External"/><Relationship Id="rId48" Type="http://schemas.openxmlformats.org/officeDocument/2006/relationships/hyperlink" Target="https://login.consultant.ru/link/?req=doc&amp;base=RLAW071&amp;n=396748&amp;dst=100006" TargetMode="External"/><Relationship Id="rId56" Type="http://schemas.openxmlformats.org/officeDocument/2006/relationships/hyperlink" Target="https://login.consultant.ru/link/?req=doc&amp;base=LAW&amp;n=483130&amp;dst=5769" TargetMode="External"/><Relationship Id="rId64" Type="http://schemas.openxmlformats.org/officeDocument/2006/relationships/hyperlink" Target="https://login.consultant.ru/link/?req=doc&amp;base=LAW&amp;n=466790&amp;dst=3704" TargetMode="External"/><Relationship Id="rId69" Type="http://schemas.openxmlformats.org/officeDocument/2006/relationships/hyperlink" Target="https://login.consultant.ru/link/?req=doc&amp;base=RLAW071&amp;n=396748&amp;dst=100006" TargetMode="External"/><Relationship Id="rId8" Type="http://schemas.openxmlformats.org/officeDocument/2006/relationships/hyperlink" Target="https://login.consultant.ru/link/?req=doc&amp;base=LAW&amp;n=480999" TargetMode="External"/><Relationship Id="rId51" Type="http://schemas.openxmlformats.org/officeDocument/2006/relationships/hyperlink" Target="https://login.consultant.ru/link/?req=doc&amp;base=RLAW071&amp;n=396748&amp;dst=100006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96748&amp;dst=100006" TargetMode="External"/><Relationship Id="rId17" Type="http://schemas.openxmlformats.org/officeDocument/2006/relationships/hyperlink" Target="https://login.consultant.ru/link/?req=doc&amp;base=RLAW071&amp;n=396748&amp;dst=100006" TargetMode="External"/><Relationship Id="rId25" Type="http://schemas.openxmlformats.org/officeDocument/2006/relationships/hyperlink" Target="https://login.consultant.ru/link/?req=doc&amp;base=LAW&amp;n=483130&amp;dst=5769" TargetMode="External"/><Relationship Id="rId33" Type="http://schemas.openxmlformats.org/officeDocument/2006/relationships/hyperlink" Target="https://login.consultant.ru/link/?req=doc&amp;base=RLAW071&amp;n=396748&amp;dst=100006" TargetMode="External"/><Relationship Id="rId38" Type="http://schemas.openxmlformats.org/officeDocument/2006/relationships/hyperlink" Target="https://login.consultant.ru/link/?req=doc&amp;base=RLAW071&amp;n=396748&amp;dst=100006" TargetMode="External"/><Relationship Id="rId46" Type="http://schemas.openxmlformats.org/officeDocument/2006/relationships/hyperlink" Target="https://login.consultant.ru/link/?req=doc&amp;base=LAW&amp;n=466790&amp;dst=3704" TargetMode="External"/><Relationship Id="rId59" Type="http://schemas.openxmlformats.org/officeDocument/2006/relationships/hyperlink" Target="https://login.consultant.ru/link/?req=doc&amp;base=RLAW071&amp;n=396748&amp;dst=100006" TargetMode="External"/><Relationship Id="rId67" Type="http://schemas.openxmlformats.org/officeDocument/2006/relationships/hyperlink" Target="https://login.consultant.ru/link/?req=doc&amp;base=RLAW071&amp;n=396748&amp;dst=100006" TargetMode="External"/><Relationship Id="rId20" Type="http://schemas.openxmlformats.org/officeDocument/2006/relationships/hyperlink" Target="https://login.consultant.ru/link/?req=doc&amp;base=RLAW071&amp;n=396748&amp;dst=100006" TargetMode="External"/><Relationship Id="rId41" Type="http://schemas.openxmlformats.org/officeDocument/2006/relationships/hyperlink" Target="https://login.consultant.ru/link/?req=doc&amp;base=LAW&amp;n=482692&amp;dst=217" TargetMode="External"/><Relationship Id="rId54" Type="http://schemas.openxmlformats.org/officeDocument/2006/relationships/hyperlink" Target="https://login.consultant.ru/link/?req=doc&amp;base=LAW&amp;n=482686" TargetMode="External"/><Relationship Id="rId62" Type="http://schemas.openxmlformats.org/officeDocument/2006/relationships/hyperlink" Target="https://login.consultant.ru/link/?req=doc&amp;base=RLAW071&amp;n=396748&amp;dst=100006" TargetMode="External"/><Relationship Id="rId70" Type="http://schemas.openxmlformats.org/officeDocument/2006/relationships/hyperlink" Target="https://login.consultant.ru/link/?req=doc&amp;base=LAW&amp;n=4667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67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12681</Words>
  <Characters>72288</Characters>
  <Application>Microsoft Office Word</Application>
  <DocSecurity>0</DocSecurity>
  <Lines>602</Lines>
  <Paragraphs>169</Paragraphs>
  <ScaleCrop>false</ScaleCrop>
  <Company/>
  <LinksUpToDate>false</LinksUpToDate>
  <CharactersWithSpaces>84800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1</cp:revision>
  <dcterms:created xsi:type="dcterms:W3CDTF">2025-02-28T04:30:00Z</dcterms:created>
  <dcterms:modified xsi:type="dcterms:W3CDTF">2025-02-28T04:31:00Z</dcterms:modified>
</cp:coreProperties>
</file>