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B88" w:rsidRDefault="002D5B88" w:rsidP="002D5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B88" w:rsidRDefault="002D5B88" w:rsidP="002D5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B88" w:rsidRPr="002D5B88" w:rsidRDefault="002D5B88" w:rsidP="002D5B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5B88">
        <w:rPr>
          <w:rFonts w:ascii="Times New Roman" w:eastAsia="Times New Roman" w:hAnsi="Times New Roman" w:cs="Times New Roman"/>
          <w:sz w:val="28"/>
          <w:szCs w:val="28"/>
        </w:rPr>
        <w:t xml:space="preserve">Результаты деятельности административной комиссии </w:t>
      </w:r>
    </w:p>
    <w:p w:rsidR="002D5B88" w:rsidRPr="002D5B88" w:rsidRDefault="002D5B88" w:rsidP="002D5B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5B88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</w:t>
      </w:r>
    </w:p>
    <w:p w:rsidR="002D5B88" w:rsidRDefault="002D5B88" w:rsidP="002D5B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2D5B88" w:rsidRDefault="002D5B88" w:rsidP="002D5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Административной комиссией Березовского городского округа за 1 квартал 2019 года было рассмотрено 82 дела, назначены наказания по  76 делам, в том числе  70 – штраф.</w:t>
      </w:r>
    </w:p>
    <w:p w:rsidR="002D5B88" w:rsidRDefault="002D5B88" w:rsidP="002D5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Сумма назначенных штрафов составила  47 000 рублей. </w:t>
      </w:r>
    </w:p>
    <w:p w:rsidR="002D5B88" w:rsidRDefault="002D5B88" w:rsidP="002D5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Сумма взысканных штрафов  - 56 249 рублей. </w:t>
      </w:r>
    </w:p>
    <w:p w:rsidR="002D5B88" w:rsidRDefault="002D5B88" w:rsidP="002D5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Сумма взысканных штрафов по постановлениям прошлых лет – 48 399 рублей.  </w:t>
      </w:r>
    </w:p>
    <w:p w:rsidR="002D5B88" w:rsidRDefault="002D5B88" w:rsidP="002D5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штрафам на сумму 29 000 рублей срок добровольной оплаты не истек. </w:t>
      </w:r>
    </w:p>
    <w:p w:rsidR="002D5B88" w:rsidRDefault="002D5B88" w:rsidP="002D5B88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тыс</w:t>
      </w:r>
      <w:proofErr w:type="gramStart"/>
      <w:r>
        <w:rPr>
          <w:rFonts w:ascii="Times New Roman" w:eastAsia="Times New Roman" w:hAnsi="Times New Roman" w:cs="Times New Roman"/>
        </w:rPr>
        <w:t>.р</w:t>
      </w:r>
      <w:proofErr w:type="gramEnd"/>
      <w:r>
        <w:rPr>
          <w:rFonts w:ascii="Times New Roman" w:eastAsia="Times New Roman" w:hAnsi="Times New Roman" w:cs="Times New Roman"/>
        </w:rPr>
        <w:t>ублей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3563"/>
        <w:gridCol w:w="1732"/>
        <w:gridCol w:w="1829"/>
        <w:gridCol w:w="1746"/>
      </w:tblGrid>
      <w:tr w:rsidR="002D5B88" w:rsidTr="002D5B8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1 квартал</w:t>
            </w:r>
          </w:p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года</w:t>
            </w:r>
          </w:p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1 квартал 2018 года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 (снижение)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аналогичному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периоду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2018 года</w:t>
            </w:r>
          </w:p>
        </w:tc>
      </w:tr>
      <w:tr w:rsidR="002D5B88" w:rsidTr="002D5B8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5B88" w:rsidTr="002D5B8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рассмотрено дел </w:t>
            </w:r>
          </w:p>
          <w:p w:rsidR="002D5B88" w:rsidRDefault="002D5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числу лиц)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+12</w:t>
            </w:r>
          </w:p>
        </w:tc>
      </w:tr>
      <w:tr w:rsidR="002D5B88" w:rsidTr="002D5B8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Назначены административные наказания -  всего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+12</w:t>
            </w:r>
          </w:p>
        </w:tc>
      </w:tr>
      <w:tr w:rsidR="002D5B88" w:rsidTr="002D5B8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D5B88" w:rsidTr="002D5B8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предупреждение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2D5B88" w:rsidTr="002D5B8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штраф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+9</w:t>
            </w:r>
          </w:p>
        </w:tc>
      </w:tr>
      <w:tr w:rsidR="002D5B88" w:rsidTr="002D5B8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назначенных штрафов, рублей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47 000*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39 000*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+8 000</w:t>
            </w:r>
          </w:p>
        </w:tc>
      </w:tr>
      <w:tr w:rsidR="002D5B88" w:rsidTr="002D5B8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взысканных штрафов, рублей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56 249**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4 000**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+52 249</w:t>
            </w:r>
          </w:p>
        </w:tc>
      </w:tr>
      <w:tr w:rsidR="002D5B88" w:rsidTr="002D5B8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взыскания, процентов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119,6 %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10,2 %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109,4</w:t>
            </w:r>
          </w:p>
        </w:tc>
      </w:tr>
    </w:tbl>
    <w:p w:rsidR="002D5B88" w:rsidRDefault="002D5B88" w:rsidP="002D5B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*по штрафам на сумму 29  000 тыс. рублей срок добровольной оплаты не истек</w:t>
      </w:r>
    </w:p>
    <w:p w:rsidR="002D5B88" w:rsidRDefault="002D5B88" w:rsidP="002D5B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**в том числе  48 399 тыс. рублей поступило по делам, рассмотренным в 2014-2018 году</w:t>
      </w:r>
    </w:p>
    <w:p w:rsidR="00811A8F" w:rsidRDefault="002D5B88"/>
    <w:sectPr w:rsidR="00811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AAD"/>
    <w:rsid w:val="002D5B88"/>
    <w:rsid w:val="002D77D6"/>
    <w:rsid w:val="006024B5"/>
    <w:rsid w:val="00A6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Серебрякова Е.П.</dc:creator>
  <cp:keywords/>
  <dc:description/>
  <cp:lastModifiedBy>Серебрякова Е.П.</cp:lastModifiedBy>
  <cp:revision>3</cp:revision>
  <dcterms:created xsi:type="dcterms:W3CDTF">2020-02-11T10:59:00Z</dcterms:created>
  <dcterms:modified xsi:type="dcterms:W3CDTF">2020-02-11T11:00:00Z</dcterms:modified>
</cp:coreProperties>
</file>