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B6F" w:rsidRPr="00C66905" w:rsidRDefault="00C66905" w:rsidP="00C66905">
      <w:pPr>
        <w:spacing w:after="0" w:line="240" w:lineRule="auto"/>
        <w:ind w:left="11057" w:right="-17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66905">
        <w:rPr>
          <w:rFonts w:ascii="Times New Roman" w:hAnsi="Times New Roman" w:cs="Times New Roman"/>
          <w:sz w:val="28"/>
          <w:szCs w:val="28"/>
        </w:rPr>
        <w:t>Приложение</w:t>
      </w:r>
    </w:p>
    <w:p w:rsidR="00C66905" w:rsidRPr="00C66905" w:rsidRDefault="00C66905" w:rsidP="00C66905">
      <w:pPr>
        <w:spacing w:after="0" w:line="240" w:lineRule="auto"/>
        <w:ind w:left="11057" w:right="-1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6690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66905" w:rsidRPr="00C66905" w:rsidRDefault="00C66905" w:rsidP="00C66905">
      <w:pPr>
        <w:spacing w:after="0" w:line="240" w:lineRule="auto"/>
        <w:ind w:left="11057" w:right="-1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66905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C66905" w:rsidRPr="00C66905" w:rsidRDefault="00C66905" w:rsidP="00C66905">
      <w:pPr>
        <w:spacing w:after="0" w:line="240" w:lineRule="auto"/>
        <w:ind w:left="11057" w:right="-1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66905">
        <w:rPr>
          <w:rFonts w:ascii="Times New Roman" w:hAnsi="Times New Roman" w:cs="Times New Roman"/>
          <w:sz w:val="28"/>
          <w:szCs w:val="28"/>
        </w:rPr>
        <w:t>от 25.11.2022 №1379-3</w:t>
      </w:r>
    </w:p>
    <w:p w:rsidR="00C66905" w:rsidRPr="00C66905" w:rsidRDefault="00C66905" w:rsidP="00C66905">
      <w:pPr>
        <w:spacing w:after="0" w:line="240" w:lineRule="auto"/>
        <w:ind w:left="11057" w:right="-172"/>
        <w:rPr>
          <w:rFonts w:ascii="Times New Roman" w:hAnsi="Times New Roman" w:cs="Times New Roman"/>
          <w:sz w:val="28"/>
          <w:szCs w:val="28"/>
        </w:rPr>
      </w:pPr>
    </w:p>
    <w:p w:rsidR="00C66905" w:rsidRPr="00C66905" w:rsidRDefault="00C66905" w:rsidP="00C66905">
      <w:pPr>
        <w:spacing w:after="0" w:line="240" w:lineRule="auto"/>
        <w:ind w:left="11057" w:right="-1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66905"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C66905" w:rsidRPr="00C66905" w:rsidRDefault="00C66905" w:rsidP="00C66905">
      <w:pPr>
        <w:spacing w:after="0" w:line="240" w:lineRule="auto"/>
        <w:ind w:left="11057" w:right="-1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66905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C66905" w:rsidRPr="00C66905" w:rsidRDefault="00C66905" w:rsidP="00C66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905" w:rsidRDefault="00C66905" w:rsidP="00C66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905" w:rsidRPr="00C66905" w:rsidRDefault="00C66905" w:rsidP="00C66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905" w:rsidRPr="00C66905" w:rsidRDefault="00C66905" w:rsidP="00C669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6905">
        <w:rPr>
          <w:rFonts w:ascii="Times New Roman" w:hAnsi="Times New Roman" w:cs="Times New Roman"/>
          <w:sz w:val="28"/>
          <w:szCs w:val="28"/>
        </w:rPr>
        <w:t>План</w:t>
      </w:r>
    </w:p>
    <w:p w:rsidR="00C66905" w:rsidRPr="00C66905" w:rsidRDefault="00C66905" w:rsidP="00C669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6905">
        <w:rPr>
          <w:rFonts w:ascii="Times New Roman" w:hAnsi="Times New Roman" w:cs="Times New Roman"/>
          <w:sz w:val="28"/>
          <w:szCs w:val="28"/>
        </w:rPr>
        <w:t>мероприятий по выполнению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округа до 2028 года»</w:t>
      </w:r>
    </w:p>
    <w:p w:rsidR="00C66905" w:rsidRPr="00C66905" w:rsidRDefault="00C66905" w:rsidP="00C669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4585"/>
        <w:gridCol w:w="1261"/>
        <w:gridCol w:w="1152"/>
        <w:gridCol w:w="1157"/>
        <w:gridCol w:w="1235"/>
        <w:gridCol w:w="1151"/>
        <w:gridCol w:w="1152"/>
        <w:gridCol w:w="1152"/>
        <w:gridCol w:w="2572"/>
      </w:tblGrid>
      <w:tr w:rsidR="00C66905" w:rsidRPr="00C66905" w:rsidTr="00262621">
        <w:trPr>
          <w:trHeight w:val="315"/>
        </w:trPr>
        <w:tc>
          <w:tcPr>
            <w:tcW w:w="601" w:type="dxa"/>
            <w:vMerge w:val="restart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4786" w:type="dxa"/>
            <w:vMerge w:val="restart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7957" w:type="dxa"/>
            <w:gridSpan w:val="7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Объем расходов на выполнение мероприятия за счет всех источников ресурсного обеспечения, тыс.</w:t>
            </w:r>
            <w:r w:rsidR="00A961A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Номер строки  целевых показателей, на достижение которых направлены мероприятия</w:t>
            </w:r>
          </w:p>
        </w:tc>
      </w:tr>
      <w:tr w:rsidR="00C66905" w:rsidRPr="00C66905" w:rsidTr="00262621">
        <w:trPr>
          <w:trHeight w:val="300"/>
        </w:trPr>
        <w:tc>
          <w:tcPr>
            <w:tcW w:w="601" w:type="dxa"/>
            <w:vMerge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  <w:vMerge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1" w:type="dxa"/>
            <w:vMerge w:val="restart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152" w:type="dxa"/>
            <w:vMerge w:val="restart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2023 год</w:t>
            </w:r>
          </w:p>
        </w:tc>
        <w:tc>
          <w:tcPr>
            <w:tcW w:w="1157" w:type="dxa"/>
            <w:vMerge w:val="restart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1242" w:type="dxa"/>
            <w:vMerge w:val="restart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151" w:type="dxa"/>
            <w:vMerge w:val="restart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1152" w:type="dxa"/>
            <w:vMerge w:val="restart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1152" w:type="dxa"/>
            <w:vMerge w:val="restart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2028 год</w:t>
            </w:r>
          </w:p>
        </w:tc>
        <w:tc>
          <w:tcPr>
            <w:tcW w:w="2674" w:type="dxa"/>
            <w:vMerge w:val="restart"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6905" w:rsidRPr="00C66905" w:rsidTr="00262621">
        <w:trPr>
          <w:trHeight w:val="253"/>
        </w:trPr>
        <w:tc>
          <w:tcPr>
            <w:tcW w:w="601" w:type="dxa"/>
            <w:vMerge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  <w:vMerge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1" w:type="dxa"/>
            <w:vMerge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2" w:type="dxa"/>
            <w:vMerge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2" w:type="dxa"/>
            <w:vMerge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vMerge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2" w:type="dxa"/>
            <w:vMerge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2" w:type="dxa"/>
            <w:vMerge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4" w:type="dxa"/>
            <w:vMerge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Всего по муниципальной программе, в том числе                          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2330868,35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472230,46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381660,49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13359,50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13359,50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2317508,85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458870,96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381660,49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bCs/>
                <w:lang w:eastAsia="ru-RU"/>
              </w:rPr>
              <w:t>Капитальные вложения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bCs/>
                <w:lang w:eastAsia="ru-RU"/>
              </w:rPr>
              <w:t>Прочие нужды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2330868,35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472230,46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381660,49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13359,50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13359,50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2317508,85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458870,96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381660,49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15417" w:type="dxa"/>
            <w:gridSpan w:val="9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Подпрограмма 1 «Развитие культуры»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Всего по подпрограмме 1, в том числе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1204874,20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245952,38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199402,38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230,80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230,80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1204643,40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245721,58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199402,38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15417" w:type="dxa"/>
            <w:gridSpan w:val="9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 Капитальные вложения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Всего по направлению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«Капитальные вложения», </w:t>
            </w: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1.5.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Строительство, приобретение, реконструкция, модернизация зданий муниципальных учреждений культуры, всего, из них: 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1.2.1., 1.3.1., 1.3.2., 1.4.1.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15417" w:type="dxa"/>
            <w:gridSpan w:val="9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3. Прочие нужды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1204874,20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245952,38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199402,38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230,80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230,80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1204643,40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245721,58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199402,38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1.1.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библиотечного, библиографического и 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информационного обслуживания пользователей библиотек,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225760,00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41965,00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1.1.1., 1.1.2., 1.1.3., 1.1.4., 1.1.5., 1.1.6., </w:t>
            </w: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1.1.7., 1.2.3., 1.2.8., 1.2.9., 1.3.2., 1.4.1., 1.4.3., 1.4.4., 1.5.1., 1.5.2., 1.5.3., 1.6.1., 1.6.2., 1.6.3., 1.6.4.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225760,00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41965,00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1.2.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812119,68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157555,38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1.2.3., 1.2.4., 1.2.5., 1.2.6., 1.2.7., 1.2.8., 1.2.9., 1.3.2., 1.4.1., 1.4.2, 1.4.3., 1.4.4., 1.5.1., 1.5.2., 1.5.3., 1.6.1., 1.6.2., 1.6.3., 1.6.4.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812119,68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157555,38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1.3.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мероприятий по укреплению и развитию материально - технической базы муниципальных учреждений культуры, всего, из них:  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3431,26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3431,26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1.1.3., 1.1.4., 1.1.6., 1.2.1., 1.2.2., 1.3.1., 1.3.2., 1.3.2., 1.4.1., 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3431,26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3431,26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1.4.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в сфере культуры, всего, из них: 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6115,00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6115,00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1.1.1., 1.1.2., 1.2.4., 1.2.5., 1.2.8., 1.2.9., 1.4.1., 1.4.3., 1.4.4.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6115,00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6115,00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315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1.5.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Строительство, приобретение, реконструкция, модернизация зданий муниципальных учреждений культуры, всего, из них: 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1.2.1., 1.3.1., 1.3.</w:t>
            </w:r>
            <w:r w:rsidR="003B1605">
              <w:rPr>
                <w:rFonts w:ascii="Times New Roman" w:eastAsia="Times New Roman" w:hAnsi="Times New Roman" w:cs="Times New Roman"/>
                <w:lang w:eastAsia="ru-RU"/>
              </w:rPr>
              <w:t>2., 1.4.1.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1.6.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Мероприятия по антитеррористической защищенности объектов культуры», 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770,00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770,00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1.3.1., 1.3.2., 1.4.1., 1.6.1., 1.6.2., 1.6.3., 1.6.4.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770,00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770,00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1.7.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Создание модельных муниципальных библиотек,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3B16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1.1.6., 1.1.7., 1.4.1.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1.8.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Организация деятельности парка культуры и отдыха,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156216,66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35654,14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31730,52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22208,00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22208,00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22208,00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22208,00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1.2.2., 1.2.3., 1.2.8., 1.2.9., 1.3.1., 1.3.2., 1.4.1., 1.4.3., 1.4.4., 1.5.1., 1.5.2., 1.5.3., 1.6.1., 1.6.2., 1.6.3., 1.6.4.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156216,66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35654,14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31730,52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22208,00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22208,00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22208,00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22208,00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1.9.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Модернизация библиотек в части комплектования книжных фондов,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461,60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461,60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1.1.1., 1.1.2., 1.1.3.,1.4.1.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230,80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230,80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230,80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230,80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84.</w:t>
            </w:r>
          </w:p>
        </w:tc>
        <w:tc>
          <w:tcPr>
            <w:tcW w:w="15417" w:type="dxa"/>
            <w:gridSpan w:val="9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Подпрограмма 2.  «Развитие дополнительного образования»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Всего по подпрограмме 2,  в том числе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761672,43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146772,43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12452,20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12452,20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749220,23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134320,23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90.</w:t>
            </w:r>
          </w:p>
        </w:tc>
        <w:tc>
          <w:tcPr>
            <w:tcW w:w="15417" w:type="dxa"/>
            <w:gridSpan w:val="9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3. Прочие нужды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761672,43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146772,43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12452,20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12452,20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749220,23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134320,23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2.1.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программ дополнительного образования детей, всего, из них: 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748509,40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133609,40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1.2.8., 2.1.1., 2.1.2., 2.1.3., 2.2.1.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748509,40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133609,40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100.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101.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2.2.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2.1.1., 2.2.1.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102.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103.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104.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105.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106.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2.3.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Мероприятия в сфере дополнительного образования,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120,53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120,53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2.1.2.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107.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108.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109.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120,53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120,53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2.4.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2.2.1., 2.3.1., 2.3.2., 2.3.3.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2.5.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7139,20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7139,20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2.1.2., 2.1.3.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7139,20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7139,20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2.6.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Оснащение муниципальных организаций дополнительного образования (детские школы искусств) музыкальными инструментами, оборудованием и учебными материалами,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5903,30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5903,30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2.1.2., 2.1.3.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5313,00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5313,00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590,30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590,30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126.</w:t>
            </w:r>
          </w:p>
        </w:tc>
        <w:tc>
          <w:tcPr>
            <w:tcW w:w="15417" w:type="dxa"/>
            <w:gridSpan w:val="9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Подпрограмма 3 «Развитие физической культуры и спорта»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Всего по подпрограмме 3, в том числе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283854,62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64815,42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45499,72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122,40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122,40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283732,22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64693,02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45499,72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132.</w:t>
            </w:r>
          </w:p>
        </w:tc>
        <w:tc>
          <w:tcPr>
            <w:tcW w:w="15417" w:type="dxa"/>
            <w:gridSpan w:val="9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 Капитальные вложения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Всего по направлению </w:t>
            </w:r>
            <w:r w:rsidR="003B1605">
              <w:rPr>
                <w:rFonts w:ascii="Times New Roman" w:eastAsia="Times New Roman" w:hAnsi="Times New Roman" w:cs="Times New Roman"/>
                <w:lang w:eastAsia="ru-RU"/>
              </w:rPr>
              <w:t xml:space="preserve">«Капитальные вложения»,  </w:t>
            </w: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3.7.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3B16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3.6.1., 3.6.2.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139.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140.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141.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142.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143.</w:t>
            </w:r>
          </w:p>
        </w:tc>
        <w:tc>
          <w:tcPr>
            <w:tcW w:w="15417" w:type="dxa"/>
            <w:gridSpan w:val="9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3.Прочие нужды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144.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283854,62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64815,42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45499,72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145.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146.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122,40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122,40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147.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283732,22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64693,02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45499,72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148.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149.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Меро</w:t>
            </w:r>
            <w:r w:rsidR="00262621">
              <w:rPr>
                <w:rFonts w:ascii="Times New Roman" w:eastAsia="Times New Roman" w:hAnsi="Times New Roman" w:cs="Times New Roman"/>
                <w:lang w:eastAsia="ru-RU"/>
              </w:rPr>
              <w:t>приятие 3.1.</w:t>
            </w: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Организация предоставления услуг (выполнения работ) в сфере физической культуры и спорта,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191173,22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47291,52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30468,22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28353,37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28353,37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28353,37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28353,37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3.1.1., 3.1.2, 3.1.3., 3.1.4., 3.2.1., 3.2.2., 3.2.3., 3.2.4., 3.2.5., 3.4.1., 3.6.1., 3.6.2., 3.8.2., 3.9.1., 3.9.2., 3.9.3., 3.9.4.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150.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151.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152.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191173,22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47291,52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30468,22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28353,37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28353,37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28353,37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28353,37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154.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3.2.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3.1.1., 3.1.2, 3.1.3., 3.1.4., 3.2.1., </w:t>
            </w:r>
            <w:r w:rsidR="003B1605">
              <w:rPr>
                <w:rFonts w:ascii="Times New Roman" w:eastAsia="Times New Roman" w:hAnsi="Times New Roman" w:cs="Times New Roman"/>
                <w:lang w:eastAsia="ru-RU"/>
              </w:rPr>
              <w:t>3.2.2., 3.2.3., 3.2.4., 3.2.5.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155.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156.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157.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158.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159.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3.3.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3B16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3.1.1., 3.6.1., 3.6.2.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160.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161.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162.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163.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164.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3.4.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Мероприятия по антитеррористической защищенности объектов спорта,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3.9.1., 3.9.2., 3.9.3., 3.9.4.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165.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166.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167.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168.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169.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3.5.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22608,00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3.1.1., 3.1.2, 3.1.3., 3.1.4., 3.2.1., 3.2.2., 3.2.3., 3.2.4., 3.2.5., </w:t>
            </w:r>
            <w:r w:rsidR="003B1605">
              <w:rPr>
                <w:rFonts w:ascii="Times New Roman" w:eastAsia="Times New Roman" w:hAnsi="Times New Roman" w:cs="Times New Roman"/>
                <w:lang w:eastAsia="ru-RU"/>
              </w:rPr>
              <w:t>3.5.1., 3.8.2.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170.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171.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172.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22608,00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173.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174.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3.6.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по поэтапному внедрению Всероссийского физк</w:t>
            </w:r>
            <w:r w:rsidR="003B1605">
              <w:rPr>
                <w:rFonts w:ascii="Times New Roman" w:eastAsia="Times New Roman" w:hAnsi="Times New Roman" w:cs="Times New Roman"/>
                <w:lang w:eastAsia="ru-RU"/>
              </w:rPr>
              <w:t>ультурно-спортивного комплекса «Готов к труду и обороне» (ГТО)»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437,40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174,90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3.1.1., 3.1.2, 3.1.3., 3.1.4., 3.2.1., 3.2.2., 3.2.3., 3.2.4., 3.2.5., 3.5.1., 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176.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122,40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122,40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177.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315,00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178.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179.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3.7.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3B16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3.6.1., 3.6.2.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3.8.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Реализация программ спортивной подготовки в муниципальных учреждениях,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67266,00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3.1.1., 3.1.2, 3.2.1., 3.2.2., 3.2.3., 3.2.4., 3.2.5., </w:t>
            </w:r>
            <w:r w:rsidR="003B1605">
              <w:rPr>
                <w:rFonts w:ascii="Times New Roman" w:eastAsia="Times New Roman" w:hAnsi="Times New Roman" w:cs="Times New Roman"/>
                <w:lang w:eastAsia="ru-RU"/>
              </w:rPr>
              <w:t>3.7.1., 3.7.2., 3.8.1., 3.8.2.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67266,00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3.9.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Выплата премий, грантов в сфере физической культуры и спорта,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3.2.1., 3.2.2., 3.2.3., 3.2.4., 3.3.1.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194.</w:t>
            </w:r>
          </w:p>
        </w:tc>
        <w:tc>
          <w:tcPr>
            <w:tcW w:w="15417" w:type="dxa"/>
            <w:gridSpan w:val="9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 Подпрограмма 4 «Развитие потенциала молодежи» 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Всего по подпрограмме 4, в том числе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48519,48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9718,96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8383,12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554,10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554,10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47965,38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9164,86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8383,12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199.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200.</w:t>
            </w:r>
          </w:p>
        </w:tc>
        <w:tc>
          <w:tcPr>
            <w:tcW w:w="15417" w:type="dxa"/>
            <w:gridSpan w:val="9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 3.Прочие нужды </w:t>
            </w:r>
          </w:p>
        </w:tc>
      </w:tr>
      <w:tr w:rsidR="00C66905" w:rsidRPr="00C66905" w:rsidTr="00262621">
        <w:trPr>
          <w:trHeight w:val="475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48519,48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9718,96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8383,12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202.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203.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554,10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554,10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204.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47965,38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9164,86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8383,12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205.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206.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4.1.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по работе с молодежью,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1882,00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732,00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4.1.2., 4.2.1., 4.2.2., 4.3.1., 4.3.2., 4.3.3., 4.3.4., 4.4.1., 4.4.2., 4.5.1., 4.5.</w:t>
            </w:r>
            <w:r w:rsidR="003B1605">
              <w:rPr>
                <w:rFonts w:ascii="Times New Roman" w:eastAsia="Times New Roman" w:hAnsi="Times New Roman" w:cs="Times New Roman"/>
                <w:lang w:eastAsia="ru-RU"/>
              </w:rPr>
              <w:t>2., 4.5.3.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207.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208.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209.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1882,00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732,00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210.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211.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4.2.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2799,70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861,45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4.1.1., 4.3.1., 4.3.2., 4.3.4., 4.4.1., 4.4.2.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212.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213.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473,80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473,80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214.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2325,90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215.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216.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4.3.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</w:t>
            </w:r>
            <w:r w:rsidR="003B160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ровья,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4.6.1., 4.6.2.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217.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218.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219.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4.4.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Оказание услуг (выполнение работ) по работе с молодежью,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43083,54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7699,77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7699,77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6921,00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6921,00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6921,00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6921,00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4.1.1., 4.2.2., 4.3.2., 4.3.4., 4.4.1., 4.4.2., 4.5.1.,</w:t>
            </w:r>
            <w:r w:rsidR="003B1605">
              <w:rPr>
                <w:rFonts w:ascii="Times New Roman" w:eastAsia="Times New Roman" w:hAnsi="Times New Roman" w:cs="Times New Roman"/>
                <w:lang w:eastAsia="ru-RU"/>
              </w:rPr>
              <w:t xml:space="preserve"> 4.5.2., 4.5.3., 4.7.1., 4.7.2ю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315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43083,54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7699,77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7699,77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6921,00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6921,00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6921,00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6921,00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4.5.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Укрепление материально-технической базы муниципальных учреждений по работе с молодежью,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394,20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3B16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4.1.1.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229.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394,20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4.6.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Развитие сети муниципальных учреждений по работе с молодежью,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80,30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80,30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4.1.1., 4.3.3.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80,30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80,30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4.7.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Организация отдыха детей в каникулярное время,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279,74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279,74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4.6.1., 4.6.2.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239.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279,74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279,74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240.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315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241.</w:t>
            </w:r>
          </w:p>
        </w:tc>
        <w:tc>
          <w:tcPr>
            <w:tcW w:w="15417" w:type="dxa"/>
            <w:gridSpan w:val="9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2028 года»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242.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Всего по подпрограмме 5, в том числе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31947,62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4971,27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243.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244.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245.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31947,62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4971,27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246.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247.</w:t>
            </w:r>
          </w:p>
        </w:tc>
        <w:tc>
          <w:tcPr>
            <w:tcW w:w="15417" w:type="dxa"/>
            <w:gridSpan w:val="9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 xml:space="preserve"> 3.Прочие нужды 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248.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31947,62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4971,27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249.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8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251.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31947,62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4971,27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252.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253.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5.1.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муниципальных органов (центральный аппарат),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31375,74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4875,96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5.1.1.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254.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255.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256.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31375,74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4875,96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257.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258.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262621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5.2.</w:t>
            </w:r>
            <w:r w:rsidR="00C66905" w:rsidRPr="00C66905">
              <w:rPr>
                <w:rFonts w:ascii="Times New Roman" w:eastAsia="Times New Roman" w:hAnsi="Times New Roman" w:cs="Times New Roman"/>
                <w:lang w:eastAsia="ru-RU"/>
              </w:rPr>
              <w:t>Пенсионное обеспечение муниципальных  служащих, всего, из них: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571,88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5.1.2.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259.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260.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261.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571,88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C66905" w:rsidRPr="00C66905" w:rsidTr="00262621">
        <w:trPr>
          <w:trHeight w:val="60"/>
        </w:trPr>
        <w:tc>
          <w:tcPr>
            <w:tcW w:w="60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262.</w:t>
            </w:r>
          </w:p>
        </w:tc>
        <w:tc>
          <w:tcPr>
            <w:tcW w:w="4786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7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2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674" w:type="dxa"/>
            <w:shd w:val="clear" w:color="auto" w:fill="auto"/>
            <w:hideMark/>
          </w:tcPr>
          <w:p w:rsidR="00C66905" w:rsidRPr="00C66905" w:rsidRDefault="00C66905" w:rsidP="00C6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669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</w:tbl>
    <w:p w:rsidR="00C66905" w:rsidRPr="00C66905" w:rsidRDefault="00C66905" w:rsidP="00C6690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C66905" w:rsidRPr="00C66905" w:rsidSect="00C66905">
      <w:headerReference w:type="default" r:id="rId6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957" w:rsidRDefault="00A24957" w:rsidP="00C66905">
      <w:pPr>
        <w:spacing w:after="0" w:line="240" w:lineRule="auto"/>
      </w:pPr>
      <w:r>
        <w:separator/>
      </w:r>
    </w:p>
  </w:endnote>
  <w:endnote w:type="continuationSeparator" w:id="0">
    <w:p w:rsidR="00A24957" w:rsidRDefault="00A24957" w:rsidP="00C66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957" w:rsidRDefault="00A24957" w:rsidP="00C66905">
      <w:pPr>
        <w:spacing w:after="0" w:line="240" w:lineRule="auto"/>
      </w:pPr>
      <w:r>
        <w:separator/>
      </w:r>
    </w:p>
  </w:footnote>
  <w:footnote w:type="continuationSeparator" w:id="0">
    <w:p w:rsidR="00A24957" w:rsidRDefault="00A24957" w:rsidP="00C66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843125"/>
      <w:docPartObj>
        <w:docPartGallery w:val="Page Numbers (Top of Page)"/>
        <w:docPartUnique/>
      </w:docPartObj>
    </w:sdtPr>
    <w:sdtEndPr/>
    <w:sdtContent>
      <w:p w:rsidR="00C66905" w:rsidRDefault="00C6690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7AB">
          <w:rPr>
            <w:noProof/>
          </w:rPr>
          <w:t>2</w:t>
        </w:r>
        <w:r>
          <w:fldChar w:fldCharType="end"/>
        </w:r>
      </w:p>
    </w:sdtContent>
  </w:sdt>
  <w:p w:rsidR="00C66905" w:rsidRDefault="00C669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8A9"/>
    <w:rsid w:val="00262621"/>
    <w:rsid w:val="003B1605"/>
    <w:rsid w:val="006A17AB"/>
    <w:rsid w:val="00945B6F"/>
    <w:rsid w:val="00A24957"/>
    <w:rsid w:val="00A961A7"/>
    <w:rsid w:val="00C66905"/>
    <w:rsid w:val="00D012BB"/>
    <w:rsid w:val="00D7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84AC5-3957-4C8B-8B4E-B5FF2141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6905"/>
  </w:style>
  <w:style w:type="paragraph" w:styleId="a5">
    <w:name w:val="footer"/>
    <w:basedOn w:val="a"/>
    <w:link w:val="a6"/>
    <w:uiPriority w:val="99"/>
    <w:unhideWhenUsed/>
    <w:rsid w:val="00C66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6905"/>
  </w:style>
  <w:style w:type="paragraph" w:styleId="a7">
    <w:name w:val="Balloon Text"/>
    <w:basedOn w:val="a"/>
    <w:link w:val="a8"/>
    <w:uiPriority w:val="99"/>
    <w:semiHidden/>
    <w:unhideWhenUsed/>
    <w:rsid w:val="00A96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6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7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3574</Words>
  <Characters>20372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cp:lastPrinted>2022-12-12T07:19:00Z</cp:lastPrinted>
  <dcterms:created xsi:type="dcterms:W3CDTF">2022-12-14T06:53:00Z</dcterms:created>
  <dcterms:modified xsi:type="dcterms:W3CDTF">2022-12-14T06:53:00Z</dcterms:modified>
</cp:coreProperties>
</file>