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AA" w:rsidRPr="00104F17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EAA" w:rsidRPr="00104F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F7EAA" w:rsidRPr="00104F17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EAA" w:rsidRPr="00104F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8F7EAA" w:rsidRPr="00104F17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EAA" w:rsidRPr="00104F1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8F7EAA" w:rsidRPr="00104F17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EAA" w:rsidRPr="00104F1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8F7EAA" w:rsidRPr="00104F1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8F7EAA" w:rsidRPr="00104F17">
        <w:rPr>
          <w:rFonts w:ascii="Times New Roman" w:eastAsia="Times New Roman" w:hAnsi="Times New Roman" w:cs="Times New Roman"/>
          <w:sz w:val="28"/>
          <w:szCs w:val="28"/>
        </w:rPr>
        <w:t>.2022 №</w:t>
      </w:r>
      <w:r>
        <w:rPr>
          <w:rFonts w:ascii="Times New Roman" w:eastAsia="Times New Roman" w:hAnsi="Times New Roman" w:cs="Times New Roman"/>
          <w:sz w:val="28"/>
          <w:szCs w:val="28"/>
        </w:rPr>
        <w:t>1465</w:t>
      </w:r>
    </w:p>
    <w:p w:rsidR="008F7EAA" w:rsidRDefault="008F7EAA" w:rsidP="002B3E6A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8F7EAA" w:rsidRDefault="008F7EAA" w:rsidP="008F7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EAA" w:rsidRPr="00104F17" w:rsidRDefault="008F7EAA" w:rsidP="008F7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EAA" w:rsidRPr="00104F17" w:rsidRDefault="008F7EAA" w:rsidP="008F7E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Паспорт</w:t>
      </w:r>
    </w:p>
    <w:p w:rsidR="008F7EAA" w:rsidRPr="00104F17" w:rsidRDefault="008F7EAA" w:rsidP="008F7E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8F7EAA" w:rsidRPr="00104F17" w:rsidRDefault="008F7EAA" w:rsidP="008F7E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8F7EAA" w:rsidRPr="00104F17" w:rsidRDefault="008F7EAA" w:rsidP="008F7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8F7EAA" w:rsidRPr="000446B8" w:rsidTr="00C315A6">
        <w:trPr>
          <w:trHeight w:val="484"/>
        </w:trPr>
        <w:tc>
          <w:tcPr>
            <w:tcW w:w="4678" w:type="dxa"/>
            <w:vMerge w:val="restart"/>
            <w:hideMark/>
          </w:tcPr>
          <w:p w:rsidR="008F7EAA" w:rsidRPr="002B3E6A" w:rsidRDefault="008F7EAA" w:rsidP="002B3E6A">
            <w:pPr>
              <w:pStyle w:val="ConsPlusCell"/>
              <w:rPr>
                <w:lang w:eastAsia="en-US"/>
              </w:rPr>
            </w:pPr>
            <w:r w:rsidRPr="002B3E6A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5245" w:type="dxa"/>
            <w:hideMark/>
          </w:tcPr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8F7EAA" w:rsidRPr="002B3E6A" w:rsidRDefault="008F7EAA" w:rsidP="002B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2 292 585,38 тыс. рублей,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2019 – 418 534,62,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2020 – 335 278,47,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999,20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800,70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pStyle w:val="ConsPlusCell"/>
              <w:rPr>
                <w:lang w:eastAsia="en-US"/>
              </w:rPr>
            </w:pPr>
            <w:r w:rsidRPr="002B3E6A">
              <w:rPr>
                <w:rFonts w:eastAsiaTheme="minorEastAsia"/>
              </w:rPr>
              <w:t>2024 – 386 109,12</w:t>
            </w:r>
          </w:p>
        </w:tc>
      </w:tr>
      <w:tr w:rsidR="008F7EAA" w:rsidRPr="000446B8" w:rsidTr="00C315A6">
        <w:trPr>
          <w:trHeight w:val="60"/>
        </w:trPr>
        <w:tc>
          <w:tcPr>
            <w:tcW w:w="4678" w:type="dxa"/>
            <w:vMerge/>
            <w:vAlign w:val="center"/>
            <w:hideMark/>
          </w:tcPr>
          <w:p w:rsidR="008F7EAA" w:rsidRPr="002B3E6A" w:rsidRDefault="008F7EAA" w:rsidP="002B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8F7EAA" w:rsidRPr="002B3E6A" w:rsidRDefault="008F7EAA" w:rsidP="002B3E6A">
            <w:pPr>
              <w:pStyle w:val="ConsPlusCell"/>
              <w:rPr>
                <w:lang w:eastAsia="en-US"/>
              </w:rPr>
            </w:pPr>
            <w:r w:rsidRPr="002B3E6A">
              <w:rPr>
                <w:rFonts w:eastAsiaTheme="minorEastAsia"/>
              </w:rPr>
              <w:t>Из них:</w:t>
            </w:r>
          </w:p>
        </w:tc>
      </w:tr>
      <w:tr w:rsidR="008F7EAA" w:rsidRPr="000446B8" w:rsidTr="00C315A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8F7EAA" w:rsidRPr="002B3E6A" w:rsidRDefault="008F7EAA" w:rsidP="002B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10 182,14 тыс. рублей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2021 – 10 000,00,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2022 – 182,14,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  <w:tr w:rsidR="008F7EAA" w:rsidRPr="000446B8" w:rsidTr="00C315A6">
        <w:trPr>
          <w:trHeight w:val="400"/>
        </w:trPr>
        <w:tc>
          <w:tcPr>
            <w:tcW w:w="4678" w:type="dxa"/>
            <w:vMerge/>
            <w:vAlign w:val="center"/>
            <w:hideMark/>
          </w:tcPr>
          <w:p w:rsidR="008F7EAA" w:rsidRPr="002B3E6A" w:rsidRDefault="008F7EAA" w:rsidP="002B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92 595,66 тыс. рублей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2019 – 52 791,80,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2020 – 7 628,21,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105,16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070,48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8F7EAA" w:rsidRPr="002B3E6A" w:rsidRDefault="008F7EAA" w:rsidP="002B3E6A">
            <w:pPr>
              <w:pStyle w:val="ConsPlusCell"/>
              <w:rPr>
                <w:lang w:eastAsia="en-US"/>
              </w:rPr>
            </w:pPr>
            <w:r w:rsidRPr="002B3E6A">
              <w:rPr>
                <w:rFonts w:eastAsiaTheme="minorEastAsia"/>
              </w:rPr>
              <w:t>2024 – 0,00</w:t>
            </w:r>
          </w:p>
        </w:tc>
      </w:tr>
      <w:tr w:rsidR="008F7EAA" w:rsidRPr="000446B8" w:rsidTr="00C315A6">
        <w:tc>
          <w:tcPr>
            <w:tcW w:w="4678" w:type="dxa"/>
            <w:vMerge/>
            <w:vAlign w:val="center"/>
            <w:hideMark/>
          </w:tcPr>
          <w:p w:rsidR="008F7EAA" w:rsidRPr="002B3E6A" w:rsidRDefault="008F7EAA" w:rsidP="002B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hideMark/>
          </w:tcPr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8F7EAA" w:rsidRPr="002B3E6A" w:rsidRDefault="008F7EAA" w:rsidP="002B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2 188 671,17</w:t>
            </w:r>
            <w:r w:rsidR="002B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2019 – 365 742,82,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2020 – 327 650,25,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894,04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548,08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3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EAA" w:rsidRPr="002B3E6A" w:rsidRDefault="008F7EAA" w:rsidP="002B3E6A">
            <w:pPr>
              <w:pStyle w:val="ConsPlusCell"/>
              <w:rPr>
                <w:rFonts w:eastAsiaTheme="minorEastAsia"/>
              </w:rPr>
            </w:pPr>
            <w:r w:rsidRPr="002B3E6A">
              <w:rPr>
                <w:rFonts w:eastAsiaTheme="minorEastAsia"/>
              </w:rPr>
              <w:t>2024 – 386 109,12</w:t>
            </w:r>
          </w:p>
        </w:tc>
      </w:tr>
      <w:tr w:rsidR="008F7EAA" w:rsidRPr="000446B8" w:rsidTr="00C315A6">
        <w:tc>
          <w:tcPr>
            <w:tcW w:w="4678" w:type="dxa"/>
            <w:vMerge/>
            <w:vAlign w:val="center"/>
          </w:tcPr>
          <w:p w:rsidR="008F7EAA" w:rsidRPr="002B3E6A" w:rsidRDefault="008F7EAA" w:rsidP="002B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 тыс. рублей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2021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2022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8F7EAA" w:rsidRPr="002B3E6A" w:rsidRDefault="008F7EAA" w:rsidP="002B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6A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</w:tbl>
    <w:p w:rsidR="008F7EAA" w:rsidRDefault="008F7EAA" w:rsidP="008F7EA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F7EAA" w:rsidRDefault="008F7EAA" w:rsidP="008F7EAA"/>
    <w:p w:rsidR="00C043BD" w:rsidRDefault="00C043BD" w:rsidP="008F7EAA"/>
    <w:sectPr w:rsidR="00C043BD" w:rsidSect="002B3E6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B5" w:rsidRDefault="00EF13B5" w:rsidP="002B3E6A">
      <w:pPr>
        <w:spacing w:after="0" w:line="240" w:lineRule="auto"/>
      </w:pPr>
      <w:r>
        <w:separator/>
      </w:r>
    </w:p>
  </w:endnote>
  <w:endnote w:type="continuationSeparator" w:id="0">
    <w:p w:rsidR="00EF13B5" w:rsidRDefault="00EF13B5" w:rsidP="002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B5" w:rsidRDefault="00EF13B5" w:rsidP="002B3E6A">
      <w:pPr>
        <w:spacing w:after="0" w:line="240" w:lineRule="auto"/>
      </w:pPr>
      <w:r>
        <w:separator/>
      </w:r>
    </w:p>
  </w:footnote>
  <w:footnote w:type="continuationSeparator" w:id="0">
    <w:p w:rsidR="00EF13B5" w:rsidRDefault="00EF13B5" w:rsidP="002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851475"/>
      <w:docPartObj>
        <w:docPartGallery w:val="Page Numbers (Top of Page)"/>
        <w:docPartUnique/>
      </w:docPartObj>
    </w:sdtPr>
    <w:sdtEndPr/>
    <w:sdtContent>
      <w:p w:rsidR="002B3E6A" w:rsidRDefault="002B3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360">
          <w:rPr>
            <w:noProof/>
          </w:rPr>
          <w:t>2</w:t>
        </w:r>
        <w:r>
          <w:fldChar w:fldCharType="end"/>
        </w:r>
      </w:p>
    </w:sdtContent>
  </w:sdt>
  <w:p w:rsidR="002B3E6A" w:rsidRDefault="002B3E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1C"/>
    <w:rsid w:val="002B3E6A"/>
    <w:rsid w:val="00607360"/>
    <w:rsid w:val="008F7EAA"/>
    <w:rsid w:val="00C043BD"/>
    <w:rsid w:val="00C315A6"/>
    <w:rsid w:val="00D2771C"/>
    <w:rsid w:val="00E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FB250-7869-45B8-B3AE-8B87F4CD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7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7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E6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B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3E6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2022-12-14T11:53:00Z</dcterms:created>
  <dcterms:modified xsi:type="dcterms:W3CDTF">2022-12-14T11:53:00Z</dcterms:modified>
</cp:coreProperties>
</file>