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06" w:rsidRPr="00927A83" w:rsidRDefault="00615D78" w:rsidP="00615D78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45B" w:rsidRPr="00927A83">
        <w:rPr>
          <w:rFonts w:ascii="Times New Roman" w:hAnsi="Times New Roman" w:cs="Times New Roman"/>
          <w:sz w:val="28"/>
          <w:szCs w:val="28"/>
        </w:rPr>
        <w:t>Приложение</w:t>
      </w:r>
    </w:p>
    <w:p w:rsidR="00AB145B" w:rsidRPr="00927A83" w:rsidRDefault="00615D78" w:rsidP="00615D78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45B" w:rsidRPr="00927A8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B145B" w:rsidRPr="00927A83" w:rsidRDefault="00615D78" w:rsidP="00615D78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45B" w:rsidRPr="00927A8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AB145B" w:rsidRPr="00927A83" w:rsidRDefault="00615D78" w:rsidP="00615D78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45B" w:rsidRPr="00927A83">
        <w:rPr>
          <w:rFonts w:ascii="Times New Roman" w:hAnsi="Times New Roman" w:cs="Times New Roman"/>
          <w:sz w:val="28"/>
          <w:szCs w:val="28"/>
        </w:rPr>
        <w:t xml:space="preserve">от </w:t>
      </w:r>
      <w:r w:rsidR="00927A83">
        <w:rPr>
          <w:rFonts w:ascii="Times New Roman" w:hAnsi="Times New Roman" w:cs="Times New Roman"/>
          <w:sz w:val="28"/>
          <w:szCs w:val="28"/>
        </w:rPr>
        <w:t xml:space="preserve">19.11.2021 </w:t>
      </w:r>
      <w:r w:rsidR="00AB145B" w:rsidRPr="00927A83">
        <w:rPr>
          <w:rFonts w:ascii="Times New Roman" w:hAnsi="Times New Roman" w:cs="Times New Roman"/>
          <w:sz w:val="28"/>
          <w:szCs w:val="28"/>
        </w:rPr>
        <w:t>№</w:t>
      </w:r>
      <w:r w:rsidR="00927A83">
        <w:rPr>
          <w:rFonts w:ascii="Times New Roman" w:hAnsi="Times New Roman" w:cs="Times New Roman"/>
          <w:sz w:val="28"/>
          <w:szCs w:val="28"/>
        </w:rPr>
        <w:t>1216</w:t>
      </w:r>
    </w:p>
    <w:p w:rsidR="00AB145B" w:rsidRPr="00927A83" w:rsidRDefault="00AB145B" w:rsidP="00615D78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</w:p>
    <w:p w:rsidR="00AB145B" w:rsidRPr="00927A83" w:rsidRDefault="00615D78" w:rsidP="00615D78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45B" w:rsidRPr="00927A83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B145B" w:rsidRPr="00927A83" w:rsidRDefault="00615D78" w:rsidP="00615D78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45B" w:rsidRPr="00927A83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B145B" w:rsidRDefault="00AB145B" w:rsidP="00927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A83" w:rsidRDefault="00927A83" w:rsidP="00927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A83" w:rsidRPr="00927A83" w:rsidRDefault="00927A83" w:rsidP="00927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45B" w:rsidRPr="00927A83" w:rsidRDefault="00AB145B" w:rsidP="00927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A83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AB145B" w:rsidRPr="00927A83" w:rsidRDefault="00AB145B" w:rsidP="00927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A83">
        <w:rPr>
          <w:rFonts w:ascii="Times New Roman" w:hAnsi="Times New Roman" w:cs="Times New Roman"/>
          <w:sz w:val="28"/>
          <w:szCs w:val="28"/>
        </w:rPr>
        <w:t>мероприятий по выполнению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</w:r>
    </w:p>
    <w:p w:rsidR="00AB145B" w:rsidRPr="00927A83" w:rsidRDefault="00AB145B" w:rsidP="00927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341"/>
        <w:gridCol w:w="1356"/>
        <w:gridCol w:w="1236"/>
        <w:gridCol w:w="1236"/>
        <w:gridCol w:w="1236"/>
        <w:gridCol w:w="1236"/>
        <w:gridCol w:w="1236"/>
        <w:gridCol w:w="1384"/>
        <w:gridCol w:w="2796"/>
      </w:tblGrid>
      <w:tr w:rsidR="00927A83" w:rsidRPr="00927A83" w:rsidTr="00615D78">
        <w:trPr>
          <w:trHeight w:val="151"/>
        </w:trPr>
        <w:tc>
          <w:tcPr>
            <w:tcW w:w="913" w:type="dxa"/>
            <w:vMerge w:val="restart"/>
            <w:shd w:val="clear" w:color="auto" w:fill="auto"/>
            <w:hideMark/>
          </w:tcPr>
          <w:p w:rsidR="00927A8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строки</w:t>
            </w:r>
          </w:p>
        </w:tc>
        <w:tc>
          <w:tcPr>
            <w:tcW w:w="3341" w:type="dxa"/>
            <w:vMerge w:val="restart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920" w:type="dxa"/>
            <w:gridSpan w:val="7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</w:t>
            </w:r>
            <w:r w:rsid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796" w:type="dxa"/>
            <w:vMerge w:val="restart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927A83" w:rsidRPr="00927A83" w:rsidTr="00615D78">
        <w:trPr>
          <w:trHeight w:val="315"/>
        </w:trPr>
        <w:tc>
          <w:tcPr>
            <w:tcW w:w="913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6" w:type="dxa"/>
            <w:vMerge w:val="restart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36" w:type="dxa"/>
            <w:vMerge w:val="restart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36" w:type="dxa"/>
            <w:vMerge w:val="restart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36" w:type="dxa"/>
            <w:vMerge w:val="restart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36" w:type="dxa"/>
            <w:vMerge w:val="restart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4" w:type="dxa"/>
            <w:vMerge w:val="restart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96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7A83" w:rsidRPr="00927A83" w:rsidTr="00615D78">
        <w:trPr>
          <w:trHeight w:val="276"/>
        </w:trPr>
        <w:tc>
          <w:tcPr>
            <w:tcW w:w="913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vMerge/>
            <w:vAlign w:val="center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2020161,15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418534,62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335278,47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350628,20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334644,53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339639,43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241435,90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71590,07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52791,80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7628,21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10734,16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435,90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1937905,57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365742,82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327650,25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329228,54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334644,53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339639,43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157004,65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81283,09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118178,15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42456,59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1863156,49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337251,53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323400,96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345628,20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305222,50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310217,40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241435,90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32763,57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13965,30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7628,21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10734,16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435,90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1819727,42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323286,23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315772,75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324228,54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305222,50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310217,40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F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культуры»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          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878226,62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173462,30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153541,27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154224,18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134354,70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143124,85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119519,32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6945,70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6673,70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861280,92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166788,60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153386,27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144107,18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134354,70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143124,85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119519,32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33F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Капитальные вложения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16877,50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16877,50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998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16877,50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16877,50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33F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Прочие нужды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861349,12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173462,30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141663,77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149224,18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134354,70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143124,85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119519,32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6945,70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6673,70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844403,42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166788,60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141508,77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139107,18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134354,70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143124,85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119519,32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180694,10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25584,15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30023,27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30492,55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32413,23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34433,58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27747,32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1.1.1., 1.1.2., 1.1.3., 1.1.4., 1.1.5., 1.1.6., 1.1.7., 1.1.8., 1.1.9., 1.1.10., 1.1.11., 1.1.12., 1.2.13., 1.4.2., 1.5.1.,1.5.2., 1.5.3., 1.5.4.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180694,10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25584,15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30023,27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30492,55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32413,23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34433,58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27747,32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590105,23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85678,90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99452,50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102569,09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101941,47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108691,27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91772,00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1.2.1., 1.2.2., 1.2.3, 1.2.4, 1.2.5, 1.2.6, 1.2.7, 1.2.8, 1.2.9, 1.2.10,  1.4.1., 1.4.2., 1.4.3., 1.4.4., 1.5.1, 1.5.2, 1.5.3., 1.2.13., 1.2.14., 1.2.15., 1.5.4.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590105,23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85678,90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99452,50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102569,09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101941,47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108691,27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91772,00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1.3 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50515,14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38904,70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8938,44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1.2.11.,1.3.1.,1.3.2.,1.2.12.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50515,14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38904,70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8938,44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7A83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927A83"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FA33F3" w:rsidRPr="00927A83" w:rsidRDefault="00FA33F3" w:rsidP="0092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</w:tcPr>
          <w:p w:rsidR="00615D78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1.4.  Мероприятия в сфере</w:t>
            </w:r>
          </w:p>
        </w:tc>
        <w:tc>
          <w:tcPr>
            <w:tcW w:w="135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20272,38</w:t>
            </w:r>
          </w:p>
        </w:tc>
        <w:tc>
          <w:tcPr>
            <w:tcW w:w="123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14467,96</w:t>
            </w:r>
          </w:p>
        </w:tc>
        <w:tc>
          <w:tcPr>
            <w:tcW w:w="123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2784,90</w:t>
            </w:r>
          </w:p>
        </w:tc>
        <w:tc>
          <w:tcPr>
            <w:tcW w:w="123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3019,52</w:t>
            </w:r>
          </w:p>
        </w:tc>
        <w:tc>
          <w:tcPr>
            <w:tcW w:w="123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1.2.3., 1.2.4., 1.2.5., 1.2.6, 1.2.8, 1.2.12., 1.2.14.,</w:t>
            </w:r>
          </w:p>
        </w:tc>
      </w:tr>
      <w:tr w:rsidR="00615D78" w:rsidRPr="00927A83" w:rsidTr="00615D78">
        <w:trPr>
          <w:trHeight w:val="726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культуры, всего, из них: </w:t>
            </w:r>
          </w:p>
        </w:tc>
        <w:tc>
          <w:tcPr>
            <w:tcW w:w="135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11.4.1., 1.4.3., 1.4.4., 1.4.5., 1.4.6.,  1.6.1., 1.6.2., 1.6.3., 1.6.4., 1.2.15.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20272,38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14467,96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2784,90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3019,52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1.5 Выплата премий, грантов в сфере культуры,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1.6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1.6.1, 1.6.2., 1.2.15.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1.8  Мероприятия по антитеррористической защищенности объектов культуры,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1983,04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1708,38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274,66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1.3.2., 1.7.1., 1.7.2., 1.7.3., 1.7.4., 1.7.5., 1.7.6.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1983,04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1708,38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274,66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161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1.9.  Проведение ремонтных работ в зданиях и помещениях, в которых размещаются муниципальные учреждения культуры, приведение в соответствие требованиям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1.2.11,1.3.1,1.2.12.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1.10.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1.4.5., 1.6.7., 1.6.8., 1.2.15.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1.1.13.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1.12.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за счет </w:t>
            </w: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межбюджетных трансфертов,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1673,70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1673,70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1.1.13.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1673,70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1673,70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586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1.13.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1.1.13.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 1.14. Организация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льности парка культуры и отдыха</w:t>
            </w: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1.2.2., 1.2.4., 1.2.13, 1.3.2., 1.4.2., 1.5.1., 1.5.2., 1.5.3., 1.7.1., 1.7.2.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2.  «Развитие дополнительного образования в сфере культуры»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       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628566,51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93410,79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103644,30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121764,49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89995,93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20668,10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7430,20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607898,41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86822,19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96995,00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114334,29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89995,93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Прочие нужды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628566,51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93410,79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103644,30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121764,49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89995,93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20668,10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7430,20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607898,41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86822,19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96995,00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114334,29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89995,93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602013,22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84276,96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93823,60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114165,73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89995,93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2.1.1., 2.1.2., 2.1.3., 2.1.4, 2.1.5, 2.1.6., 2.1.7.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602013,22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84276,96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93823,60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114165,73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109875,50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89995,93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2.2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3095,64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1935,64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2.2.1, 2.2.2.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3095,64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1935,64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678,15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609,59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2.1.2, 2.1.4, .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678,15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609,59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2.4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2.2.2., 2.3.1., 2.3.2., 2.3.3., 2.3.4., 2.3.5., 2.3.6.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728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20668,10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7430,20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2.2.2., 2.3.1., 2.3.2., 2.3.3., 2.3.4., 2.3.5., 2.3.6.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20668,10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7430,20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           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441354,80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138462,80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64081,57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62798,71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75485,65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75485,65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25040,42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40878,20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1932,20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399811,10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99636,30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63962,07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60201,01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75485,65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75485,65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25040,42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Капитальные вложения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140127,15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81283,09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101300,65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42456,59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3.2. Строительство и модернизация объектов спорта, находящихся в муниципальной </w:t>
            </w: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собственности, являющихся предметами концессионых соглашений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137127,15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78283,09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98300,65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39456,59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29422,03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301227,65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57179,71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64081,57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62798,71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46063,62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46063,62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25040,42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2051,70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1932,20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298510,45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57179,71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63962,07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60201,01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46063,62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46063,62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25040,42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3.3.                    Организация предоставления услуг (выполнения работ) в сфере физической культуры и спорта, всего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207868,09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25599,43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42449,05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43904,39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36819,72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36819,72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22275,78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3.2.1.,3.3.1.,3.3.2.,3.3.3., 3.3.4., 3.3.5., 3.3.6., 3.3.8.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207868,09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25599,43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42449,05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43904,39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36819,72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36819,72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22275,78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18250,75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4449,00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1141,75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3.3.1., 3.3.2., 3.3.3., 3.3.4., 3.3.5., 3.3.6., 3.3.8., 3.3.9., 3.3.10., 3.3.11.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18250,75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4449,00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1141,75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3.5.        Обеспечение мероприятий по </w:t>
            </w: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26813,11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2879,39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13426,47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10507,25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3.1.1., 3.1.2.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26813,11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2879,39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13426,47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10507,25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10753,87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7305,48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3448,39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3.1.1.,3.4.1.,3.4.2.,3.4.3., 3.4.4.,3.4.5.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10753,87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7305,48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3448,39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3.7.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20020,02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3570,30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3445,21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3171,07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3561,90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3561,90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2709,64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3.3.1., 3.3.2, 3.3.3., 3.3.5., 3.3.6., 3.3.7., 3.3.9., 3.3.10., 3.3.11.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20020,02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3570,30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3445,21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3171,07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3561,90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3561,90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2709,64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3.8. Реализация мероприятий по поэтапному внедрению Всероссийского физкультурно-спортивного </w:t>
            </w: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 «Готов к труду и обороне»,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542,00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170,70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186,30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3.3.1.,3.3.2, 3.3.3., 3.3.5., 3.3.6.,3.3.7., 3.3.9., 3.3.10., 3.3.11.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249,90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130,40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292,10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13246,11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13246,11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13246,11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13246,11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3.3.1.,3.3.2., 3.3.3.,3.3.4., 3.3.5., 3.3.6., 3.3.11.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3.11.  Внедрение механизмов инициативного бюджетирования на территори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Свердловской области (проект «Хоккейной коробке -вторая жизнь»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 не играет в 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ккей»)</w:t>
            </w: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2328,00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2328,00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3.1.2., 3.3.1., 3.3.6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3.12.  Внедрение механизмов инициативного бюджетирования на территори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Свердловской области (проект «</w:t>
            </w: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спортивной площадки на ул.Лермонтова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п.Монетный»)</w:t>
            </w: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1275,70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1275,70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3.1.2., 3.3.1., 3.3.6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637,80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637,80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472,40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472,40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       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42011,84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8349,51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8861,09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6790,02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9874,88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6096,63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2039,71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3098,07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704,41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1254,76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435,90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38913,77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7646,51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8156,68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5535,26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9874,88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6096,63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1603,81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615D78" w:rsidRPr="00927A83" w:rsidTr="00615D78">
        <w:trPr>
          <w:trHeight w:val="164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42011,84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8349,51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8861,09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6790,02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9874,88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6096,63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2039,71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3098,07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704,41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1254,76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435,90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38913,77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7646,51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8156,68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5535,26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9874,88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6096,63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1603,81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4.1.          Реализация мероприятий по работе с молодежью,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3265,14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1425,74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4.1.1., 4.1.2., 4.4.1., 4.5.1., 4.5.2., 4.6.1., 4.1.3, 4.1.4, 4.2.3., 4.1.5.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3265,14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1425,74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2519,36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189,89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960,47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2519,36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189,89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960,47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2887,02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343,45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748,57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4.5.1., 4.5.2., 4.6.1., 4.1.4., 4.1.5.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706,10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2180,92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193,85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9364,16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4434,62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2640,82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2288,72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4.2.1., 4.3.2.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9364,16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4434,62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2640,82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2288,72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161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2137,87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554,81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744,16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2137,87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554,81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744,16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435,90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4.6. Оказание услуг (выполнение работ) по работе с молодежью,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20707,40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3543,01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4476,26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5006,16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5006,16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1393,81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4.1.1., 4.1.2., 4.4.1., 4.5.1.,  4.5.2., 4.6.1., 4.7.1., 4.1.3., 4.1.4., 4.1.5., 4.2.3.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20707,40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3543,01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4476,26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5006,16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5006,16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1393,81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4.7.  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4.7.1., 4.2.2., 4.2.3.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253,50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1578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4.8.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 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299,76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1.6.7., 4.1.4., 4.1.3.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199,76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457,63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302,63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4.7.1., 4.2.2., 4.2.3.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154,10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154,10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303,53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30001,36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5050,79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5053,80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5056,80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4840,52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30001,36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5050,79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5053,80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5056,80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4840,52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302.</w:t>
            </w:r>
          </w:p>
        </w:tc>
        <w:tc>
          <w:tcPr>
            <w:tcW w:w="15057" w:type="dxa"/>
            <w:gridSpan w:val="9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30001,36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5050,79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5053,80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5056,80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4840,52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30001,36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5050,79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5053,80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5056,80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4840,52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29470,18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4767,69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5064,62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4961,79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4961,79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4961,79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4752,50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29470,18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4767,69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5064,62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4961,79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4961,79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4961,79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4752,50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313.</w:t>
            </w:r>
          </w:p>
        </w:tc>
        <w:tc>
          <w:tcPr>
            <w:tcW w:w="3341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135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531,18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92,01</w:t>
            </w:r>
          </w:p>
        </w:tc>
        <w:tc>
          <w:tcPr>
            <w:tcW w:w="123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95,01</w:t>
            </w:r>
          </w:p>
        </w:tc>
        <w:tc>
          <w:tcPr>
            <w:tcW w:w="1384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88,02</w:t>
            </w:r>
          </w:p>
        </w:tc>
        <w:tc>
          <w:tcPr>
            <w:tcW w:w="2796" w:type="dxa"/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5.1.1.,5.1.2.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5D78" w:rsidRPr="00927A83" w:rsidTr="00615D78">
        <w:trPr>
          <w:trHeight w:val="60"/>
        </w:trPr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317.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15D78" w:rsidRPr="00927A83" w:rsidRDefault="00615D78" w:rsidP="006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B145B" w:rsidRPr="00927A83" w:rsidRDefault="00AB145B" w:rsidP="00927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B145B" w:rsidRPr="00927A83" w:rsidSect="00615D78">
      <w:headerReference w:type="default" r:id="rId6"/>
      <w:pgSz w:w="16838" w:h="11906" w:orient="landscape"/>
      <w:pgMar w:top="1134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B6B" w:rsidRDefault="00F01B6B" w:rsidP="00FA33F3">
      <w:pPr>
        <w:spacing w:after="0" w:line="240" w:lineRule="auto"/>
      </w:pPr>
      <w:r>
        <w:separator/>
      </w:r>
    </w:p>
  </w:endnote>
  <w:endnote w:type="continuationSeparator" w:id="0">
    <w:p w:rsidR="00F01B6B" w:rsidRDefault="00F01B6B" w:rsidP="00FA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B6B" w:rsidRDefault="00F01B6B" w:rsidP="00FA33F3">
      <w:pPr>
        <w:spacing w:after="0" w:line="240" w:lineRule="auto"/>
      </w:pPr>
      <w:r>
        <w:separator/>
      </w:r>
    </w:p>
  </w:footnote>
  <w:footnote w:type="continuationSeparator" w:id="0">
    <w:p w:rsidR="00F01B6B" w:rsidRDefault="00F01B6B" w:rsidP="00FA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035588"/>
      <w:docPartObj>
        <w:docPartGallery w:val="Page Numbers (Top of Page)"/>
        <w:docPartUnique/>
      </w:docPartObj>
    </w:sdtPr>
    <w:sdtEndPr/>
    <w:sdtContent>
      <w:p w:rsidR="00FA33F3" w:rsidRDefault="00FA33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59D">
          <w:rPr>
            <w:noProof/>
          </w:rPr>
          <w:t>2</w:t>
        </w:r>
        <w:r>
          <w:fldChar w:fldCharType="end"/>
        </w:r>
      </w:p>
    </w:sdtContent>
  </w:sdt>
  <w:p w:rsidR="00FA33F3" w:rsidRDefault="00FA33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1A"/>
    <w:rsid w:val="00123D06"/>
    <w:rsid w:val="004A0658"/>
    <w:rsid w:val="0051559D"/>
    <w:rsid w:val="00570E49"/>
    <w:rsid w:val="00615D78"/>
    <w:rsid w:val="00927A83"/>
    <w:rsid w:val="00AB145B"/>
    <w:rsid w:val="00D4087B"/>
    <w:rsid w:val="00D51F1A"/>
    <w:rsid w:val="00F01B6B"/>
    <w:rsid w:val="00FA33F3"/>
    <w:rsid w:val="00FA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C1834-2FC3-4DEE-95C0-B3EC1E96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33F3"/>
  </w:style>
  <w:style w:type="paragraph" w:styleId="a5">
    <w:name w:val="footer"/>
    <w:basedOn w:val="a"/>
    <w:link w:val="a6"/>
    <w:uiPriority w:val="99"/>
    <w:unhideWhenUsed/>
    <w:rsid w:val="00FA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2021-12-06T05:03:00Z</dcterms:created>
  <dcterms:modified xsi:type="dcterms:W3CDTF">2021-12-06T05:03:00Z</dcterms:modified>
</cp:coreProperties>
</file>