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7A239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5D5781">
        <w:rPr>
          <w:rFonts w:ascii="Times New Roman" w:hAnsi="Times New Roman"/>
          <w:sz w:val="28"/>
          <w:szCs w:val="28"/>
        </w:rPr>
        <w:t>7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98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6"/>
        <w:gridCol w:w="8"/>
        <w:gridCol w:w="2546"/>
        <w:gridCol w:w="128"/>
        <w:gridCol w:w="8"/>
        <w:gridCol w:w="1344"/>
        <w:gridCol w:w="125"/>
        <w:gridCol w:w="13"/>
        <w:gridCol w:w="806"/>
        <w:gridCol w:w="45"/>
        <w:gridCol w:w="774"/>
        <w:gridCol w:w="279"/>
        <w:gridCol w:w="226"/>
        <w:gridCol w:w="850"/>
        <w:gridCol w:w="199"/>
        <w:gridCol w:w="61"/>
        <w:gridCol w:w="1446"/>
        <w:gridCol w:w="1558"/>
        <w:gridCol w:w="1558"/>
        <w:gridCol w:w="1558"/>
        <w:gridCol w:w="1558"/>
        <w:gridCol w:w="1558"/>
        <w:gridCol w:w="1558"/>
      </w:tblGrid>
      <w:tr w:rsidR="00147A00" w:rsidRPr="00A14F5B" w:rsidTr="003307E0">
        <w:trPr>
          <w:gridAfter w:val="6"/>
          <w:wAfter w:w="9348" w:type="dxa"/>
          <w:trHeight w:val="800"/>
          <w:tblCellSpacing w:w="5" w:type="nil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  <w:proofErr w:type="gramEnd"/>
          </w:p>
        </w:tc>
        <w:tc>
          <w:tcPr>
            <w:tcW w:w="26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F63945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Цели, задачи и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целевые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показатели  </w:t>
            </w:r>
          </w:p>
        </w:tc>
        <w:tc>
          <w:tcPr>
            <w:tcW w:w="14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gramEnd"/>
          </w:p>
        </w:tc>
        <w:tc>
          <w:tcPr>
            <w:tcW w:w="15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47A00" w:rsidRPr="00A14F5B" w:rsidTr="003307E0">
        <w:trPr>
          <w:gridAfter w:val="6"/>
          <w:wAfter w:w="9348" w:type="dxa"/>
          <w:trHeight w:val="681"/>
          <w:tblCellSpacing w:w="5" w:type="nil"/>
        </w:trPr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End"/>
            <w:r w:rsidRPr="00A14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тыс.человек</w:t>
            </w:r>
            <w:proofErr w:type="spell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187,6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DD24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196A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точек доступа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196A3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Недостаток финансовых средств на формирование библиотечного фонда (количество выбывшей литературы превышает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поступившей)</w:t>
            </w: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DD24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DD24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D244C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центральных  муниципальных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в общем количестве этих библиотек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</w:t>
            </w:r>
            <w:proofErr w:type="spellStart"/>
            <w:r w:rsidRPr="005D5781">
              <w:rPr>
                <w:rFonts w:ascii="Times New Roman" w:hAnsi="Times New Roman"/>
                <w:sz w:val="24"/>
                <w:szCs w:val="24"/>
              </w:rPr>
              <w:t>информациооно</w:t>
            </w:r>
            <w:proofErr w:type="spellEnd"/>
            <w:r w:rsidRPr="005D5781">
              <w:rPr>
                <w:rFonts w:ascii="Times New Roman" w:hAnsi="Times New Roman"/>
                <w:sz w:val="24"/>
                <w:szCs w:val="24"/>
              </w:rPr>
              <w:t>-телекоммуникационной сети "Интернет"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06CE4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06CE4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945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9 Доля электронных изданий в общем количестве поступлений </w:t>
            </w:r>
            <w:r w:rsidR="00F639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фонды </w:t>
            </w:r>
          </w:p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библиотек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F43740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  <w:proofErr w:type="gramEnd"/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CE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06CE4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11: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>Увеличение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15B6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4D45D6" w:rsidP="00006C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11,53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4D45D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F63945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>Увеличение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4D45D6" w:rsidP="00F4374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11,53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43740" w:rsidP="00006C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CE4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</w:t>
            </w:r>
            <w:bookmarkStart w:id="0" w:name="_GoBack"/>
            <w:bookmarkEnd w:id="0"/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ала</w:t>
            </w:r>
          </w:p>
        </w:tc>
        <w:tc>
          <w:tcPr>
            <w:tcW w:w="1558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12EB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  <w:r w:rsidRPr="00B03C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1437BA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доходов муниципальных учреждений культуры от </w:t>
            </w:r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1437BA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1437BA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4518D1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процент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8,1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476D4" w:rsidRDefault="00A071F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476D4" w:rsidRDefault="00A071F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476D4">
              <w:rPr>
                <w:rFonts w:ascii="Times New Roman" w:hAnsi="Times New Roman"/>
                <w:color w:val="000000"/>
                <w:sz w:val="24"/>
              </w:rPr>
              <w:t>86,4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8476D4" w:rsidP="00C24BDE">
            <w:pPr>
              <w:ind w:firstLine="0"/>
              <w:rPr>
                <w:color w:val="000000"/>
              </w:rPr>
            </w:pPr>
            <w:r w:rsidRPr="008476D4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Показатель увеличение количества участников мероприятий достигнут на 86%, связи с проведением ремонтных работ в ДК «Современник», закрытием дворовых клубов «Гранат» и «Ежевика»</w:t>
            </w: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4  Удельный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вес населения, </w:t>
            </w:r>
            <w:proofErr w:type="spellStart"/>
            <w:r w:rsidRPr="00E166DB">
              <w:rPr>
                <w:rFonts w:ascii="Times New Roman" w:hAnsi="Times New Roman"/>
                <w:sz w:val="24"/>
                <w:szCs w:val="24"/>
              </w:rPr>
              <w:t>учавствующего</w:t>
            </w:r>
            <w:proofErr w:type="spell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63,8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F83414" w:rsidRDefault="00A071F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63,8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A071FB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посещений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на 1000 человек населения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A071FB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A071FB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E166DB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6 Доля сельских населенных пунктов, охваченных культурно-досуговыми услугами, от общего числа </w:t>
            </w:r>
            <w:r w:rsidRPr="00E166DB">
              <w:rPr>
                <w:rFonts w:ascii="Times New Roman" w:hAnsi="Times New Roman"/>
                <w:color w:val="000000"/>
                <w:sz w:val="24"/>
              </w:rPr>
              <w:lastRenderedPageBreak/>
              <w:t>сельских населенных пунктов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4518D1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8F5A86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B03CE2" w:rsidP="008F5A86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102369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B03CE2" w:rsidP="008F5A86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>40,5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E36" w:rsidRPr="00102369" w:rsidRDefault="004B0E36" w:rsidP="008F5A86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>40,5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102369" w:rsidRDefault="004B0E36" w:rsidP="004B0E36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10,1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F77FB" w:rsidRDefault="00EF77FB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77F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69,3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575A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2071EF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2071EF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0D0399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B06A9" w:rsidRDefault="006D40A7" w:rsidP="006D40A7">
            <w:pPr>
              <w:ind w:firstLine="0"/>
              <w:jc w:val="both"/>
              <w:rPr>
                <w:sz w:val="28"/>
                <w:u w:val="single"/>
              </w:rPr>
            </w:pPr>
            <w:r w:rsidRPr="006D40A7">
              <w:rPr>
                <w:rFonts w:ascii="Times New Roman" w:hAnsi="Times New Roman"/>
                <w:sz w:val="24"/>
                <w:szCs w:val="24"/>
              </w:rPr>
              <w:t>Гранты Главы планировалось реализовать через Дирекцию городских праздников, но гранты не состоялись в связи с отсутствием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Денежные средства были перенаправлены по статье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строительство ледового городска </w:t>
            </w:r>
          </w:p>
        </w:tc>
        <w:tc>
          <w:tcPr>
            <w:tcW w:w="1558" w:type="dxa"/>
          </w:tcPr>
          <w:p w:rsidR="006D40A7" w:rsidRPr="008F5A86" w:rsidRDefault="006D40A7" w:rsidP="006D40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</w:t>
            </w:r>
            <w:proofErr w:type="spellStart"/>
            <w:r w:rsidRPr="004B0E36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4B0E36">
              <w:rPr>
                <w:rFonts w:ascii="Times New Roman" w:hAnsi="Times New Roman"/>
                <w:sz w:val="24"/>
                <w:szCs w:val="24"/>
              </w:rPr>
              <w:t xml:space="preserve">-частного партнерства (нарастающим итогом)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03CE2" w:rsidRDefault="006D40A7" w:rsidP="006D40A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F5A86" w:rsidRDefault="006D40A7" w:rsidP="006D40A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0E36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1575A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B0E36" w:rsidRDefault="006D40A7" w:rsidP="006D40A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4B0E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Доля муниципальных учреждений культуры, находящихся в </w:t>
            </w: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удовлетворительном состоянии, в общем количестве таких учреждений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2248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369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1 Соотношение средней </w:t>
            </w:r>
            <w:proofErr w:type="spellStart"/>
            <w:r w:rsidRPr="002071EF">
              <w:rPr>
                <w:rFonts w:ascii="Times New Roman" w:hAnsi="Times New Roman"/>
                <w:sz w:val="24"/>
                <w:szCs w:val="24"/>
              </w:rPr>
              <w:t>зароботной</w:t>
            </w:r>
            <w:proofErr w:type="spellEnd"/>
            <w:r w:rsidRPr="002071EF">
              <w:rPr>
                <w:rFonts w:ascii="Times New Roman" w:hAnsi="Times New Roman"/>
                <w:sz w:val="24"/>
                <w:szCs w:val="24"/>
              </w:rPr>
              <w:t xml:space="preserve">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1DA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1DAD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6D40A7" w:rsidRPr="001F1DA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A486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A4866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F4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00,3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Плановый показатель отражает норматив Свердловской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области, в частности государственных учреждений, в которых преобладает административно-управленческий персонал (оказывают консультативные функции, функции обучения руководителей МО и др.)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83623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11EC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F4654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CF128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тыс.человек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93D0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4AC8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54AC8" w:rsidRDefault="006D40A7" w:rsidP="006D40A7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показатель отражает норматив Свердловской области. На территории Березовского городского округа с увеличением количества мероприятий патриотической направленности (с 5 до 250) увеличилось и количество участников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16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F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gramEnd"/>
            <w:r w:rsidRPr="00BD62F9">
              <w:rPr>
                <w:rFonts w:ascii="Times New Roman" w:hAnsi="Times New Roman"/>
                <w:sz w:val="24"/>
                <w:szCs w:val="24"/>
              </w:rPr>
              <w:t xml:space="preserve"> источников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BD62F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978C1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CC6">
              <w:rPr>
                <w:rFonts w:ascii="Times New Roman" w:hAnsi="Times New Roman"/>
                <w:sz w:val="24"/>
                <w:szCs w:val="24"/>
              </w:rPr>
              <w:t>Показатель включен в программу в 2017 году в соответствии с Стратегическим планом БГО</w:t>
            </w:r>
            <w:r>
              <w:rPr>
                <w:rFonts w:ascii="Times New Roman" w:hAnsi="Times New Roman"/>
                <w:sz w:val="24"/>
                <w:szCs w:val="24"/>
              </w:rPr>
              <w:t>. На сегодняшний день стоит вопрос и необходимости создания сайта управления культуры и спорта БГО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ind w:firstLine="0"/>
              <w:rPr>
                <w:color w:val="000000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Доля лауреатов международных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</w:t>
            </w: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лет, проживающих в Березовском городском округе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EE0039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168,3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плановом значении выставлен показатель норматива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Свердловской области. В Березовском городском округе, на протяжении нескольких лет сохраняется большой конкурс на места (до 5 человек на место) школы искусств работают при полной нагрузке. Встает необходимость открытия новой школы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6 Количество лицензированных программ дополнительного образования в учреждениях, подведомственных управлению культуры и </w:t>
            </w:r>
            <w:proofErr w:type="gramStart"/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спорта  Березовского</w:t>
            </w:r>
            <w:proofErr w:type="gramEnd"/>
            <w:r w:rsidRPr="006303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- творческой направленности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63035F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5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06D">
              <w:rPr>
                <w:rFonts w:ascii="Times New Roman" w:hAnsi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43206D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F3AAC" w:rsidRDefault="006D40A7" w:rsidP="006D40A7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0D039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Из четырех учреждений дополнительного образования, два учреждения расположенные в городе выполнили необходимый норматив, другие же два учреждения, </w:t>
            </w:r>
            <w:r w:rsidRPr="000D0399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lastRenderedPageBreak/>
              <w:t>расположены в сельской местности в связи с этим привлечь молодых специалистов на территорию поселков значительно труднее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F63945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63192" w:rsidRDefault="006D40A7" w:rsidP="006D40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E47AA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1456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5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5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5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071E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Задача 3.1. Создание и развитие эффективной и доступной для различных групп </w:t>
            </w:r>
            <w:proofErr w:type="gramStart"/>
            <w:r w:rsidRPr="002071EF">
              <w:rPr>
                <w:rFonts w:ascii="Times New Roman" w:hAnsi="Times New Roman"/>
                <w:sz w:val="24"/>
                <w:szCs w:val="24"/>
              </w:rPr>
              <w:t>населения  инфраструктуры</w:t>
            </w:r>
            <w:proofErr w:type="gramEnd"/>
            <w:r w:rsidRPr="002071EF">
              <w:rPr>
                <w:rFonts w:ascii="Times New Roman" w:hAnsi="Times New Roman"/>
                <w:sz w:val="24"/>
                <w:szCs w:val="24"/>
              </w:rPr>
              <w:t xml:space="preserve"> сферы физической культуры и спорта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806F1B" w:rsidP="00806F1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населения ежегодно растет, в связи с этим растет норматив. Кроме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этого ж</w:t>
            </w:r>
            <w:r w:rsidRPr="00806F1B">
              <w:rPr>
                <w:rFonts w:ascii="Times New Roman" w:hAnsi="Times New Roman"/>
                <w:sz w:val="24"/>
                <w:szCs w:val="24"/>
              </w:rPr>
              <w:t xml:space="preserve">елающих посещать плавательные бассейны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влозрастает</w:t>
            </w:r>
            <w:r w:rsidRPr="00806F1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однако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новых построек для обеспечения населения данными услугами в ближайшие годы не запланировано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586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3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 xml:space="preserve">Целевой показатель 1 Удельный вес населения Березовского городского округа, систематически занимающегося физической культурой и спортом (в процентах </w:t>
            </w:r>
            <w:r w:rsidRPr="00386586">
              <w:rPr>
                <w:rFonts w:ascii="Times New Roman" w:hAnsi="Times New Roman"/>
                <w:sz w:val="24"/>
                <w:szCs w:val="24"/>
              </w:rPr>
              <w:lastRenderedPageBreak/>
              <w:t>от общей численности населения Березовского городского округа)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40A7" w:rsidRPr="002767C1" w:rsidRDefault="006D40A7" w:rsidP="006D40A7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30279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7560E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157C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386586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F3AAC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399">
              <w:rPr>
                <w:rFonts w:ascii="Times New Roman" w:hAnsi="Times New Roman"/>
                <w:sz w:val="24"/>
                <w:szCs w:val="24"/>
              </w:rPr>
              <w:t>Целевой показатель 5 Доля граждан БГО, 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849A4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849A4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978C1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2A2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52A2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27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399" w:rsidRDefault="000D0399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-Плановый показатель отражает норматив СО</w:t>
            </w:r>
          </w:p>
          <w:p w:rsidR="000D0399" w:rsidRDefault="000D0399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БГО:</w:t>
            </w:r>
          </w:p>
          <w:p w:rsidR="006D40A7" w:rsidRPr="00852A2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2A27">
              <w:rPr>
                <w:rFonts w:ascii="Times New Roman" w:hAnsi="Times New Roman"/>
                <w:sz w:val="24"/>
                <w:szCs w:val="24"/>
              </w:rPr>
              <w:t xml:space="preserve">735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  <w:r w:rsidRPr="00852A27">
              <w:rPr>
                <w:rFonts w:ascii="Times New Roman" w:hAnsi="Times New Roman"/>
                <w:sz w:val="24"/>
                <w:szCs w:val="24"/>
              </w:rPr>
              <w:t xml:space="preserve">приняли участие </w:t>
            </w:r>
          </w:p>
          <w:p w:rsidR="006D40A7" w:rsidRPr="00D978C1" w:rsidRDefault="006D40A7" w:rsidP="00772E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2A2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2A27">
              <w:rPr>
                <w:rFonts w:ascii="Times New Roman" w:hAnsi="Times New Roman"/>
                <w:sz w:val="24"/>
                <w:szCs w:val="24"/>
              </w:rPr>
              <w:t>5</w:t>
            </w:r>
            <w:r w:rsidR="00772ECD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852A27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 получили значки ГТО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9F3AAC" w:rsidRDefault="006D40A7" w:rsidP="00772ECD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2ECD">
              <w:rPr>
                <w:rFonts w:ascii="Times New Roman" w:hAnsi="Times New Roman"/>
                <w:sz w:val="24"/>
                <w:szCs w:val="24"/>
              </w:rPr>
              <w:t xml:space="preserve"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</w:t>
            </w:r>
            <w:r w:rsidRPr="00772ECD">
              <w:rPr>
                <w:rFonts w:ascii="Times New Roman" w:hAnsi="Times New Roman"/>
                <w:sz w:val="24"/>
                <w:szCs w:val="24"/>
              </w:rPr>
              <w:lastRenderedPageBreak/>
              <w:t>принявших участие в сдаче нормативов ГТО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772ECD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767C1" w:rsidRDefault="00772ECD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ECD" w:rsidRDefault="00772ECD" w:rsidP="00772E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-Плановый показатель отражает норматив СО</w:t>
            </w:r>
          </w:p>
          <w:p w:rsidR="00772ECD" w:rsidRDefault="00772ECD" w:rsidP="00772E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БГО:</w:t>
            </w:r>
          </w:p>
          <w:p w:rsidR="006D40A7" w:rsidRPr="002767C1" w:rsidRDefault="00772ECD" w:rsidP="00772ECD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принявших участник</w:t>
            </w:r>
            <w:r w:rsidR="006D40A7">
              <w:rPr>
                <w:rFonts w:ascii="Times New Roman" w:hAnsi="Times New Roman" w:cs="Times New Roman"/>
                <w:sz w:val="24"/>
                <w:szCs w:val="24"/>
              </w:rPr>
              <w:t xml:space="preserve"> 680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сдавших на значки ГТО 517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6281A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D5554F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в возрасте от 14 до 30 </w:t>
            </w: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лет,  охваченных</w:t>
            </w:r>
            <w:proofErr w:type="gram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возрасте от 14 до 30 </w:t>
            </w: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лет,  граждан</w:t>
            </w:r>
            <w:proofErr w:type="gram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F6292B" w:rsidRDefault="006D40A7" w:rsidP="006D40A7">
            <w:pPr>
              <w:ind w:left="-8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877EAD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0A7" w:rsidRPr="00A14F5B" w:rsidTr="003307E0">
        <w:trPr>
          <w:gridAfter w:val="6"/>
          <w:wAfter w:w="9348" w:type="dxa"/>
          <w:trHeight w:val="1143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5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5.1. Обеспечение эффективной деятельности </w:t>
            </w:r>
            <w:proofErr w:type="gramStart"/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 культуры</w:t>
            </w:r>
            <w:proofErr w:type="gramEnd"/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D40A7" w:rsidRPr="00A14F5B" w:rsidTr="003307E0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6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4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2E7058" w:rsidRDefault="006D40A7" w:rsidP="006D4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proofErr w:type="gramEnd"/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02369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0A7" w:rsidRPr="0016281A" w:rsidRDefault="006D40A7" w:rsidP="006D40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8F"/>
    <w:multiLevelType w:val="hybridMultilevel"/>
    <w:tmpl w:val="8EE8BDD4"/>
    <w:lvl w:ilvl="0" w:tplc="27960512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3B3A"/>
    <w:rsid w:val="00006CE4"/>
    <w:rsid w:val="00015B66"/>
    <w:rsid w:val="00022269"/>
    <w:rsid w:val="0004363E"/>
    <w:rsid w:val="00063914"/>
    <w:rsid w:val="000D0399"/>
    <w:rsid w:val="00102369"/>
    <w:rsid w:val="00102E17"/>
    <w:rsid w:val="0012416A"/>
    <w:rsid w:val="001437BA"/>
    <w:rsid w:val="00147A00"/>
    <w:rsid w:val="0016281A"/>
    <w:rsid w:val="00172094"/>
    <w:rsid w:val="00172CC6"/>
    <w:rsid w:val="001824AE"/>
    <w:rsid w:val="00190507"/>
    <w:rsid w:val="00193D0D"/>
    <w:rsid w:val="00196A32"/>
    <w:rsid w:val="001A4866"/>
    <w:rsid w:val="001F1DAD"/>
    <w:rsid w:val="001F2121"/>
    <w:rsid w:val="001F4654"/>
    <w:rsid w:val="002016A3"/>
    <w:rsid w:val="002071EF"/>
    <w:rsid w:val="00214568"/>
    <w:rsid w:val="0023259C"/>
    <w:rsid w:val="00233F83"/>
    <w:rsid w:val="002437A6"/>
    <w:rsid w:val="002615A7"/>
    <w:rsid w:val="002767C1"/>
    <w:rsid w:val="00286FC8"/>
    <w:rsid w:val="002E7058"/>
    <w:rsid w:val="003157CF"/>
    <w:rsid w:val="003307E0"/>
    <w:rsid w:val="00334C2E"/>
    <w:rsid w:val="00375121"/>
    <w:rsid w:val="00386586"/>
    <w:rsid w:val="00387ADE"/>
    <w:rsid w:val="003952DC"/>
    <w:rsid w:val="00396295"/>
    <w:rsid w:val="003C1BE8"/>
    <w:rsid w:val="00414472"/>
    <w:rsid w:val="0042199C"/>
    <w:rsid w:val="0042737E"/>
    <w:rsid w:val="0043206D"/>
    <w:rsid w:val="00442AD2"/>
    <w:rsid w:val="00444F55"/>
    <w:rsid w:val="00446F11"/>
    <w:rsid w:val="004518D1"/>
    <w:rsid w:val="004831A9"/>
    <w:rsid w:val="004B0E36"/>
    <w:rsid w:val="004B19A4"/>
    <w:rsid w:val="004B3FC5"/>
    <w:rsid w:val="004B78D2"/>
    <w:rsid w:val="004D45D6"/>
    <w:rsid w:val="00527AEA"/>
    <w:rsid w:val="0056344B"/>
    <w:rsid w:val="00576718"/>
    <w:rsid w:val="005A4BE8"/>
    <w:rsid w:val="005D321B"/>
    <w:rsid w:val="005D5781"/>
    <w:rsid w:val="005F0B6D"/>
    <w:rsid w:val="0063035F"/>
    <w:rsid w:val="00654AC8"/>
    <w:rsid w:val="006B65C6"/>
    <w:rsid w:val="006B69AE"/>
    <w:rsid w:val="006C0528"/>
    <w:rsid w:val="006D40A7"/>
    <w:rsid w:val="006F2890"/>
    <w:rsid w:val="00703350"/>
    <w:rsid w:val="00711EC9"/>
    <w:rsid w:val="00745F12"/>
    <w:rsid w:val="007560E7"/>
    <w:rsid w:val="00772ECD"/>
    <w:rsid w:val="0077762E"/>
    <w:rsid w:val="00783623"/>
    <w:rsid w:val="007A239E"/>
    <w:rsid w:val="007A2872"/>
    <w:rsid w:val="007B52B9"/>
    <w:rsid w:val="007D10E7"/>
    <w:rsid w:val="007D2D93"/>
    <w:rsid w:val="007E47AA"/>
    <w:rsid w:val="00806F1B"/>
    <w:rsid w:val="008339A5"/>
    <w:rsid w:val="008476D4"/>
    <w:rsid w:val="00852A27"/>
    <w:rsid w:val="00862D65"/>
    <w:rsid w:val="00866CAC"/>
    <w:rsid w:val="00877EAD"/>
    <w:rsid w:val="0089037E"/>
    <w:rsid w:val="00893309"/>
    <w:rsid w:val="008A2592"/>
    <w:rsid w:val="008B7EF9"/>
    <w:rsid w:val="008F5A86"/>
    <w:rsid w:val="008F63D3"/>
    <w:rsid w:val="00906D30"/>
    <w:rsid w:val="00917B52"/>
    <w:rsid w:val="00923D91"/>
    <w:rsid w:val="00983ADB"/>
    <w:rsid w:val="009C6C5B"/>
    <w:rsid w:val="009F3AAC"/>
    <w:rsid w:val="00A071FB"/>
    <w:rsid w:val="00A13448"/>
    <w:rsid w:val="00A14F5B"/>
    <w:rsid w:val="00A15355"/>
    <w:rsid w:val="00A16001"/>
    <w:rsid w:val="00A654AF"/>
    <w:rsid w:val="00A82B61"/>
    <w:rsid w:val="00B03CE2"/>
    <w:rsid w:val="00B12EBC"/>
    <w:rsid w:val="00B556A1"/>
    <w:rsid w:val="00B72264"/>
    <w:rsid w:val="00B84420"/>
    <w:rsid w:val="00BB0645"/>
    <w:rsid w:val="00BD62F9"/>
    <w:rsid w:val="00C24BDE"/>
    <w:rsid w:val="00C314CF"/>
    <w:rsid w:val="00C352AA"/>
    <w:rsid w:val="00C467C0"/>
    <w:rsid w:val="00C65CC3"/>
    <w:rsid w:val="00C87ED1"/>
    <w:rsid w:val="00CA0715"/>
    <w:rsid w:val="00CB6A95"/>
    <w:rsid w:val="00CE6D21"/>
    <w:rsid w:val="00CF1281"/>
    <w:rsid w:val="00D14027"/>
    <w:rsid w:val="00D5554F"/>
    <w:rsid w:val="00D63192"/>
    <w:rsid w:val="00D6548C"/>
    <w:rsid w:val="00D66A94"/>
    <w:rsid w:val="00D727BB"/>
    <w:rsid w:val="00D849A4"/>
    <w:rsid w:val="00D85111"/>
    <w:rsid w:val="00D91A76"/>
    <w:rsid w:val="00D96E8C"/>
    <w:rsid w:val="00D978C1"/>
    <w:rsid w:val="00DD244C"/>
    <w:rsid w:val="00E1575A"/>
    <w:rsid w:val="00E166DB"/>
    <w:rsid w:val="00E176D9"/>
    <w:rsid w:val="00E310D3"/>
    <w:rsid w:val="00E526CB"/>
    <w:rsid w:val="00E72CAA"/>
    <w:rsid w:val="00E82345"/>
    <w:rsid w:val="00EA6A28"/>
    <w:rsid w:val="00EE0039"/>
    <w:rsid w:val="00EF77FB"/>
    <w:rsid w:val="00F30EDD"/>
    <w:rsid w:val="00F43740"/>
    <w:rsid w:val="00F44D36"/>
    <w:rsid w:val="00F6292B"/>
    <w:rsid w:val="00F63945"/>
    <w:rsid w:val="00F8009D"/>
    <w:rsid w:val="00F83414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0FF3-C1FE-405F-8BF9-7C2743D1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17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28</cp:revision>
  <dcterms:created xsi:type="dcterms:W3CDTF">2018-01-16T07:14:00Z</dcterms:created>
  <dcterms:modified xsi:type="dcterms:W3CDTF">2018-04-11T11:44:00Z</dcterms:modified>
</cp:coreProperties>
</file>