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к Порядку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ОТЧЕТ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О РЕАЛИЗАЦИИ МУНИЦИПАЛЬНОЙ ПРОГРАММЫ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"Развитие культуры, физической культуры и спорта и работы с молодежью в Березовском городском округе до 2020 года"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Форма 1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ДОСТИЖЕНИЕ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ЦЕЛЕВЫХ ПОКАЗАТЕЛЕЙ МУНИЦИПАЛЬНОЙ ПРОГРАММЫ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 xml:space="preserve">ЗА </w:t>
      </w:r>
      <w:r w:rsidR="0037512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месяц</w:t>
      </w:r>
      <w:r w:rsidR="00375121">
        <w:rPr>
          <w:rFonts w:ascii="Times New Roman" w:hAnsi="Times New Roman"/>
          <w:sz w:val="28"/>
          <w:szCs w:val="28"/>
        </w:rPr>
        <w:t>ев</w:t>
      </w:r>
      <w:bookmarkStart w:id="0" w:name="_GoBack"/>
      <w:bookmarkEnd w:id="0"/>
      <w:r w:rsidRPr="00A14F5B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1</w:t>
      </w:r>
      <w:r w:rsidR="0002226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429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784"/>
        <w:gridCol w:w="2691"/>
        <w:gridCol w:w="1287"/>
        <w:gridCol w:w="806"/>
        <w:gridCol w:w="819"/>
        <w:gridCol w:w="1404"/>
        <w:gridCol w:w="1638"/>
      </w:tblGrid>
      <w:tr w:rsidR="00147A00" w:rsidRPr="00A14F5B" w:rsidTr="00E176D9">
        <w:trPr>
          <w:trHeight w:val="800"/>
          <w:tblCellSpacing w:w="5" w:type="nil"/>
        </w:trPr>
        <w:tc>
          <w:tcPr>
            <w:tcW w:w="7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 N   </w:t>
            </w:r>
          </w:p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4F5B">
              <w:rPr>
                <w:rFonts w:ascii="Times New Roman" w:hAnsi="Times New Roman"/>
                <w:sz w:val="24"/>
                <w:szCs w:val="24"/>
              </w:rPr>
              <w:t>с</w:t>
            </w:r>
            <w:r w:rsidR="006B65C6">
              <w:rPr>
                <w:rFonts w:ascii="Times New Roman" w:hAnsi="Times New Roman"/>
                <w:sz w:val="24"/>
                <w:szCs w:val="24"/>
              </w:rPr>
              <w:t>с</w:t>
            </w:r>
            <w:r w:rsidRPr="00A14F5B">
              <w:rPr>
                <w:rFonts w:ascii="Times New Roman" w:hAnsi="Times New Roman"/>
                <w:sz w:val="24"/>
                <w:szCs w:val="24"/>
              </w:rPr>
              <w:t>троки</w:t>
            </w:r>
            <w:proofErr w:type="spellEnd"/>
          </w:p>
        </w:tc>
        <w:tc>
          <w:tcPr>
            <w:tcW w:w="26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  Цели, задачи и    </w:t>
            </w:r>
          </w:p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целевые показатели  </w:t>
            </w:r>
          </w:p>
        </w:tc>
        <w:tc>
          <w:tcPr>
            <w:tcW w:w="12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Единица </w:t>
            </w:r>
          </w:p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6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Значение </w:t>
            </w:r>
          </w:p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целевого </w:t>
            </w:r>
          </w:p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14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Процент выполнения</w:t>
            </w:r>
          </w:p>
        </w:tc>
        <w:tc>
          <w:tcPr>
            <w:tcW w:w="16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 Причины   </w:t>
            </w:r>
          </w:p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отклонения </w:t>
            </w:r>
          </w:p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от планового</w:t>
            </w:r>
          </w:p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 значения  </w:t>
            </w:r>
          </w:p>
        </w:tc>
      </w:tr>
      <w:tr w:rsidR="00147A00" w:rsidRPr="00A14F5B" w:rsidTr="00E176D9">
        <w:trPr>
          <w:trHeight w:val="397"/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919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14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 1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E176D9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1 "Развитие культуры"</w:t>
            </w:r>
          </w:p>
        </w:tc>
      </w:tr>
      <w:tr w:rsidR="006B65C6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65C6" w:rsidRPr="00A14F5B" w:rsidRDefault="00E176D9" w:rsidP="00E176D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65C6" w:rsidRPr="00A14F5B" w:rsidRDefault="006B65C6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Создание благоприятных условий для устойчивого развития сферы культуры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E176D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E176D9">
              <w:rPr>
                <w:rFonts w:ascii="Times New Roman" w:hAnsi="Times New Roman"/>
                <w:sz w:val="24"/>
                <w:szCs w:val="24"/>
              </w:rPr>
              <w:t>3</w:t>
            </w: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Задача 1</w:t>
            </w:r>
            <w:r w:rsidR="00E176D9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Повышение доступности и качества библиотечных услуг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E176D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E176D9">
              <w:rPr>
                <w:rFonts w:ascii="Times New Roman" w:hAnsi="Times New Roman"/>
                <w:sz w:val="24"/>
                <w:szCs w:val="24"/>
              </w:rPr>
              <w:t>4</w:t>
            </w: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Целевой показатель 1:</w:t>
            </w:r>
          </w:p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Увеличение количества библиографических записей в электронном каталоге библиотек Березовского городского округа (п</w:t>
            </w:r>
            <w:r>
              <w:rPr>
                <w:rFonts w:ascii="Times New Roman" w:hAnsi="Times New Roman"/>
                <w:sz w:val="24"/>
                <w:szCs w:val="24"/>
              </w:rPr>
              <w:t>о сравнению с предыдущим годом)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387ADE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375121" w:rsidRDefault="00375121" w:rsidP="00D96E8C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375121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2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5121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121" w:rsidRPr="00A14F5B" w:rsidRDefault="00375121" w:rsidP="00E176D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E176D9">
              <w:rPr>
                <w:rFonts w:ascii="Times New Roman" w:hAnsi="Times New Roman"/>
                <w:sz w:val="24"/>
                <w:szCs w:val="24"/>
              </w:rPr>
              <w:t>5</w:t>
            </w: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121" w:rsidRDefault="00375121" w:rsidP="00375121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Целевой показатель 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75121" w:rsidRPr="00A14F5B" w:rsidRDefault="00375121" w:rsidP="00375121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Увеличение количества библиографических записей, включенных в Сводный электронный каталог библиотек России (по сравнению с предыдущим годом)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121" w:rsidRPr="00A14F5B" w:rsidRDefault="00375121" w:rsidP="0037512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121" w:rsidRPr="00A14F5B" w:rsidRDefault="00375121" w:rsidP="0037512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121" w:rsidRPr="00375121" w:rsidRDefault="00375121" w:rsidP="0037512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121" w:rsidRPr="00A14F5B" w:rsidRDefault="00375121" w:rsidP="0037512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121" w:rsidRPr="00A14F5B" w:rsidRDefault="00375121" w:rsidP="0037512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5121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121" w:rsidRPr="00A14F5B" w:rsidRDefault="00E176D9" w:rsidP="00E176D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121" w:rsidRPr="002E7058" w:rsidRDefault="00375121" w:rsidP="003751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75121" w:rsidRPr="00A14F5B" w:rsidRDefault="00375121" w:rsidP="00375121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Увеличение количества библиографических записей в сводном электронном каталоге библиотек  России (по сравнению с предыдущим годом)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121" w:rsidRPr="00A14F5B" w:rsidRDefault="00375121" w:rsidP="0037512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121" w:rsidRPr="00A14F5B" w:rsidRDefault="00375121" w:rsidP="0037512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121" w:rsidRPr="00375121" w:rsidRDefault="00375121" w:rsidP="0037512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121" w:rsidRPr="00A14F5B" w:rsidRDefault="00375121" w:rsidP="0037512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121" w:rsidRDefault="00375121" w:rsidP="0037512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E176D9" w:rsidP="00E176D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65C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47A00" w:rsidRPr="002E7058" w:rsidRDefault="00147A00" w:rsidP="00C65C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Доля муниципальных библиотек, имеющих 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веб-сайты в сети Интернет, через которые обеспечен доступ к имеющимся у них электронным фондам и электронным каталогам, от общего количества этих библиотек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lastRenderedPageBreak/>
              <w:t>процент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E176D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</w:t>
            </w:r>
            <w:r w:rsidR="00E176D9">
              <w:rPr>
                <w:rFonts w:ascii="Times New Roman" w:hAnsi="Times New Roman"/>
                <w:sz w:val="24"/>
                <w:szCs w:val="24"/>
              </w:rPr>
              <w:t>8</w:t>
            </w: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r w:rsidR="00E176D9">
              <w:rPr>
                <w:rFonts w:ascii="Times New Roman" w:hAnsi="Times New Roman"/>
                <w:sz w:val="24"/>
                <w:szCs w:val="24"/>
              </w:rPr>
              <w:t>1.</w:t>
            </w:r>
            <w:r w:rsidRPr="00A14F5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Обеспечение доступа граждан к участию в культурной жизни, реализация творческого потенциала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E176D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E176D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65C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7A00" w:rsidRPr="002E7058" w:rsidRDefault="00147A00" w:rsidP="00C65C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участников культурно-досуговых мероприятий (по сравнению с предыдущим годом)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65CC3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C65CC3" w:rsidRDefault="00147A00" w:rsidP="0002226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</w:t>
            </w:r>
            <w:r w:rsidR="0002226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F6292B" w:rsidP="00D96E8C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</w:t>
            </w:r>
            <w:r w:rsidR="00D96E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D96E8C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2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E176D9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Уровень удовлетворенности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качеством и доступностью предоставляемых государственных услуг в сфере культуры, в процентах от общего количества обслуженных посетителей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022269" w:rsidP="000222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629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022269" w:rsidP="00F6292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88,6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21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E176D9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детей, привлекаемых к участию в творческих мероприятиях, в общем числе детей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 28</w:t>
            </w:r>
            <w:r w:rsidR="00022269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6292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F6292B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2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E176D9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C65CC3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CC3"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r w:rsidR="00E176D9">
              <w:rPr>
                <w:rFonts w:ascii="Times New Roman" w:hAnsi="Times New Roman"/>
                <w:sz w:val="24"/>
                <w:szCs w:val="24"/>
              </w:rPr>
              <w:t>1.</w:t>
            </w:r>
            <w:r w:rsidRPr="00C65CC3">
              <w:rPr>
                <w:rFonts w:ascii="Times New Roman" w:hAnsi="Times New Roman"/>
                <w:sz w:val="24"/>
                <w:szCs w:val="24"/>
              </w:rPr>
              <w:t>3: М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 w:rsidRPr="00C65CC3">
              <w:rPr>
                <w:rFonts w:ascii="Times New Roman" w:hAnsi="Times New Roman"/>
                <w:sz w:val="24"/>
                <w:szCs w:val="24"/>
              </w:rPr>
              <w:t>ернизация и укрепление материально-технической базы учреждений культуры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муниципальных учреждений культуры, находящихся в удовлетворительном состоянии, в общем количестве таких учреждений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2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8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r w:rsidR="00E176D9">
              <w:rPr>
                <w:rFonts w:ascii="Times New Roman" w:hAnsi="Times New Roman"/>
                <w:sz w:val="24"/>
                <w:szCs w:val="24"/>
              </w:rPr>
              <w:t>1.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Повышение качества и доступности услуг социально-культурного, просветительского, развлекательного характера доступ</w:t>
            </w:r>
            <w:r>
              <w:rPr>
                <w:rFonts w:ascii="Times New Roman" w:hAnsi="Times New Roman"/>
                <w:sz w:val="24"/>
                <w:szCs w:val="24"/>
              </w:rPr>
              <w:t>ных для широких слоев населения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посещений театрально-концертных 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(по сравнению с предыдущим годом)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 1,3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D96E8C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</w:t>
            </w:r>
            <w:r w:rsidR="00D96E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D96E8C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92,3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21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8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r w:rsidR="00E176D9">
              <w:rPr>
                <w:rFonts w:ascii="Times New Roman" w:hAnsi="Times New Roman"/>
                <w:sz w:val="24"/>
                <w:szCs w:val="24"/>
              </w:rPr>
              <w:t>1.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Создание условий для развития кадрового и творческого потенциала сферы культуры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Число грантов для поддержки значимых для социокультурного развития Березовского городского округа проектов организаций культуры и искусства в сфере театрального, музыкального, хореографического и циркового искусства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022269" w:rsidP="000222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финансирования</w:t>
            </w:r>
          </w:p>
        </w:tc>
      </w:tr>
      <w:tr w:rsidR="00147A00" w:rsidRPr="00A14F5B" w:rsidTr="00E176D9">
        <w:trPr>
          <w:trHeight w:val="903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862D65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8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D65"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r w:rsidR="00E176D9">
              <w:rPr>
                <w:rFonts w:ascii="Times New Roman" w:hAnsi="Times New Roman"/>
                <w:sz w:val="24"/>
                <w:szCs w:val="24"/>
              </w:rPr>
              <w:t>1.</w:t>
            </w:r>
            <w:r w:rsidRPr="00862D65">
              <w:rPr>
                <w:rFonts w:ascii="Times New Roman" w:hAnsi="Times New Roman"/>
                <w:sz w:val="24"/>
                <w:szCs w:val="24"/>
              </w:rPr>
              <w:t>6: Формирование историко-культурного воспитания граждан, знание о культурно-исторических традициях России и Урала, навыков межкультурного диалога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 патриотической направленности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6B65C6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6B65C6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E176D9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объектов культурного наследия, находящихся в удовлетворительном состоянии, в общем количестве объектов культурного наследия местного (муниципального) значения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0222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 7</w:t>
            </w:r>
            <w:r w:rsidR="000222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022269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E176D9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862D65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8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D65"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r w:rsidR="00E176D9">
              <w:rPr>
                <w:rFonts w:ascii="Times New Roman" w:hAnsi="Times New Roman"/>
                <w:sz w:val="24"/>
                <w:szCs w:val="24"/>
              </w:rPr>
              <w:t>1.</w:t>
            </w:r>
            <w:r w:rsidRPr="00862D65">
              <w:rPr>
                <w:rFonts w:ascii="Times New Roman" w:hAnsi="Times New Roman"/>
                <w:sz w:val="24"/>
                <w:szCs w:val="24"/>
              </w:rPr>
              <w:t>7: Энергосбережение и повышение энергетической эффективности учреждений культуры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E176D9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Целевой показатель 1: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Снижение потребления энергоресурсов в учреждениях культуры (по сравнению с предыдущим годом)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финансирования</w:t>
            </w:r>
          </w:p>
        </w:tc>
      </w:tr>
      <w:tr w:rsidR="00E176D9" w:rsidRPr="00A14F5B" w:rsidTr="00DA51B5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76D9" w:rsidRDefault="00E176D9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76D9" w:rsidRDefault="00E176D9" w:rsidP="00E176D9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3 "Развитие образования в сфере культуры и искусства"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E176D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Цель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Создание благоприятных условий для устойчивого развития сферы дополнительного образования в сфере культуры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E176D9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2.1</w:t>
            </w:r>
            <w:r w:rsidR="00147A00">
              <w:rPr>
                <w:rFonts w:ascii="Times New Roman" w:hAnsi="Times New Roman"/>
                <w:sz w:val="24"/>
                <w:szCs w:val="24"/>
              </w:rPr>
              <w:t>:</w:t>
            </w:r>
            <w:r w:rsidR="00147A00" w:rsidRPr="002E7058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="00147A00"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азвитие системы до</w:t>
            </w:r>
            <w:r w:rsidR="00147A00">
              <w:rPr>
                <w:rFonts w:ascii="Times New Roman" w:hAnsi="Times New Roman"/>
                <w:sz w:val="24"/>
                <w:szCs w:val="24"/>
                <w:lang w:eastAsia="ru-RU"/>
              </w:rPr>
              <w:t>полнительного образования детей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E176D9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 1:</w:t>
            </w:r>
          </w:p>
          <w:p w:rsidR="00147A00" w:rsidRPr="002E7058" w:rsidRDefault="00147A00" w:rsidP="00C314CF">
            <w:pPr>
              <w:widowControl w:val="0"/>
              <w:autoSpaceDE w:val="0"/>
              <w:autoSpaceDN w:val="0"/>
              <w:adjustRightInd w:val="0"/>
              <w:ind w:firstLine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Доля детей, привлекаемых к участию в творческих </w:t>
            </w: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мероприятиях, в общем числе детей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 28</w:t>
            </w:r>
            <w:r w:rsidR="00022269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F6292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6292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F6292B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детей, охваченных образовательными программами дополнительного образования детей, в общей численности детей и молодежи 5 - 18 лет в учреждениях, подведомственных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правлению культуры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Березовского городского округа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</w:t>
            </w:r>
            <w:r w:rsidR="000222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103,9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лицензированных программ дополнительного образования в учреждениях, подведомственных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правлению культуры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Березовского городского округа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- творческой направленности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022269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022269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численности педагогических работников в возрасте до 35 лет в общей численности 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br/>
              <w:t>педагогических работников учреждений дополнительного образования в сфере культуры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02226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022269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E176D9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E176D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 xml:space="preserve">2.2: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Модернизация и укрепление материально-технической базы учреждений дополнительного образования детей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E176D9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Целевой показатель 18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детских школ искусств, находящихся в удовлетворительном состоянии, в общем количестве таких учреждений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022269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022269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E176D9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147A00"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E176D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 xml:space="preserve">2.3: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Энергосбережение и повышение энергетической эффективности учреждений дополнительного образования детей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потребления 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энергоресурсов в учреждениях дополнительного образования детей (по сравнению с предыдущим годом)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финансирова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ния</w:t>
            </w:r>
          </w:p>
        </w:tc>
      </w:tr>
      <w:tr w:rsidR="00E176D9" w:rsidRPr="00A14F5B" w:rsidTr="003F6D08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76D9" w:rsidRPr="002E7058" w:rsidRDefault="00E176D9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76D9" w:rsidRDefault="00E176D9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3 "Развитие физической культуры и спорта"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E176D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Цель 3 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Создание условий для развития массовой физической культуры и спорта, формирование у населения потребности в здоровом образе жизни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E176D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 xml:space="preserve">3.1: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Создание и развитие эффективной и доступной для различных групп населения  инфраструктуры сферы физической культуры и спорта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Обеспеченность спортивными залами (в процентах от нормативной потребности субъектов РФ)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E176D9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 2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Обеспеченность плавательными бассейнами (в процентах от нормативной потребности субъектов РФ)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022269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D727BB" w:rsidP="00D727B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E176D9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 2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Обеспеченность плоскостными сооружениями (в процентах от нормативной потребности субъектов РФ)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022269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022269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E176D9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FF410D" w:rsidP="00FF410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3.2: </w:t>
            </w:r>
            <w:r w:rsidR="00147A00" w:rsidRPr="002E7058">
              <w:rPr>
                <w:rFonts w:ascii="Times New Roman" w:hAnsi="Times New Roman"/>
                <w:sz w:val="24"/>
                <w:szCs w:val="24"/>
              </w:rPr>
              <w:t>Оснащение отрасли высококвалифицированными кадрами и их обучение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FF410D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Обеспечение физкультурными кадрами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left="-9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727B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FF410D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FF410D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 xml:space="preserve">3.3: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Увеличение количества жителей городского округа, систематически занимающихся физической культурой и спортом, привлечение большего числа граждан к участию в физкультурных и спортивных мероприятиях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FF410D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Удельный вес населения Березовского городского округа,  систематически занимающегося физической культурой и спортом (в процентах от общей численности населения Березовского городского округа)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D96E8C" w:rsidP="00C314CF">
            <w:pPr>
              <w:ind w:firstLine="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D727BB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27,2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D727BB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FF4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FF410D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 2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Количество физкультурных мероприятий и спортивных мероприятий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D96E8C">
            <w:pPr>
              <w:ind w:firstLine="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D96E8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6B69AE" w:rsidP="00D96E8C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6B69AE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FF4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FF410D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 3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физкультурных мероприятий и спортивных мероприятий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D96E8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D96E8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2E7058">
              <w:rPr>
                <w:rFonts w:ascii="Times New Roman" w:hAnsi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D727BB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16796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D727BB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FF4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FF410D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 4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Количество спортсменов муниципальных учреждений физической культуры и спорта, ставшие победителями и призерами областных, Российских и международных соревнований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D96E8C">
            <w:pPr>
              <w:ind w:firstLine="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96E8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2E705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D727BB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D727BB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FF4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FF410D" w:rsidP="00FF410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3.</w:t>
            </w:r>
            <w:r w:rsidR="00147A00" w:rsidRPr="002E70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47A00" w:rsidRPr="002E7058">
              <w:rPr>
                <w:rFonts w:ascii="Times New Roman" w:hAnsi="Times New Roman"/>
                <w:sz w:val="24"/>
                <w:szCs w:val="24"/>
              </w:rPr>
              <w:t>Энергосбережение и повышение энергетической эффективности учреждений физической культуры и спорта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Целевой показатель 28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Снижение потребления энергоресурсов в учреждениях физической культуры и спорта (по сравнению с предыдущим годом)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финансирования</w:t>
            </w:r>
          </w:p>
        </w:tc>
      </w:tr>
      <w:tr w:rsidR="00FF410D" w:rsidRPr="00A14F5B" w:rsidTr="000F08A2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0D" w:rsidRPr="002E7058" w:rsidRDefault="00FF410D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0D" w:rsidRDefault="00FF410D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4 "Молодежь -наше будущее"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FF410D" w:rsidP="00FF4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FF410D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Цель 4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 xml:space="preserve">Создание условий для успешной социализации и эффективной самореализации молодежи, развитие потенциала молодежи и его использование в интересах инновационного развития России, Свердловской области Березовского городского округа. 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FF410D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FF410D" w:rsidP="00FF410D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4.1 </w:t>
            </w:r>
            <w:r w:rsidR="00147A00" w:rsidRPr="002E7058">
              <w:rPr>
                <w:rFonts w:ascii="Times New Roman" w:hAnsi="Times New Roman"/>
                <w:sz w:val="24"/>
                <w:szCs w:val="24"/>
              </w:rPr>
              <w:t>Формирование целостной системы поддержки обладающей лидерскими навыками, инициативной и талантливой молодежи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FF410D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молодых граждан в возрасте от 14 до 30 лет, регулярно участвующих в деятельности молодежных объединений, движений и различных форм общественного самоуправления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D96E8C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F6292B" w:rsidP="00D727B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727B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D96E8C" w:rsidP="00D727B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727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FF410D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молодежных инициатив (проектов), 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реализуемых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городском округе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D727BB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D727BB" w:rsidP="00D727B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FF410D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FF410D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 xml:space="preserve">4.2: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Формирование культуры здорового образа жизни, ценностных установок на создание семьи, ответственное материнство и отцовство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FF410D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147A00" w:rsidRPr="002E7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граждан в возрасте от 14 до 30 лет, вовлеченных в программы по формированию ценностей семейного образа жизни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D96E8C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D727BB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D727BB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FF410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 xml:space="preserve">4.3: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здоровление детей и подростков в каникулярное время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FF4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 и подростков, оздоровленных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D727BB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D727BB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F629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FF4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FF410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 xml:space="preserve">4.4: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Вовлечение молодежи в социальную практику и ее информирование о потенциальных возможностях саморазвития, обеспечение поддержки творческой и предпринимательской активности молодежи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FF4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молодых граждан в возрасте от 14 до 30 лет, вовлеченных в мероприятия, (круглые столы, форумы, ток-шоу, семинары – практикумы, организационно – </w:t>
            </w:r>
            <w:proofErr w:type="spellStart"/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деятельностные</w:t>
            </w:r>
            <w:proofErr w:type="spellEnd"/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игры,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теллектуальные ротаторы и т.п.)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D727BB" w:rsidP="00387AD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D727BB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FF410D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в возрасте от 14 до 30 лет,  охваченных программами, ориентированными на профессии востребованные социально- экономической сферой, либо на занятие предпринимательством, создание малого и среднего бизнеса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D727BB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D727BB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FF410D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Доля  граждан возрасте от 14 до 30 лет,  граждан, имеющих информацию о 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возможностях включения в общественную жизнь и применении потенциала; содействующую развитию навыков самостоятельной жизнедеятельности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387ADE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92B" w:rsidRDefault="00D727BB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147A00" w:rsidRPr="00F6292B" w:rsidRDefault="00F6292B" w:rsidP="00F629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D727BB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FF410D" w:rsidP="00FF4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Количество трудоустроенных несовершеннолетних граждан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hanging="2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D727BB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D727BB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FF410D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Военно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 xml:space="preserve">-патриотическое воспитание молодежи, </w:t>
            </w:r>
            <w:r>
              <w:rPr>
                <w:rFonts w:ascii="Times New Roman" w:hAnsi="Times New Roman"/>
                <w:sz w:val="24"/>
                <w:szCs w:val="24"/>
              </w:rPr>
              <w:t>основанное на уважении к военному прошлому России, воинским традициям и ритуалам, повышение престижа военной службы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FF410D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молодых граждан в возрасте от 14 до 30 лет, участвующих в мероприятиях военно-патриотической направленности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387A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7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D727BB" w:rsidP="00387AD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387ADE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D727BB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финансирования</w:t>
            </w:r>
          </w:p>
        </w:tc>
      </w:tr>
      <w:tr w:rsidR="00FF410D" w:rsidRPr="00A14F5B" w:rsidTr="00C11428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0D" w:rsidRDefault="00FF410D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0D" w:rsidRDefault="00FF410D" w:rsidP="00FF410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Подпрограмма 5 "Обеспечение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 xml:space="preserve"> реал</w:t>
            </w:r>
            <w:r>
              <w:rPr>
                <w:rFonts w:ascii="Times New Roman" w:hAnsi="Times New Roman"/>
                <w:sz w:val="24"/>
                <w:szCs w:val="24"/>
              </w:rPr>
              <w:t>изации муниципальной программы «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Развитие культуры, физической культуры и спорта и работы с молодежью в Березовско</w:t>
            </w:r>
            <w:r>
              <w:rPr>
                <w:rFonts w:ascii="Times New Roman" w:hAnsi="Times New Roman"/>
                <w:sz w:val="24"/>
                <w:szCs w:val="24"/>
              </w:rPr>
              <w:t>м городском округе до 2020 года»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FF410D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FF410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Цель 5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Обеспечение условий для реализации мероприятий муниципальной программы  в соответствии с установленными  сроками и задачами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FF4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Обеспечение эффективной деятельности управления  культуры и спорта Березовского городского округа по реал</w:t>
            </w:r>
            <w:r>
              <w:rPr>
                <w:rFonts w:ascii="Times New Roman" w:hAnsi="Times New Roman"/>
                <w:sz w:val="24"/>
                <w:szCs w:val="24"/>
              </w:rPr>
              <w:t>изации муниципальной программы «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Развитие культуры, физической культуры и спорта и работы с молодежью в Березовско</w:t>
            </w:r>
            <w:r>
              <w:rPr>
                <w:rFonts w:ascii="Times New Roman" w:hAnsi="Times New Roman"/>
                <w:sz w:val="24"/>
                <w:szCs w:val="24"/>
              </w:rPr>
              <w:t>м городском округе до 2020 года»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FF4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7A00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Уровень выполнения значений целевых показателей муниципальной программы</w:t>
            </w:r>
          </w:p>
          <w:p w:rsidR="005A4BE8" w:rsidRPr="002E7058" w:rsidRDefault="005A4BE8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47A00" w:rsidRDefault="00147A0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147A00" w:rsidRPr="00A14F5B" w:rsidRDefault="00147A00" w:rsidP="00C314CF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sectPr w:rsidR="00147A00" w:rsidRPr="00A14F5B" w:rsidSect="00E310D3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C0528"/>
    <w:rsid w:val="00003B3A"/>
    <w:rsid w:val="00022269"/>
    <w:rsid w:val="0004363E"/>
    <w:rsid w:val="00147A00"/>
    <w:rsid w:val="002016A3"/>
    <w:rsid w:val="00286FC8"/>
    <w:rsid w:val="002E7058"/>
    <w:rsid w:val="00334C2E"/>
    <w:rsid w:val="00375121"/>
    <w:rsid w:val="00387ADE"/>
    <w:rsid w:val="00396295"/>
    <w:rsid w:val="0042737E"/>
    <w:rsid w:val="00442AD2"/>
    <w:rsid w:val="005A4BE8"/>
    <w:rsid w:val="006B65C6"/>
    <w:rsid w:val="006B69AE"/>
    <w:rsid w:val="006C0528"/>
    <w:rsid w:val="00703350"/>
    <w:rsid w:val="00862D65"/>
    <w:rsid w:val="00866CAC"/>
    <w:rsid w:val="008B7EF9"/>
    <w:rsid w:val="00983ADB"/>
    <w:rsid w:val="00A14F5B"/>
    <w:rsid w:val="00A16001"/>
    <w:rsid w:val="00A654AF"/>
    <w:rsid w:val="00B84420"/>
    <w:rsid w:val="00C314CF"/>
    <w:rsid w:val="00C467C0"/>
    <w:rsid w:val="00C65CC3"/>
    <w:rsid w:val="00D14027"/>
    <w:rsid w:val="00D66A94"/>
    <w:rsid w:val="00D727BB"/>
    <w:rsid w:val="00D96E8C"/>
    <w:rsid w:val="00E176D9"/>
    <w:rsid w:val="00E310D3"/>
    <w:rsid w:val="00E526CB"/>
    <w:rsid w:val="00E82345"/>
    <w:rsid w:val="00F30EDD"/>
    <w:rsid w:val="00F6292B"/>
    <w:rsid w:val="00FB448D"/>
    <w:rsid w:val="00FE7A82"/>
    <w:rsid w:val="00FF410D"/>
    <w:rsid w:val="00FF7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82"/>
    <w:pPr>
      <w:spacing w:line="276" w:lineRule="auto"/>
      <w:ind w:firstLine="851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14F5B"/>
    <w:pPr>
      <w:widowControl w:val="0"/>
      <w:autoSpaceDE w:val="0"/>
      <w:autoSpaceDN w:val="0"/>
      <w:adjustRightInd w:val="0"/>
    </w:pPr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1628</Words>
  <Characters>9284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Порядку</vt:lpstr>
    </vt:vector>
  </TitlesOfParts>
  <Company>Microsoft</Company>
  <LinksUpToDate>false</LinksUpToDate>
  <CharactersWithSpaces>10891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Порядку</dc:title>
  <dc:creator>user20</dc:creator>
  <cp:lastModifiedBy>Кирилл</cp:lastModifiedBy>
  <cp:revision>2</cp:revision>
  <dcterms:created xsi:type="dcterms:W3CDTF">2015-08-07T12:21:00Z</dcterms:created>
  <dcterms:modified xsi:type="dcterms:W3CDTF">2015-08-07T12:21:00Z</dcterms:modified>
</cp:coreProperties>
</file>