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57A2" w:rsidRPr="00BA57A2" w:rsidRDefault="00BA57A2" w:rsidP="00BA57A2">
      <w:pPr>
        <w:spacing w:line="317" w:lineRule="exact"/>
        <w:ind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20.04.2016                 275</w:t>
      </w:r>
    </w:p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57A2" w:rsidRPr="00BA57A2" w:rsidRDefault="00BA57A2" w:rsidP="00BA57A2">
      <w:pPr>
        <w:spacing w:line="317" w:lineRule="exact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A57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ях</w:t>
      </w:r>
      <w:r w:rsidRPr="00BA57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 16.12.2014 № 699, от 02.06.2015№ 295 и от 17.12.2015 №741</w:t>
      </w:r>
    </w:p>
    <w:p w:rsidR="00BA57A2" w:rsidRDefault="00BA57A2" w:rsidP="00BA57A2">
      <w:pPr>
        <w:pStyle w:val="Bodytext30"/>
        <w:shd w:val="clear" w:color="auto" w:fill="auto"/>
        <w:spacing w:before="0"/>
        <w:rPr>
          <w:lang w:eastAsia="ru-RU"/>
        </w:rPr>
      </w:pPr>
    </w:p>
    <w:p w:rsidR="00BA57A2" w:rsidRPr="00BA57A2" w:rsidRDefault="00BA57A2" w:rsidP="00BA57A2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A57A2"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 24.12.2015 №282 «О внесении изменений в решение Думы Березовского городского округа от 25.12.2014 №200 «Об утверждении бюджета Березовского городского округа на 2015 год и плановый период 2016 и 2017 годов»,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 в редакции от 23.11.2015 №690</w:t>
      </w:r>
    </w:p>
    <w:p w:rsidR="00BA57A2" w:rsidRPr="00BA57A2" w:rsidRDefault="00BA57A2" w:rsidP="00BA57A2">
      <w:pPr>
        <w:pStyle w:val="Bodytext40"/>
        <w:shd w:val="clear" w:color="auto" w:fill="auto"/>
        <w:ind w:right="20"/>
        <w:rPr>
          <w:sz w:val="28"/>
          <w:szCs w:val="28"/>
        </w:rPr>
      </w:pPr>
      <w:r w:rsidRPr="00BA57A2">
        <w:rPr>
          <w:sz w:val="28"/>
          <w:szCs w:val="28"/>
        </w:rPr>
        <w:t>ПОСТАНОВЛЯЮ:</w:t>
      </w:r>
    </w:p>
    <w:p w:rsidR="00BA57A2" w:rsidRP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Pr="00BA57A2">
        <w:rPr>
          <w:sz w:val="28"/>
          <w:szCs w:val="28"/>
        </w:rPr>
        <w:t>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</w:t>
      </w:r>
      <w:r>
        <w:rPr>
          <w:sz w:val="28"/>
          <w:szCs w:val="28"/>
        </w:rPr>
        <w:t>ях</w:t>
      </w:r>
      <w:r w:rsidRPr="00BA57A2">
        <w:rPr>
          <w:sz w:val="28"/>
          <w:szCs w:val="28"/>
        </w:rPr>
        <w:t xml:space="preserve"> от 16.12.2014 № 699, от 02.06.2015№ 295 и от 17.12.2015 №741:</w:t>
      </w:r>
    </w:p>
    <w:p w:rsidR="00BA57A2" w:rsidRP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1.1.</w:t>
      </w:r>
      <w:r w:rsidRPr="00BA57A2">
        <w:rPr>
          <w:sz w:val="28"/>
          <w:szCs w:val="28"/>
        </w:rPr>
        <w:t>В Паспорте муниципальной программы графу вторую строки шестой «Объемы и источники финансирования муниципальной программы по годам реализации, тыс.руб.» изложить в следующей редакции:</w:t>
      </w:r>
    </w:p>
    <w:p w:rsidR="00BA57A2" w:rsidRPr="00BA57A2" w:rsidRDefault="00BA57A2" w:rsidP="00BA57A2">
      <w:pPr>
        <w:pStyle w:val="Bodytext40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BA57A2" w:rsidRPr="00BA57A2" w:rsidTr="00BA57A2">
        <w:trPr>
          <w:trHeight w:val="4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по годам реализации, тыс.рублей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Всего:1 246 156,99</w:t>
            </w:r>
            <w:r w:rsidRPr="00BA57A2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2014 -153 623,5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2015 - 156 650,19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2016 - 167 729,81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2017 – 172 660,60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2018 – 225 164,3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2019 – 225 164,3</w:t>
            </w:r>
          </w:p>
          <w:p w:rsidR="00BA57A2" w:rsidRP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2">
              <w:rPr>
                <w:rFonts w:ascii="Times New Roman" w:hAnsi="Times New Roman" w:cs="Times New Roman"/>
                <w:sz w:val="28"/>
                <w:szCs w:val="28"/>
              </w:rPr>
              <w:t>2020 – 145 164,3</w:t>
            </w:r>
          </w:p>
        </w:tc>
      </w:tr>
      <w:tr w:rsidR="00BA57A2" w:rsidTr="00BA57A2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A2" w:rsidRDefault="00BA57A2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A57A2" w:rsidTr="00BA57A2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A2" w:rsidRDefault="00BA57A2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 1 241 680,84</w:t>
            </w:r>
          </w:p>
          <w:p w:rsidR="00BA57A2" w:rsidRDefault="00BA57A2">
            <w:pPr>
              <w:pStyle w:val="ConsPlusCell"/>
              <w:tabs>
                <w:tab w:val="left" w:pos="28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2014 - 151 008,64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2015 - 154 910,89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2016 - 167 668,81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172 599,60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225164,3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225 164,3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145 164,3</w:t>
            </w:r>
          </w:p>
        </w:tc>
      </w:tr>
      <w:tr w:rsidR="00BA57A2" w:rsidTr="00BA57A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A2" w:rsidRDefault="00BA57A2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Свердловской области  4461,55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2014 - 2614,80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2015 - 1724,7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2016 - 61,0</w:t>
            </w:r>
          </w:p>
          <w:p w:rsidR="00BA57A2" w:rsidRDefault="00BA57A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2017 - 61,0</w:t>
            </w:r>
          </w:p>
        </w:tc>
      </w:tr>
    </w:tbl>
    <w:p w:rsidR="00BA57A2" w:rsidRDefault="00BA57A2" w:rsidP="00BA57A2">
      <w:pPr>
        <w:pStyle w:val="Bodytext40"/>
        <w:shd w:val="clear" w:color="auto" w:fill="auto"/>
        <w:ind w:left="40" w:right="20" w:firstLine="6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1.2.Приложение №1 «Цели, задачи и целевые показатели реализации муниципальной программы» к утвержденной муниципальной программе изложить в новой редакции (прилагается).</w:t>
      </w:r>
    </w:p>
    <w:p w:rsidR="00BA57A2" w:rsidRDefault="00BA57A2" w:rsidP="00BA57A2">
      <w:pPr>
        <w:pStyle w:val="Bodytext40"/>
        <w:shd w:val="clear" w:color="auto" w:fill="auto"/>
        <w:ind w:left="40" w:right="20" w:firstLine="680"/>
      </w:pPr>
      <w:r w:rsidRPr="00BA57A2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BA57A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 «План мероприятий по выполнению муниципальной программе» к утвержденной муниципальной программе изложить в новой редакции (прилагается).</w:t>
      </w:r>
    </w:p>
    <w:p w:rsid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М.Д.</w:t>
      </w:r>
    </w:p>
    <w:p w:rsidR="00BA57A2" w:rsidRDefault="00BA57A2" w:rsidP="00BA57A2">
      <w:pPr>
        <w:pStyle w:val="Bodytext40"/>
        <w:shd w:val="clear" w:color="auto" w:fill="auto"/>
        <w:ind w:left="40" w:right="20" w:firstLine="680"/>
        <w:rPr>
          <w:sz w:val="28"/>
          <w:szCs w:val="28"/>
        </w:rPr>
      </w:pPr>
    </w:p>
    <w:p w:rsidR="00BA57A2" w:rsidRDefault="00BA57A2" w:rsidP="00BA57A2">
      <w:pPr>
        <w:pStyle w:val="Bodytext40"/>
        <w:shd w:val="clear" w:color="auto" w:fill="auto"/>
        <w:ind w:left="40" w:right="20" w:firstLine="680"/>
      </w:pPr>
    </w:p>
    <w:p w:rsidR="00BA57A2" w:rsidRDefault="00BA57A2" w:rsidP="00BA57A2">
      <w:pPr>
        <w:pStyle w:val="Bodytext40"/>
        <w:shd w:val="clear" w:color="auto" w:fill="auto"/>
        <w:ind w:left="40" w:right="20" w:firstLine="680"/>
      </w:pPr>
    </w:p>
    <w:p w:rsidR="00BA57A2" w:rsidRDefault="00BA57A2" w:rsidP="00BA57A2">
      <w:pPr>
        <w:pStyle w:val="Bodytext40"/>
        <w:shd w:val="clear" w:color="auto" w:fill="auto"/>
        <w:ind w:left="40" w:right="20" w:firstLine="680"/>
      </w:pPr>
    </w:p>
    <w:p w:rsidR="00BA57A2" w:rsidRPr="00BA57A2" w:rsidRDefault="00BA57A2" w:rsidP="00BA57A2">
      <w:pPr>
        <w:pStyle w:val="Bodytext40"/>
        <w:shd w:val="clear" w:color="auto" w:fill="auto"/>
        <w:spacing w:line="322" w:lineRule="exact"/>
        <w:ind w:right="-8"/>
        <w:jc w:val="left"/>
        <w:rPr>
          <w:sz w:val="28"/>
          <w:szCs w:val="28"/>
        </w:rPr>
      </w:pPr>
      <w:r w:rsidRPr="00BA57A2">
        <w:rPr>
          <w:sz w:val="28"/>
          <w:szCs w:val="28"/>
        </w:rPr>
        <w:t xml:space="preserve">Глава Березовского городского округа, </w:t>
      </w:r>
    </w:p>
    <w:p w:rsidR="00BA57A2" w:rsidRPr="00BA57A2" w:rsidRDefault="00BA57A2" w:rsidP="00BA57A2">
      <w:pPr>
        <w:pStyle w:val="Bodytext40"/>
        <w:shd w:val="clear" w:color="auto" w:fill="auto"/>
        <w:spacing w:line="322" w:lineRule="exact"/>
        <w:ind w:right="-8"/>
        <w:jc w:val="left"/>
        <w:rPr>
          <w:sz w:val="28"/>
          <w:szCs w:val="28"/>
        </w:rPr>
      </w:pPr>
      <w:r w:rsidRPr="00BA57A2">
        <w:rPr>
          <w:sz w:val="28"/>
          <w:szCs w:val="28"/>
        </w:rPr>
        <w:t xml:space="preserve">глава администрации  </w:t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 w:rsidRPr="00BA57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BA57A2">
        <w:rPr>
          <w:sz w:val="28"/>
          <w:szCs w:val="28"/>
        </w:rPr>
        <w:t xml:space="preserve">Е.Р.Писцов </w:t>
      </w:r>
    </w:p>
    <w:p w:rsidR="00BA57A2" w:rsidRPr="00BA57A2" w:rsidRDefault="00BA57A2" w:rsidP="00BA57A2">
      <w:pPr>
        <w:widowControl w:val="0"/>
        <w:autoSpaceDE w:val="0"/>
        <w:autoSpaceDN w:val="0"/>
        <w:adjustRightInd w:val="0"/>
        <w:ind w:firstLine="0"/>
        <w:outlineLvl w:val="1"/>
        <w:rPr>
          <w:rFonts w:cs="Calibri"/>
          <w:sz w:val="28"/>
          <w:szCs w:val="28"/>
        </w:rPr>
      </w:pPr>
    </w:p>
    <w:p w:rsidR="0071679E" w:rsidRDefault="0071679E"/>
    <w:sectPr w:rsidR="0071679E" w:rsidSect="00BA57A2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80" w:rsidRDefault="00312B80" w:rsidP="00BA57A2">
      <w:r>
        <w:separator/>
      </w:r>
    </w:p>
  </w:endnote>
  <w:endnote w:type="continuationSeparator" w:id="0">
    <w:p w:rsidR="00312B80" w:rsidRDefault="00312B80" w:rsidP="00BA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80" w:rsidRDefault="00312B80" w:rsidP="00BA57A2">
      <w:r>
        <w:separator/>
      </w:r>
    </w:p>
  </w:footnote>
  <w:footnote w:type="continuationSeparator" w:id="0">
    <w:p w:rsidR="00312B80" w:rsidRDefault="00312B80" w:rsidP="00BA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807"/>
      <w:docPartObj>
        <w:docPartGallery w:val="Page Numbers (Top of Page)"/>
        <w:docPartUnique/>
      </w:docPartObj>
    </w:sdtPr>
    <w:sdtEndPr/>
    <w:sdtContent>
      <w:p w:rsidR="00BA57A2" w:rsidRDefault="00BA57A2">
        <w:pPr>
          <w:pStyle w:val="a4"/>
          <w:jc w:val="center"/>
        </w:pPr>
        <w:r w:rsidRPr="00BA57A2">
          <w:rPr>
            <w:rFonts w:ascii="Times New Roman" w:hAnsi="Times New Roman"/>
            <w:sz w:val="24"/>
            <w:szCs w:val="24"/>
          </w:rPr>
          <w:fldChar w:fldCharType="begin"/>
        </w:r>
        <w:r w:rsidRPr="00BA57A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57A2">
          <w:rPr>
            <w:rFonts w:ascii="Times New Roman" w:hAnsi="Times New Roman"/>
            <w:sz w:val="24"/>
            <w:szCs w:val="24"/>
          </w:rPr>
          <w:fldChar w:fldCharType="separate"/>
        </w:r>
        <w:r w:rsidR="00744505">
          <w:rPr>
            <w:rFonts w:ascii="Times New Roman" w:hAnsi="Times New Roman"/>
            <w:noProof/>
            <w:sz w:val="24"/>
            <w:szCs w:val="24"/>
          </w:rPr>
          <w:t>2</w:t>
        </w:r>
        <w:r w:rsidRPr="00BA57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A57A2" w:rsidRDefault="00BA57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A2"/>
    <w:rsid w:val="000D43DB"/>
    <w:rsid w:val="00140C2B"/>
    <w:rsid w:val="00312B80"/>
    <w:rsid w:val="0071679E"/>
    <w:rsid w:val="00744505"/>
    <w:rsid w:val="008643FB"/>
    <w:rsid w:val="00923A51"/>
    <w:rsid w:val="0098378A"/>
    <w:rsid w:val="00B533FF"/>
    <w:rsid w:val="00BA57A2"/>
    <w:rsid w:val="00CF49E8"/>
    <w:rsid w:val="00F40DB3"/>
    <w:rsid w:val="00F73B42"/>
    <w:rsid w:val="00FE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18D8-492D-48E6-AE44-C4A9D99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A2"/>
    <w:pPr>
      <w:spacing w:after="0" w:line="240" w:lineRule="auto"/>
      <w:ind w:firstLine="539"/>
      <w:jc w:val="both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A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5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customStyle="1" w:styleId="Bodytext4">
    <w:name w:val="Body text (4)_"/>
    <w:link w:val="Bodytext40"/>
    <w:locked/>
    <w:rsid w:val="00BA57A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57A2"/>
    <w:pPr>
      <w:shd w:val="clear" w:color="auto" w:fill="FFFFFF"/>
      <w:spacing w:line="317" w:lineRule="exact"/>
      <w:ind w:firstLine="0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BA57A2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A57A2"/>
    <w:pPr>
      <w:shd w:val="clear" w:color="auto" w:fill="FFFFFF"/>
      <w:spacing w:before="240" w:line="317" w:lineRule="exact"/>
      <w:ind w:firstLine="0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A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7A2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A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7A2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User</cp:lastModifiedBy>
  <cp:revision>2</cp:revision>
  <dcterms:created xsi:type="dcterms:W3CDTF">2019-03-21T08:12:00Z</dcterms:created>
  <dcterms:modified xsi:type="dcterms:W3CDTF">2019-03-21T08:12:00Z</dcterms:modified>
</cp:coreProperties>
</file>