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12" w:rsidRDefault="00A41812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41812" w:rsidRDefault="00A41812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41812" w:rsidRDefault="00A41812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41812" w:rsidRDefault="00A41812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06.06.2024  №</w:t>
      </w:r>
      <w:proofErr w:type="gramEnd"/>
      <w:r>
        <w:rPr>
          <w:rFonts w:ascii="Times New Roman" w:hAnsi="Times New Roman" w:cs="Times New Roman"/>
          <w:sz w:val="28"/>
          <w:szCs w:val="28"/>
        </w:rPr>
        <w:t>639</w:t>
      </w:r>
    </w:p>
    <w:p w:rsidR="003E042F" w:rsidRDefault="003E042F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3E042F" w:rsidRDefault="003E042F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E042F" w:rsidRPr="00A41812" w:rsidRDefault="003E042F" w:rsidP="00A418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1812" w:rsidRPr="00A41812" w:rsidRDefault="00A41812" w:rsidP="00A418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42F" w:rsidRDefault="00A41812" w:rsidP="00A4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81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41812" w:rsidRPr="00A41812" w:rsidRDefault="00A41812" w:rsidP="00A4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812">
        <w:rPr>
          <w:rFonts w:ascii="Times New Roman" w:hAnsi="Times New Roman" w:cs="Times New Roman"/>
          <w:sz w:val="28"/>
          <w:szCs w:val="28"/>
        </w:rPr>
        <w:t>мероприятий по выполнению муниципальной программы Березовского городского округа</w:t>
      </w:r>
    </w:p>
    <w:p w:rsidR="0042793B" w:rsidRPr="00A41812" w:rsidRDefault="00A41812" w:rsidP="00A4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812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Березовском городском округе до 2029 года»</w:t>
      </w:r>
    </w:p>
    <w:p w:rsidR="00A41812" w:rsidRPr="00A41812" w:rsidRDefault="00A41812" w:rsidP="00A4181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1"/>
        <w:gridCol w:w="2595"/>
        <w:gridCol w:w="1275"/>
        <w:gridCol w:w="1418"/>
        <w:gridCol w:w="1218"/>
        <w:gridCol w:w="1400"/>
        <w:gridCol w:w="1316"/>
        <w:gridCol w:w="1339"/>
        <w:gridCol w:w="1531"/>
        <w:gridCol w:w="2090"/>
      </w:tblGrid>
      <w:tr w:rsidR="00A41812" w:rsidRPr="003E042F" w:rsidTr="003E042F">
        <w:trPr>
          <w:trHeight w:val="555"/>
        </w:trPr>
        <w:tc>
          <w:tcPr>
            <w:tcW w:w="661" w:type="dxa"/>
            <w:vMerge w:val="restart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595" w:type="dxa"/>
            <w:vMerge w:val="restart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497" w:type="dxa"/>
            <w:gridSpan w:val="7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2090" w:type="dxa"/>
            <w:vMerge w:val="restart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A41812" w:rsidRPr="003E042F" w:rsidTr="003E042F">
        <w:trPr>
          <w:trHeight w:val="989"/>
        </w:trPr>
        <w:tc>
          <w:tcPr>
            <w:tcW w:w="661" w:type="dxa"/>
            <w:vMerge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95" w:type="dxa"/>
            <w:vMerge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2026 год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2027 год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2028 год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2029 год</w:t>
            </w:r>
          </w:p>
        </w:tc>
        <w:tc>
          <w:tcPr>
            <w:tcW w:w="2090" w:type="dxa"/>
            <w:vMerge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A41812" w:rsidRPr="003E042F" w:rsidTr="003E042F">
        <w:trPr>
          <w:trHeight w:val="63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 по муниципальной программе, в том числе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981 681,20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167 080,20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168 912,20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979 935,40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165 334,40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168 912,20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Капитальные вложения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Прочие нужды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981 681,20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167 080,20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168 912,20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979 935,40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165 334,40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168 912,20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161 422,20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4182" w:type="dxa"/>
            <w:gridSpan w:val="9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Подпрограмма 1 «Развитие физической культуры и спорта» </w:t>
            </w:r>
          </w:p>
        </w:tc>
      </w:tr>
      <w:tr w:rsidR="00A41812" w:rsidRPr="003E042F" w:rsidTr="003E042F">
        <w:trPr>
          <w:trHeight w:val="63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 по подпрограмме 1, в том числе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939 734,20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152 859,20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163 298,20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937 988,40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151 113,40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163 298,20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4182" w:type="dxa"/>
            <w:gridSpan w:val="9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1.Капитальные вложения</w:t>
            </w:r>
          </w:p>
        </w:tc>
      </w:tr>
      <w:tr w:rsidR="00A41812" w:rsidRPr="003E042F" w:rsidTr="003E042F">
        <w:trPr>
          <w:trHeight w:val="707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 по направлению «Капитальные вложения», в том числе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92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1.1.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1.6.1., 1.6.2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4182" w:type="dxa"/>
            <w:gridSpan w:val="9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3.Прочие нужды</w:t>
            </w:r>
          </w:p>
        </w:tc>
      </w:tr>
      <w:tr w:rsidR="00A41812" w:rsidRPr="003E042F" w:rsidTr="003E042F">
        <w:trPr>
          <w:trHeight w:val="63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 по направлению «Прочие нужды», в том числе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939 734,20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152 859,20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163 298,20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1 690,29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937 988,40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151 113,40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163 298,20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155 894,20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57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1.2.                    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317 289,05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47 594,20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57 872,57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1.1.1., 1.1.2, 1.1.3., 1.1.4., 1.2.1., 1.2.2., 1.2.3., 1.2.4., 1.2.5., 1.4.1., 1.6.1., 1.6.2., 1.8.2.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>, 1.9.1., 1.9.2., 1.9.3., 1.9.4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317 289,05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47 594,20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57 872,57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52 955,57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26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1.3.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5 185,10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5 185,10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1.1.1., 1.1.2, 1.1.3., 1.1.4., 1.2.1.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>, 1.2.2., 1.2.3., 1.2.4., 1.2.5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5 185,10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5 185,10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89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1.4.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2 914,38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2 914,38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1.1.1., 1.6.1., 1.6.2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2 914,38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2 914,38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26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1.5. Мероприятия по антитеррористической защищенности объектов спорта,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1.9.1., 1.9.2., 1.9.3., 1.9.4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892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1.6.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27 162,66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4 224,00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4 704,42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1.1.1., 1.1.2, 1.1.3., 1.1.4., 1.2.1., 1.2.2., 1.2.3.,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 xml:space="preserve"> 1.2.4., 1.2.5., 1.5.1., 1.8.2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27 162,66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4 224,00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4 704,42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4 558,56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89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59</w:t>
            </w:r>
          </w:p>
        </w:tc>
        <w:tc>
          <w:tcPr>
            <w:tcW w:w="2595" w:type="dxa"/>
            <w:hideMark/>
          </w:tcPr>
          <w:p w:rsidR="00A41812" w:rsidRPr="003E042F" w:rsidRDefault="00A41812" w:rsidP="003E042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1.7. Реализация мероприятий по поэтапному внедрению Всероссийского физкультурно-спортивного ком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>плекса «Готов к труду и обороне»</w:t>
            </w: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 xml:space="preserve"> (ГТО)»,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174,90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174,90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1.1.1., 1.1.2, 1.1.3., 1.1.4., 1.2.1., 1.2.2.,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 xml:space="preserve"> 1.2.3., 1.2.4., 1.2.5., 1.5.1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122,40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122,40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52,50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52,50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26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1.8. Реализация программ спортивной подготовки в муниципальных учреждениях,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561 346,39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86 039,72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97 051,67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1.1.1., 1.1.2, 1.2.1., 1.2.2., 1.2.3., 1.2.4., 1.2.5.,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 xml:space="preserve"> 1.7.1., 1.7.2., 1.8.1., 1.8.2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561 346,39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86 039,72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97 051,67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94 563,75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006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1.9. Выплата премий, грантов в сфере физической культуры и спорта,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1.2.1.</w:t>
            </w:r>
            <w:r w:rsidR="003E042F" w:rsidRPr="003E042F">
              <w:rPr>
                <w:rFonts w:ascii="Times New Roman" w:hAnsi="Times New Roman" w:cs="Times New Roman"/>
                <w:sz w:val="21"/>
                <w:szCs w:val="21"/>
              </w:rPr>
              <w:t>, 1.2.2., 1.2.3., 1.2.4., 1.3.1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663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1.10.  Организация отдыха и оздоровления детей и подростков в муниципальных учреждениях Березовского городского округа,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293,94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293,94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1.10.1, 1.10.2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293,94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293,94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220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1.11.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1 360,00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1 360,00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1.10.1, 1.10.2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1 360,00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1 360,00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220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1.12.  Поддержка муниципальных учреждений спортивной направленности по адаптивной физической культуре и спорту за счет межбюджетных трансфертов из областного бюджета,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263,00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263,00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1.4.1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184,10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184,10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78,90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78,90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89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1.13.  Госуда</w:t>
            </w:r>
            <w:r w:rsidR="003E042F">
              <w:rPr>
                <w:rFonts w:ascii="Times New Roman" w:hAnsi="Times New Roman" w:cs="Times New Roman"/>
                <w:sz w:val="21"/>
                <w:szCs w:val="21"/>
              </w:rPr>
              <w:t>рственная поддержка организаций</w:t>
            </w: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E04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Pr="003E042F">
              <w:rPr>
                <w:rFonts w:ascii="Times New Roman" w:hAnsi="Times New Roman" w:cs="Times New Roman"/>
                <w:sz w:val="21"/>
                <w:szCs w:val="21"/>
              </w:rPr>
              <w:t xml:space="preserve">входящих в систему спортивной подготовки, на условиях </w:t>
            </w:r>
            <w:proofErr w:type="spellStart"/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софинансирования</w:t>
            </w:r>
            <w:proofErr w:type="spellEnd"/>
            <w:r w:rsidRPr="003E042F">
              <w:rPr>
                <w:rFonts w:ascii="Times New Roman" w:hAnsi="Times New Roman" w:cs="Times New Roman"/>
                <w:sz w:val="21"/>
                <w:szCs w:val="21"/>
              </w:rPr>
              <w:t xml:space="preserve"> из федерального бюджета,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113,29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113,29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1.7.1., 1.7.2, 1.7.3, 1.7.4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55,51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23,79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23,79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33,99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33,99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26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1.14.  Реализация дополнительных общеразвивающих программ,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23 631,49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4 696,67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3 669,54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1.7.1., 1.7.2, 1.7.3, 1.7.4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23 631,49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4 696,67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3 669,54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3 816,32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63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103</w:t>
            </w:r>
          </w:p>
        </w:tc>
        <w:tc>
          <w:tcPr>
            <w:tcW w:w="14182" w:type="dxa"/>
            <w:gridSpan w:val="9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Подпрограмма 2 «Обеспечение реализации муниципальной программы Березовского городского округа «Развитие физической культуры и спорта в Березовском городском округе до 2029 года» </w:t>
            </w:r>
          </w:p>
        </w:tc>
      </w:tr>
      <w:tr w:rsidR="00A41812" w:rsidRPr="003E042F" w:rsidTr="003E042F">
        <w:trPr>
          <w:trHeight w:val="63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 по подпрограмме 2, в том числе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41 947,00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14 221,00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5 614,00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41 947,00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14 221,00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5 614,00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109</w:t>
            </w:r>
          </w:p>
        </w:tc>
        <w:tc>
          <w:tcPr>
            <w:tcW w:w="14182" w:type="dxa"/>
            <w:gridSpan w:val="9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3.Прочие нужды</w:t>
            </w:r>
          </w:p>
        </w:tc>
      </w:tr>
      <w:tr w:rsidR="00A41812" w:rsidRPr="003E042F" w:rsidTr="003E042F">
        <w:trPr>
          <w:trHeight w:val="63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Всего по направлению прочие нужды, в том числе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41 947,00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14 221,00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5 614,00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41 947,00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14 221,00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5 614,00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57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2.1.                    Обеспечение деятельности муниципальных органов (центральный аппарат)всего,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32 266,00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4 838,00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5 316,00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2.1.1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32 266,00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4 838,00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5 316,00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5 528,00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220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2.2.                    Организация проведения официальных физкультурно- оздоровительных и спортивных мероприятий в общеобразовательных организациях, всего,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596,00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298,00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298,00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2.1.1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596,00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298,00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298,00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124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1260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125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Мероприятие 2.3.                    Обеспечение деятельности учреждений в сфере физической культуры и спорта, из них: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9 085,00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9 085,00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3E042F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2.1.1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126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127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Местный бюджет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9 085,00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9 085,00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1812" w:rsidRPr="003E042F" w:rsidTr="003E042F">
        <w:trPr>
          <w:trHeight w:val="315"/>
        </w:trPr>
        <w:tc>
          <w:tcPr>
            <w:tcW w:w="66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129</w:t>
            </w:r>
          </w:p>
        </w:tc>
        <w:tc>
          <w:tcPr>
            <w:tcW w:w="2595" w:type="dxa"/>
            <w:hideMark/>
          </w:tcPr>
          <w:p w:rsidR="00A41812" w:rsidRPr="003E042F" w:rsidRDefault="00A41812" w:rsidP="00A418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18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40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16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339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31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2090" w:type="dxa"/>
            <w:hideMark/>
          </w:tcPr>
          <w:p w:rsidR="00A41812" w:rsidRPr="003E042F" w:rsidRDefault="00A41812" w:rsidP="00A418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042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A41812" w:rsidRDefault="00A41812" w:rsidP="00A41812">
      <w:pPr>
        <w:jc w:val="center"/>
      </w:pPr>
    </w:p>
    <w:sectPr w:rsidR="00A41812" w:rsidSect="003E042F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DE" w:rsidRDefault="00EB5BDE" w:rsidP="00A41812">
      <w:pPr>
        <w:spacing w:after="0" w:line="240" w:lineRule="auto"/>
      </w:pPr>
      <w:r>
        <w:separator/>
      </w:r>
    </w:p>
  </w:endnote>
  <w:endnote w:type="continuationSeparator" w:id="0">
    <w:p w:rsidR="00EB5BDE" w:rsidRDefault="00EB5BDE" w:rsidP="00A4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DE" w:rsidRDefault="00EB5BDE" w:rsidP="00A41812">
      <w:pPr>
        <w:spacing w:after="0" w:line="240" w:lineRule="auto"/>
      </w:pPr>
      <w:r>
        <w:separator/>
      </w:r>
    </w:p>
  </w:footnote>
  <w:footnote w:type="continuationSeparator" w:id="0">
    <w:p w:rsidR="00EB5BDE" w:rsidRDefault="00EB5BDE" w:rsidP="00A41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116509"/>
      <w:docPartObj>
        <w:docPartGallery w:val="Page Numbers (Top of Page)"/>
        <w:docPartUnique/>
      </w:docPartObj>
    </w:sdtPr>
    <w:sdtEndPr/>
    <w:sdtContent>
      <w:p w:rsidR="00A41812" w:rsidRDefault="00A418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42F">
          <w:rPr>
            <w:noProof/>
          </w:rPr>
          <w:t>9</w:t>
        </w:r>
        <w:r>
          <w:fldChar w:fldCharType="end"/>
        </w:r>
      </w:p>
    </w:sdtContent>
  </w:sdt>
  <w:p w:rsidR="00A41812" w:rsidRDefault="00A418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E8"/>
    <w:rsid w:val="003E042F"/>
    <w:rsid w:val="0042793B"/>
    <w:rsid w:val="005E5AE8"/>
    <w:rsid w:val="009D534F"/>
    <w:rsid w:val="00A41812"/>
    <w:rsid w:val="00E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6067"/>
  <w15:chartTrackingRefBased/>
  <w15:docId w15:val="{2833806D-BE7A-4DF9-AB32-7BD8BA2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8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1812"/>
    <w:rPr>
      <w:color w:val="800080"/>
      <w:u w:val="single"/>
    </w:rPr>
  </w:style>
  <w:style w:type="paragraph" w:customStyle="1" w:styleId="msonormal0">
    <w:name w:val="msonormal"/>
    <w:basedOn w:val="a"/>
    <w:rsid w:val="00A4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418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81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81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41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81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4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1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1812"/>
  </w:style>
  <w:style w:type="paragraph" w:styleId="a8">
    <w:name w:val="footer"/>
    <w:basedOn w:val="a"/>
    <w:link w:val="a9"/>
    <w:uiPriority w:val="99"/>
    <w:unhideWhenUsed/>
    <w:rsid w:val="00A41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1820</Words>
  <Characters>10375</Characters>
  <Application>Microsoft Office Word</Application>
  <DocSecurity>0</DocSecurity>
  <Lines>86</Lines>
  <Paragraphs>24</Paragraphs>
  <ScaleCrop>false</ScaleCrop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2024-07-02T09:11:00Z</dcterms:created>
  <dcterms:modified xsi:type="dcterms:W3CDTF">2024-07-02T09:47:00Z</dcterms:modified>
</cp:coreProperties>
</file>