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D8" w:rsidRPr="007F3C95" w:rsidRDefault="007F3C95" w:rsidP="000A29CC">
      <w:pPr>
        <w:widowControl w:val="0"/>
        <w:autoSpaceDE w:val="0"/>
        <w:autoSpaceDN w:val="0"/>
        <w:spacing w:after="0" w:line="240" w:lineRule="auto"/>
        <w:ind w:left="9781"/>
        <w:outlineLvl w:val="0"/>
        <w:rPr>
          <w:rFonts w:ascii="Times New Roman" w:hAnsi="Times New Roman" w:cs="Times New Roman"/>
        </w:rPr>
      </w:pPr>
      <w:r w:rsidRPr="007F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4FD8" w:rsidRPr="007F3C95" w:rsidRDefault="00354FD8">
      <w:pPr>
        <w:pStyle w:val="ConsPlusNormal"/>
        <w:jc w:val="both"/>
        <w:rPr>
          <w:rFonts w:ascii="Times New Roman" w:hAnsi="Times New Roman" w:cs="Times New Roman"/>
        </w:rPr>
      </w:pPr>
    </w:p>
    <w:p w:rsidR="00354FD8" w:rsidRPr="002E4A4C" w:rsidRDefault="000A1A70" w:rsidP="000A1A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Оценка</w:t>
      </w:r>
      <w:r w:rsidR="00354FD8" w:rsidRPr="002E4A4C">
        <w:rPr>
          <w:rFonts w:ascii="Times New Roman" w:hAnsi="Times New Roman" w:cs="Times New Roman"/>
          <w:sz w:val="28"/>
          <w:szCs w:val="28"/>
        </w:rPr>
        <w:t xml:space="preserve"> эффективности осуществления</w:t>
      </w:r>
      <w:r w:rsidRPr="002E4A4C">
        <w:rPr>
          <w:rFonts w:ascii="Times New Roman" w:hAnsi="Times New Roman" w:cs="Times New Roman"/>
          <w:sz w:val="28"/>
          <w:szCs w:val="28"/>
        </w:rPr>
        <w:t xml:space="preserve"> </w:t>
      </w:r>
      <w:r w:rsidR="00354FD8" w:rsidRPr="002E4A4C">
        <w:rPr>
          <w:rFonts w:ascii="Times New Roman" w:hAnsi="Times New Roman" w:cs="Times New Roman"/>
          <w:sz w:val="28"/>
          <w:szCs w:val="28"/>
        </w:rPr>
        <w:t>налоговых расходов в рамках реализации</w:t>
      </w:r>
    </w:p>
    <w:p w:rsidR="00354FD8" w:rsidRPr="002E4A4C" w:rsidRDefault="003B0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муниципаль</w:t>
      </w:r>
      <w:r w:rsidR="00354FD8" w:rsidRPr="002E4A4C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0A1A70" w:rsidRPr="002E4A4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0A1A70" w:rsidRPr="002E4A4C" w:rsidRDefault="000A1A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«Развитие и обеспечение эффективности деятельности администрации Березовского городского округа до 2024 года»</w:t>
      </w:r>
    </w:p>
    <w:p w:rsidR="000A29CC" w:rsidRPr="002E4A4C" w:rsidRDefault="009D61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4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29CC" w:rsidRPr="002E4A4C">
        <w:rPr>
          <w:rFonts w:ascii="Times New Roman" w:hAnsi="Times New Roman" w:cs="Times New Roman"/>
          <w:b/>
          <w:sz w:val="28"/>
          <w:szCs w:val="28"/>
        </w:rPr>
        <w:t>202</w:t>
      </w:r>
      <w:r w:rsidR="00D14968" w:rsidRPr="002E4A4C">
        <w:rPr>
          <w:rFonts w:ascii="Times New Roman" w:hAnsi="Times New Roman" w:cs="Times New Roman"/>
          <w:b/>
          <w:sz w:val="28"/>
          <w:szCs w:val="28"/>
        </w:rPr>
        <w:t>1</w:t>
      </w:r>
      <w:r w:rsidR="000A29CC" w:rsidRPr="002E4A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4FD8" w:rsidRPr="007F3C95" w:rsidRDefault="00354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814"/>
        <w:gridCol w:w="3738"/>
        <w:gridCol w:w="794"/>
        <w:gridCol w:w="737"/>
        <w:gridCol w:w="1474"/>
        <w:gridCol w:w="2324"/>
        <w:gridCol w:w="3318"/>
      </w:tblGrid>
      <w:tr w:rsidR="00354FD8" w:rsidRPr="007F3C95" w:rsidTr="0067090A">
        <w:tc>
          <w:tcPr>
            <w:tcW w:w="96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181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</w:t>
            </w:r>
          </w:p>
        </w:tc>
        <w:tc>
          <w:tcPr>
            <w:tcW w:w="3738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Целевые показатели, на которые оказывают влияние налоговые расходы</w:t>
            </w:r>
          </w:p>
        </w:tc>
        <w:tc>
          <w:tcPr>
            <w:tcW w:w="1531" w:type="dxa"/>
            <w:gridSpan w:val="2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  <w:tc>
          <w:tcPr>
            <w:tcW w:w="147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Процент выполнения целевого показателя</w:t>
            </w:r>
          </w:p>
        </w:tc>
        <w:tc>
          <w:tcPr>
            <w:tcW w:w="232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Причины отклонения фактического значения целевого показателя от планового значения</w:t>
            </w:r>
          </w:p>
        </w:tc>
        <w:tc>
          <w:tcPr>
            <w:tcW w:w="3318" w:type="dxa"/>
            <w:vMerge w:val="restart"/>
          </w:tcPr>
          <w:p w:rsidR="00354FD8" w:rsidRPr="007F3C95" w:rsidRDefault="00354FD8" w:rsidP="00EC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 xml:space="preserve">Вывод о вкладе налогового расхода в достижение значений целевого показателя и целей </w:t>
            </w:r>
            <w:r w:rsidR="00EC42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</w:tr>
      <w:tr w:rsidR="00354FD8" w:rsidRPr="007F3C95" w:rsidTr="0067090A">
        <w:tc>
          <w:tcPr>
            <w:tcW w:w="96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7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4450A1" w:rsidP="004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354FD8" w:rsidRPr="007F3C95" w:rsidRDefault="00B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4C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по земельному налогу физических лиц</w:t>
            </w:r>
          </w:p>
        </w:tc>
        <w:tc>
          <w:tcPr>
            <w:tcW w:w="3738" w:type="dxa"/>
          </w:tcPr>
          <w:p w:rsidR="00354FD8" w:rsidRPr="007F3C95" w:rsidRDefault="0044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7090A" w:rsidRPr="0067090A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налоговую льготу от заявившихся граждан, которые удовлетворяют требованиям по уменьшению налоговой базы по земельному налогу</w:t>
            </w:r>
          </w:p>
        </w:tc>
        <w:tc>
          <w:tcPr>
            <w:tcW w:w="794" w:type="dxa"/>
          </w:tcPr>
          <w:p w:rsidR="00354FD8" w:rsidRPr="007F3C95" w:rsidRDefault="00687F27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2324" w:type="dxa"/>
          </w:tcPr>
          <w:p w:rsidR="00354FD8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4F4C" w:rsidRPr="007F3C95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354FD8" w:rsidRPr="007F3C95" w:rsidRDefault="00A3729D" w:rsidP="00971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эффективность осуществления 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налоговых расходов. Н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по земельному налогу, призна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тся эффективн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4450A1" w:rsidP="004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354FD8" w:rsidRPr="007F3C95" w:rsidRDefault="00B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4C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по налогу на имущество физических лиц</w:t>
            </w:r>
          </w:p>
        </w:tc>
        <w:tc>
          <w:tcPr>
            <w:tcW w:w="3738" w:type="dxa"/>
          </w:tcPr>
          <w:p w:rsidR="00354FD8" w:rsidRPr="007F3C95" w:rsidRDefault="0044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7090A" w:rsidRPr="0067090A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налоговую льготу от заявившихся граждан, которые удовлетворяют требованиям по уменьшению налоговой базы по налогу на имущество физических лиц</w:t>
            </w:r>
          </w:p>
        </w:tc>
        <w:tc>
          <w:tcPr>
            <w:tcW w:w="794" w:type="dxa"/>
          </w:tcPr>
          <w:p w:rsidR="00354FD8" w:rsidRDefault="004450A1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450A1" w:rsidRPr="007F3C95" w:rsidRDefault="004450A1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4" w:type="dxa"/>
          </w:tcPr>
          <w:p w:rsidR="00354FD8" w:rsidRPr="007F3C95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8" w:type="dxa"/>
          </w:tcPr>
          <w:p w:rsidR="00354FD8" w:rsidRPr="007F3C95" w:rsidRDefault="00C72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эффективность осуществления налоговых расходов. Н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C72EBF">
              <w:rPr>
                <w:rFonts w:ascii="Times New Roman" w:hAnsi="Times New Roman" w:cs="Times New Roman"/>
                <w:sz w:val="24"/>
                <w:szCs w:val="24"/>
              </w:rPr>
              <w:t xml:space="preserve"> налогу на имущество физических лиц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,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тся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</w:tr>
    </w:tbl>
    <w:p w:rsidR="00354FD8" w:rsidRPr="007F3C95" w:rsidRDefault="002E4A4C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54FD8" w:rsidRPr="007F3C95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  <w:r w:rsidR="00354FD8" w:rsidRPr="007F3C95">
        <w:rPr>
          <w:rFonts w:ascii="Times New Roman" w:hAnsi="Times New Roman" w:cs="Times New Roman"/>
          <w:sz w:val="24"/>
          <w:szCs w:val="24"/>
        </w:rPr>
        <w:br/>
      </w:r>
    </w:p>
    <w:p w:rsidR="00AE20F9" w:rsidRPr="007F3C95" w:rsidRDefault="00266899" w:rsidP="00266899">
      <w:pPr>
        <w:tabs>
          <w:tab w:val="left" w:pos="128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E20F9" w:rsidRPr="007F3C95" w:rsidSect="0067090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D8"/>
    <w:rsid w:val="000A1A70"/>
    <w:rsid w:val="000A29CC"/>
    <w:rsid w:val="00164D79"/>
    <w:rsid w:val="00266899"/>
    <w:rsid w:val="002E4A4C"/>
    <w:rsid w:val="00354FD8"/>
    <w:rsid w:val="003B02B3"/>
    <w:rsid w:val="004450A1"/>
    <w:rsid w:val="004E7206"/>
    <w:rsid w:val="0067090A"/>
    <w:rsid w:val="00687F27"/>
    <w:rsid w:val="00752283"/>
    <w:rsid w:val="007F3C95"/>
    <w:rsid w:val="00971CFD"/>
    <w:rsid w:val="009D6134"/>
    <w:rsid w:val="00A3729D"/>
    <w:rsid w:val="00AE20F9"/>
    <w:rsid w:val="00B34F4C"/>
    <w:rsid w:val="00C72EBF"/>
    <w:rsid w:val="00CC1879"/>
    <w:rsid w:val="00D14968"/>
    <w:rsid w:val="00EC428F"/>
    <w:rsid w:val="00F8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8AC5"/>
  <w15:chartTrackingRefBased/>
  <w15:docId w15:val="{9764C842-F40A-4F99-9F33-80A424E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0AFD417A8F3A7C4559946FF714A5BB2A34FFD99BB7D8980FDFAA182345088D5D5E05DB8C0915545D0BE283BCFD751189EC33C8F3ED49018D4A3F5Es7l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D104-962D-4A84-8CAC-63B17911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Счастливцева</dc:creator>
  <cp:keywords/>
  <dc:description/>
  <cp:lastModifiedBy>Марина А. Счастливцева</cp:lastModifiedBy>
  <cp:revision>14</cp:revision>
  <dcterms:created xsi:type="dcterms:W3CDTF">2021-02-10T07:37:00Z</dcterms:created>
  <dcterms:modified xsi:type="dcterms:W3CDTF">2022-10-17T04:19:00Z</dcterms:modified>
</cp:coreProperties>
</file>