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9E" w:rsidRDefault="00EB4880" w:rsidP="00EB4880">
      <w:pPr>
        <w:spacing w:after="0" w:line="240" w:lineRule="auto"/>
        <w:ind w:left="11057"/>
      </w:pPr>
      <w:r>
        <w:t>Приложение№2</w:t>
      </w:r>
    </w:p>
    <w:p w:rsidR="00EB4880" w:rsidRDefault="00EB4880" w:rsidP="00EB4880">
      <w:pPr>
        <w:spacing w:after="0" w:line="240" w:lineRule="auto"/>
        <w:ind w:left="11057"/>
      </w:pPr>
      <w:r>
        <w:t>к муниципальной программе</w:t>
      </w:r>
    </w:p>
    <w:p w:rsidR="00EB4880" w:rsidRDefault="00EB4880" w:rsidP="00EB4880">
      <w:pPr>
        <w:spacing w:after="0" w:line="240" w:lineRule="auto"/>
        <w:ind w:left="11057"/>
      </w:pPr>
    </w:p>
    <w:p w:rsidR="00EB4880" w:rsidRDefault="00EB4880" w:rsidP="00EB4880">
      <w:pPr>
        <w:spacing w:after="0" w:line="240" w:lineRule="auto"/>
      </w:pPr>
    </w:p>
    <w:p w:rsidR="00EB4880" w:rsidRDefault="00EB4880" w:rsidP="00EB4880">
      <w:pPr>
        <w:jc w:val="center"/>
      </w:pPr>
      <w:r>
        <w:t>План мероприятий по выполнению муниципальной программы</w:t>
      </w:r>
    </w:p>
    <w:tbl>
      <w:tblPr>
        <w:tblW w:w="15595" w:type="dxa"/>
        <w:tblInd w:w="-318" w:type="dxa"/>
        <w:tblLayout w:type="fixed"/>
        <w:tblLook w:val="04A0"/>
      </w:tblPr>
      <w:tblGrid>
        <w:gridCol w:w="709"/>
        <w:gridCol w:w="3119"/>
        <w:gridCol w:w="1419"/>
        <w:gridCol w:w="1276"/>
        <w:gridCol w:w="1134"/>
        <w:gridCol w:w="1275"/>
        <w:gridCol w:w="1276"/>
        <w:gridCol w:w="1134"/>
        <w:gridCol w:w="1276"/>
        <w:gridCol w:w="1134"/>
        <w:gridCol w:w="1843"/>
      </w:tblGrid>
      <w:tr w:rsidR="00EB4880" w:rsidRPr="00EB4880" w:rsidTr="00EB4880">
        <w:trPr>
          <w:trHeight w:val="1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  </w:t>
            </w: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</w:p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Номера  целевых показателей, 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на достижение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  которых  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направлены 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 мероприятия 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муниципальной программе, в том числе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3 971 601,40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631 056,41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587 509,77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628 978,28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556 021,74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522 678,40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522 678,40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522 678,40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285 225,90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40 521,60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41 238,00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42 365,30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43 939,00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1 010 149,81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210 930,31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134 501,40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148 030,50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151 437,90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121 749,90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121 749,90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121 749,90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2 676 225,69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379 604,50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411 770,37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438 582,48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360 644,84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361 874,50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361 874,50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361 874,50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Капитальные вложения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376 440,26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46 536,46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119 059,45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52 993,35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50 252,00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50 252,00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31 705,66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31 705,66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343 297,40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13 393,60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119 059,45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52 993,35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50 252,00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50 252,00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нужды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3 595 161,14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584 519,95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468 450,32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575 984,93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548 926,74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472 426,40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472 426,40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472 426,40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283 788,70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39 084,40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41 238,00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42 365,30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43 939,00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978 444,15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179 224,65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134 501,40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148 030,50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151 437,90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121 749,90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121 749,90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121 749,90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2 332 928,29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366 210,90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292 710,92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385 589,13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353 549,84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311 622,50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311 622,50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311 622,50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 «Развитие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          в том числе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52 173,04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16 267,86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5 792,18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8 779,80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6 785,90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4 849,10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4 849,10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1 135,70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549,40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51 003,04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15 718,46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5 695,98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8 645,00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6 681,00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4 754,20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4 754,20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4 754,20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                       в том числе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52 173,04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16 267,86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5 792,18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8 779,80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6 785,90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4 849,10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4 849,10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4 849,10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1 135,70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549,40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51 003,04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15 718,46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5 695,98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8 645,00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6 681,00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4 754,20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4 754,20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4 754,20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1.1.                       Развитие кадровой политики в системе муниципального управления  и противодействие коррупции,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1 757,15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552,35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1.1.1.,1.1.2.,1.1.3.,1.2.1.,1.3.1.,1.3.2.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1 757,15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552,35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1.2.                 Реализация комплекса официальных мероприятий,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19 636,64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3 789,64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4 131,00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1.4.1.,1.4.2.,1.4.3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19 636,64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3 789,64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4 131,00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2 304,00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1.3.                       Развитие информационного общества,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5 671,72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2 205,72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1.5.1.,1.5.2.,1.6.1.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5 671,72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2 205,72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8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1.4.                       Мероприятия по информатизации муниципальных образований,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1.5.1.,1.5.2.,1.6.1.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1.5.                   Создание условий для участия населения в осуществлении местного самоуправления,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1.7.1.,1.7.2.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392,67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8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1.6.                         Создание условий для расширения рынка сельскохозяйственной продукции,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324,64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1.8.1.,1.8.2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324,64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1.7.                 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инфраструктуры и иной официальной информации,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12 248,00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1 790,00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1.9.1.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12 248,00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1 790,00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1 681,00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1.8.                      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Решение прочих вопросов местного значения,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10 512,55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6 472,77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554,78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1.10.1.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10 512,55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6 472,77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554,78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1.9.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законом, Свердловской области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1.10.1.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1.10. Осуществление государственного полномочия Свердловской области по созданию административных комиссий,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1.10.1.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1.11.                      Содействие развитию малого и среднего предпринимательства,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1.11.1.,1.11.2.,1.12.1.,1.12.2.,1.12.3.,1.12.4.,1.13.1.,1.13.2.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1.12.                 Развитие системы поддержки малого и среднего предпринимательства на территории муниципальных образований, расположенных в Свердловской области,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1.11.1.,1.11.2.,1.12.1.,1.12.2.,1.12.3.,1.12.4.,1.13.1.,1.13.2.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1.13.          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1.10.1.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 «Социальная поддержка и социальное обслуживание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                в том числе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1 273 562,63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190 775,23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181 570,20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199 069,00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201 780,00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166 789,40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166 789,40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166 789,40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283 754,40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39 084,40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41 238,00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42 331,00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43 939,00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934 252,35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136 570,15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134 102,20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147 613,00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151 002,00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121 655,00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121 655,00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121 655,00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55 555,88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15 120,68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6 230,00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9 125,00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6 839,00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6 080,40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6 080,40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6 080,40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числе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1 273 562,63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190 775,23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181 570,20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199 069,00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201 780,00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166 789,40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166 789,40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166 789,40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283 754,40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39 084,40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41 238,00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42 331,00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43 939,00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934 252,35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136 570,15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134 102,20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147 613,00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151 002,00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121 655,00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121 655,00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121 655,00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55 555,88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15 120,68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6 230,00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9 125,00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6 839,00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6 080,40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6 080,40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6 080,40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2.1.           Обеспечение жильем молодых семей,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2 164,10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2 164,10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2.1.1.,2.1.2.,2.1.3.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2 164,10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2 164,10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2.2. Предоставление социальных выплат молодым семьям  на приобретение (строительство) жилья,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2.1.1.,2.1.2.,2.1.3.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1 984,15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6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2.3.        Обеспечение жильем работников муниципальных учреждений,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2.2.1.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2.4. Предоставление жилого помещения по договору социального найма нуждающимся малоимущим гражданам,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9 470,30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6 797,30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2.3.1.,2.3.2.,2.3.3.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9 470,30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6 797,30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2 495,00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2.5. 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услуг».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Предоставление отдельным категориям граждан компенсаций расходов на оплату жилого помещения и коммунальных услуг,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718 241,00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100 251,00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106 855,00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113 475,00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114 904,00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94 252,00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94 252,00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94 252,00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2.4.1.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718 241,00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100 251,00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106 855,00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113 475,00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114 904,00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94 252,00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94 252,00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94 252,00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0228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2.6. 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услуг».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Предоставление отдельным категориям граждан компенсаций расходов на оплату жилого помещения и коммунальных услуг,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282 316,00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41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42 331,00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43 939,00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39 054,00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39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2.4.1.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282 316,00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37 646,00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41 238,00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42 331,00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43 939,00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67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2.7.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услуг». Предоставление гражданам субсидий на оплату жилого помещения и коммунальных услуг,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213 756,00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34 105,00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27 206,00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34 138,00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36 098,00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27 403,00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27 403,00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27 403,00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2.5.1.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213 756,00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34 105,00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27 206,00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34 138,00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36 098,00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27 403,00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27 403,00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27 403,00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2.8.           Пенсионное обеспечение муниципальных служащих,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30 416,48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4 018,28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2.6.1.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30 416,48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4 018,28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4 686,00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4 306,40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2.9.               Оказание дополнительных мер социальной поддержки гражданам,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2.7.1.,2.8.1.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1 641,00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2.10.          Оказание финансовой поддержки социально ориентированным некоммерческим организациям,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3 584,00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2.9.1.,2.9.2.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3 584,00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4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2.11.                       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2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2.12.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2.4.2.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270,80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4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2.13.                     Субсидии на мероприятия подпрограммы «Обеспечение жильем молодых семей» в рамках федеральной целевой программы «Жилище» на 2011-2015 годы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2.1.1.,2.1.2.,2.1.3.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3 «Обеспечение рационального, безопасного природопользования и обеспечение экологической безопасности территории»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670 474,42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99 442,92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93 791,00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103 952,00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108 363,00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670 474,42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99 442,92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93 791,00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103 952,00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108 363,00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670 474,42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99 442,92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93 791,00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103 952,00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108 363,00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670 474,42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99 442,92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93 791,00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103 952,00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108 363,00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88 308,50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3.1.                Охрана окружающей среды. Организация использования, охраны, защиты и воспроизводства городских лесов,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6 594,92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799,92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3.1.1.,3.1.2.,3.1.3.,3.1.4.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6 594,92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799,92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4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3.2.                   Охрана окружающей среды и природопользование,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3.1.1.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3.3.             Выполнение мероприятий по откачке шахтных вод и закладке подземных пустот, обеспечивающих экологическую безопасность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663 879,50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98 643,00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103 082,00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107 514,00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87 213,50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87 213,50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87 213,50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3.2.1.,3.2.2.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663 879,50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98 643,00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103 082,00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107 514,00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87 213,50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87 213,50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87 213,50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«Осуществление мер по защите населения и территорий от чрезвычайных ситуаций природного и техногенного характера, обеспечению пожарной безопасности и  предупреждению терроризма, профилактике экстремизма  и охране общественного порядка»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63 634,62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8 647,62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6 968,00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10 419,00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10 867,00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63 634,62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8 647,62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6 968,00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10 419,00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10 867,00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63 634,62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8 647,62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6 968,00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10 419,00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10 867,00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63 634,62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8 647,62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6 968,00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10 419,00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10 867,00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27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4.1.                   Защита населения и территорий от чрезвычайных ситуаций природного и техногенного характера, обеспечение пожарной безопасности,  предупреждение терроризма, профилактика экстремизма  и охрана общественного порядка,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28 974,72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3 779,72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2 108,00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5 340,00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4 059,00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4.1.1.,4.2.1.,4.2.2.,4.3.1.,4.3.2.,4.3.3.,4.3.4.,4.4.1.,4.4.2.,4.4.3</w:t>
            </w:r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28 974,72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3 779,72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2 108,00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5 340,00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5 570,00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4 059,00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4.2.             Организация деятельности в сфере предупреждения чрезвычайных ситуаций и оказание первичных мер пожарной безопасности,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34 659,90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4 867,90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5 079,00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4.5.1.,4.5.2.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34 659,90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4 867,90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5 079,00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4 852,00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«Переселение граждан Березовского городского округа из ветхого и аварийного жилого фонда»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258 722,60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39 090,80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30 459,45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43 870,35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48 434,00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48 434,00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28 651,56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28 651,56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230 071,04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10 439,24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30 459,45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43 870,35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48 434,00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48 434,00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Капитальные вложения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«Капитальные вложения», в том числе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225 804,85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36 425,05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39 147,35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28 651,56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28 651,56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197 153,29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7 773,49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39 147,35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Бюджетные инвестиции в объекты капитального строительства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Бюджетные инвестиции    в объекты капитального строительства, всего, в том числе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225 804,85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36 425,05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39 147,35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28 651,56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28 651,56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197 153,29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7 773,49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39 147,35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5.1.       Переселение граждан из аварийного жилого фонда с учетом необходимости развития малоэтажного жилищного строительства,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197 153,29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7 773,49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39 147,35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5.1.1.,5.1.2.,5.2.1.,5.3.1.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197 153,29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7 773,49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29 959,45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39 147,35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40 091,00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4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5.2.                  Проведение мероприятий по переселению граждан из аварийного жилищного фонда с учетом необходимости развития малоэтажного строительства за счет средств, поступивших от государственной корпорации - Фонд содействия реформированию жилищно-коммунального хозяйства,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22 229,96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22 229,96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5.1.1.,5.1.2.,5.2.1.,5.3.1.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22 229,96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22 229,96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5.3.               Проведение мероприятий по переселению граждан из аварийного жилищного фонда с учетом необходимости развития малоэтажного строительства,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6 421,60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6 421,60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5.1.1.,5.1.2.,5.2.1.,5.3.1.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6 421,60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6 421,60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3. Прочие нужды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32 917,75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2 665,75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32 917,75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2 665,75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5.1.          Переселение граждан из аварийного жилого фонда с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учетом необходимости развития малоэтажного жилищного строительства,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32 917,75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2 665,75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5.1.1.,5.1.2.,5.2.1.,5.3.1.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32 917,75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2 665,75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4 723,00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6 «Развитие строительства и архитектуры»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39 924,33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7 628,37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7 170,10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4 477,86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39 086,43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6 790,47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7 170,10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4 477,86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Прочие нужды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39 924,33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7 628,37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7 170,10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4 477,86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39 086,43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6 790,47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2 912,00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7 170,10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4 477,86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5 912,00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6.1.  Строительство общежития для обеспечения жильем работников муниципальных учреждений,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6.1.1.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31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6.2.              Подготовка документов территориального планирования, градостроительного зонирования и документации по планировке территории. Создание и ведение информационной системы обеспечения градостроительной деятельности,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15 187,00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3 292,00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6.2.1.,6.3.1.,6.4.1.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15 187,00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3 292,00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7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6.3.          Подготовка проектов правовых актов и технической документации в сфере земельных отношений  и архитектурно - градостроительной деятельности,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23 899,43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4 928,47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3 878,10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4 044,86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6.5.1.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23 899,43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4 928,47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3 878,10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4 044,86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2 762,00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6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6.4.          Разработка документации по планировке территории,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6.2.1.,6.3.1.,6.4.1.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837,90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7 «Развитие и модернизация коммунальной и жилищной инфраструктуры и выполнение мероприятий по энергосбережению»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382 099,76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40 874,76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100 685,00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59 800,00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37 259,00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47 827,00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47 827,00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47 827,00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377 608,46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36 383,46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100 685,00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59 800,00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37 259,00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47 827,00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47 827,00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47 827,00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Капитальные вложения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«Капитальные вложения», в том числе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134 600,41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10 111,41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81 100,00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130 109,11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5 620,11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81 100,00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Бюджетные инвестиции в объекты капитального строительства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2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Бюджетные инвестиции    в объекты капитального строительства, всего, в том числе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134 600,41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10 111,41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81 100,00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130 109,11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5 620,11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81 100,00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1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7.1.             Газификация территории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50 809,11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5 620,11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7.2.1.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50 809,11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5 620,11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9 906,00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10 161,00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7.2.                 Развитие газификации в сельской местности,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7.2.1.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3 054,10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50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7.3.                  Субсидии на реализацию мероприятий федеральной целевой программы «Устойчивое развитие сельских территорий на 2014 - 2017 годы и на период до 2020 года» государственной программы Российской Федерации «Государственная программа развития сельского хозяйства и регулирования рынков сельскохозяйственной продукции, сырья и продовольствия на 2013-2020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7.2.1.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1 437,20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7.4.                     Строительство блочно-модульной котельной поселка 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Монетный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7.7.1.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Прочие нужды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247 499,35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30 763,35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19 585,00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49 894,00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34 259,00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247 499,35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30 763,35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19 585,00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49 894,00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34 259,00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37 666,00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2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7.5.            Развитие и модернизация коммунальной инфраструктуры, теплоснабжения, водоснабжения и водоотведения,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178 390,49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29 381,49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11 574,00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28 223,00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25 722,00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7.1.1.,7.1.2.,7.1.3.,7.1.4.</w:t>
            </w:r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178 390,49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29 381,49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11 574,00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28 223,00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25 722,00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6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7.1.          Газификация территории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7.2.1.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7.6.               Реализация проектов капитального строительства муниципального значения по развитию газификации населенных пунктов городского типа,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7.2.1.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7.7.     Модернизация лифтового хозяйства в многоквартирных жилых домах,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32 874,00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6 918,00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7.3.1.,7.3.2.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32 874,00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6 918,00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6 918,00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7.8.    Модернизация лифтового хозяйства в многоквартирных жилых домах за счет субсидий из областного бюджета,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7.3.1.,7.3.2.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7.9.             Капитальный ремонт жилищного фонда за счет средств от оплаты за наем жилых помещений,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9 999,81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1 156,81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7.5.1.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9 999,81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1 156,81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1 247,00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1 349,00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1 651,00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1 651,00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8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7.10.          Содержание и капитальный ремонт муниципального жилищного фонда,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5 898,05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7.6.1.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5 898,05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7.11. Энергосбережение и повышение энергетической эффективности,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7.4.1.,7.4.2.,7.4.3.,7.4.4.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6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7.12.                          Уплата взноса на капитальный ремонт общего имущества в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20 007,00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6 414,00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6 655,00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7.7.1.,7.8.1.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20 007,00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6 414,00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6 655,00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6 938,00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8 «Обеспечение и развитие дорожного хозяйства, систем наружного освещения и благоустройства»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657 873,04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157 216,40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82 687,64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112 981,00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100 148,00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40 982,20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40 982,20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616 890,84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116 234,20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82 687,64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112 981,00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100 148,00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657 873,04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157 216,40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82 687,64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112 981,00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100 148,00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40 982,20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40 982,20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616 890,84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116 234,20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82 687,64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112 981,00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100 148,00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68 280,00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1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8.1.                  Проведение  мероприятий по благоустройству дворовых территорий в муниципальных образованиях в Свердловской области,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8.4.1.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8.2.                Проведение мероприятий по развитию и модернизации объектов внешнего благоустройства муниципальной собственности,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8.4.1.</w:t>
            </w:r>
          </w:p>
        </w:tc>
      </w:tr>
      <w:tr w:rsidR="00EB4880" w:rsidRPr="00EB4880" w:rsidTr="00EB488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8.3.                  Капитальный ремонт и ремонт дворовых территорий и проездов к дворовым территориям многоквартирных домов населенных пунктов,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65 957,01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1 957,01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15 050,00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8.4.1.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65 957,01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1 957,01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15 050,00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13 650,00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1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0228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8.4.               Развитие и обеспечение сохранности сети автомобильных дорог местного значения,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237 577,22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53 811,22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26 830,00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30 315,00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30 315,00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30 315,00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8.2.1.,8.2.2.,8.2.3.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237 577,22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53 811,22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26 830,00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34 161,00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31 830,00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30 315,00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30 315,00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30 315,00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2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8.5.  Строительство, реконструкция, капитальный ремонт, ремонт автомобильных дорог общего пользования местного значения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38 469,80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38 469,80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8.2.1.,8.2.2.,8.2.3.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38 469,80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38 469,80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8.6.        Приобретение машин, оборудования, транспортных сре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я обеспечения сохранности, осуществления контроля за состоянием сети автомобильных дорог и качеством дорожных работ,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5 094,42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2 512,42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2 582,00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8.5.1.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5 094,42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2 512,42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2 582,00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8.7.          Приобретение машин, оборудования, транспортных сре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я обеспечения сохранности, осуществления контроля за состоянием сети автомобильных дорог и качеством дорожных работ,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8.5.1.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8.8.                              Осуществление расчетов по заключенным  в 2013 году с использованием субсидий из областного бюджета договорам на закупку дорожно-строительной техники на условиях финансовой аренды (лизинга)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2 512,40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2 512,40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8.5.1.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2 512,40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2 512,40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8.9.      Капитальный ремонт автомобильных дорог общего пользования местного значения,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8.2.1.,8.2.2.,8.2.3.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8.10. Строительство, реконструкция, модернизация и содержание систем наружного освещения,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97 120,20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27 870,20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18 920,00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20 860,00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8.1.1.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97 120,20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27 870,20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18 920,00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20 860,00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3 190,00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8.11.           Озеленение и благоустройство территории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72 217,58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8 377,58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9 263,00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19 920,00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17 308,00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8.3.1.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72 217,58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8 377,58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9 263,00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19 920,00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17 308,00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5 783,00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5 783,00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5 783,00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8.12.       Организация деятельности в сфере благоустройства территории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138 924,41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21 705,77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22 092,64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15 342,00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15 342,00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15 342,00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8.6.1.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138 924,41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21 705,77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22 092,64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23 950,00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15 342,00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15 342,00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15 342,00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9 «Обеспечение реализации 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2020 года»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490 842,96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71 108,11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70 337,15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75 956,39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79 163,71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489 606,96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70 823,11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70 034,15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75 639,39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78 832,71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490 842,96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71 108,11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70 337,15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75 956,39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79 163,71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489 606,96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70 823,11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70 034,15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75 639,39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78 832,71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64 759,20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9.1.                  Глава Березовского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9 722,15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1 394,65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1 475,62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1 539,08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9.1.1.,9.1.2.</w:t>
            </w:r>
          </w:p>
        </w:tc>
      </w:tr>
      <w:tr w:rsidR="00EB4880" w:rsidRPr="00EB4880" w:rsidTr="00EB4880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9 722,15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1 394,65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1 475,62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1 539,08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1 328,20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9.2.          Обеспечение деятельности муниципальных органов (центральный аппарат),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276 061,09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39 344,59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41 063,70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43 550,37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45 423,03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35 559,80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35 559,80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35 559,80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9.1.1.,9.1.2.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276 061,09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39 344,59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41 063,70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43 550,37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45 423,03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35 559,80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35 559,80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35 559,80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9.3.           Обеспечение деятельности органов местного самоуправления, отраслевых (функциональных) органов администрации,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199 433,35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29 689,95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26 925,80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29 933,40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31 220,60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27 221,20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27 221,20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27 221,20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9.2.1.,9.3.1.,9.3.2.,9.4.1.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199 433,35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29 689,95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26 925,80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29 933,40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31 220,60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27 221,20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27 221,20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27 221,20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6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9.4.          Обеспечение деятельности муниципального архива,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4 390,37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460,37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9.5.1.,9.5.2.,9.5.3.,9.5.4.,9.5.5.,9.5.6.,9.5.7.,9.5.8.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4 390,37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460,37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2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9.5.             Осуществление государственного полномочия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9.5.1.,9.5.2.,9.5.3.,9.5.4.,9.5.5.,9.5.6.,9.5.7.,9.5.8.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1 236,00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10 «Управление муниципальным долгом»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48 874,45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48 874,45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48 874,45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48 874,45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10.1.          Исполнение обязательств по обслуживанию муниципального долга Березовского городского округа в соответствии с программой муниципальных заимствований Березовского городского округа и заключенными контрактами (соглашениями),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48 874,45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10.1.1.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48 874,45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121,57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16 220,90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10.2.          Подготовка документов для осуществления выплат по обязательствам, в соответствии с заключенными контрактами (соглашениями),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10.1.1.</w:t>
            </w:r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5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10.3.          Соблюдение сроков исполнения обязательств,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10.1.2.</w:t>
            </w:r>
          </w:p>
        </w:tc>
      </w:tr>
      <w:tr w:rsidR="00EB4880" w:rsidRPr="00EB4880" w:rsidTr="00EB4880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6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10.4.             Проведение отборов исполнителей на оказание услуг, связанных с выполнением программы муниципальных внутренних заимствований Березовского городского округа,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10.1.3.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11 «Устойчивое развитие сельских территорий на 2014-2017 годы и на период до 2020 года»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в том числе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17 620,00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4 278,00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17 620,00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8 307,00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4 278,00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4 435,00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Капитальные вложения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«Капитальные вложения», в том числе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16 035,00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16 035,00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Бюджетные инвестиции в объекты капитального строительства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Бюджетные инвестиции    в объекты капитального строительства, всего, в том числе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16 035,00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16 035,00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11.1.          Осуществление мероприятий по развитию газификации в сельской местности,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16 035,00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11.4.1.,11.4.2.</w:t>
            </w:r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16 035,00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3 940,00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11.2.                 Развитие газификации в сельской местности,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11.4.1.,11.4.2.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4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11.3.                  Реализация мероприятий федеральной целевой программы «Устойчивое развитие сельских территорий на 2014 - 2017 годы и на период до 2020 года» государственной программы Российской Федерации «Государственная программа развития сельского хозяйства и регулирования рынков сельскохозяйственной продукции, сырья и продовольствия на 2013-2020 годы»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11.4.1.,11.4.2.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11.4.                         Создание условий для расширения рынка сельскохозяйственной продукции,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11.1.1.,11.1.2.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11.5.        Обеспечение жильем граждан, проживающих в сельской местности, в том числе молодых семей и молодых специалистов,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11.2.1.,11.2.2.,11.3.1.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11.6.                Улучшение жилищных условий граждан, проживающих в сельской местности, в том числе молодых семей и молодых специалистов,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11.2.1.,11.2.2.,11.3.1.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11.7.              Осуществление мероприятий по улучшению жилищных условий граждан, проживающих в сельской местности, в том числе молодых семей и молодых специалистов в рамках целевой программы «Устойчивое развитие сельских территорий на 2014-2017 годы и на период до 2020 года»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11.2.1.,11.2.2.,11.3.1.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12 «Развитие малого и среднего предпринимательства</w:t>
            </w:r>
            <w:r w:rsidRPr="00EB4880"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8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12.1.              Содействие развитию малого и среднего предпринимательства,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12.1.1.,12.1.2.,12.2.1.,12.2.2.,12.2.3.,12.2.4.,12.3.1.,12.3.2.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12.2.             Развитие системы поддержки малого и среднего предпринимательства на территории муниципальных образований, расположенных в Свердловской области, всего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12.1.1.,12.1.2.,12.2.1.,12.2.2.,12.2.3.,12.2.4.,12.3.1.,12.3.2.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3 080,00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числе, на выполнение мероприятий: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Субсидирование затрат  субъектов малого и среднего предпринимательства на   участие представителей субъектов малого и среднего предпринимательства в городских, областных, региональных, всероссийских выставках, ярмарках, конкурсах и конференциях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12.1.2.,12.3.1.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мероприятию,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субсидий субъектам малого и среднего предпринимательства, осуществляющим сельскохозяйственную деятельность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12.1.1.,12.2.1.,12.2.2.,12.2.3.,12.2.4.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Субсидирование затрат субъектов малого и среднего предпринимательства, осуществляющих сельскохозяйственную деятельность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12.1.1.,12.2.1.,12.2.2.,12.2.3.,12.2.4.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мероприятию,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Предоставление субсидий субъектам малого и среднего предпринимательства на технологическое  присоединение к объектам </w:t>
            </w: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электросетевого</w:t>
            </w:r>
            <w:proofErr w:type="spell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12.1.1.,12.2.1.,12.2.2.,12.2.3.,12.2.4.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мероприятию,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Субсидирование затрат субъектов малого и среднего предпринимательства на технологическое  присоединение к сетям  электрическим, газораспределительным, водопровода и канализации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12.1.1.,12.2.1.,12.2.2.,12.2.3.,12.2.4.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мероприятию,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Березовского фонда поддержки малого предпринимательства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12.1.1.,12.1.2.,12.2.1.,12.2.2.,12.2.3.,12.2.4.,12.3.1.</w:t>
            </w:r>
          </w:p>
        </w:tc>
      </w:tr>
      <w:tr w:rsidR="00EB4880" w:rsidRPr="00EB4880" w:rsidTr="00EB4880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а) проведение консультаций субъектов малого и среднего предпринимательства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4880" w:rsidRPr="00EB4880" w:rsidTr="00EB4880">
        <w:trPr>
          <w:trHeight w:val="34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 организация и проведение обучения начинающих и действующих субъектов малого и среднего предпринимательства основам </w:t>
            </w:r>
            <w:proofErr w:type="spellStart"/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бизнес-планирования</w:t>
            </w:r>
            <w:proofErr w:type="spellEnd"/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правовым аспектам функционирования  бизнеса, охраны труда, техники безопасности, а также пожарной </w:t>
            </w: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деятельности Березовского фонда поддержки малого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12.1.1.,12.1.2.,12.2.1.,12.2.2.,12.2.3.,12.2.4.,12.3.1.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</w:t>
            </w:r>
            <w:proofErr w:type="gram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торжественных мероприятий посвященных Дню работников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Дня предпринимателя в рамках празднования всероссийского Дня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мероприятия, посвященного подведению итогов благотворительной деятельности в Березовском      городском округе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12.1.1.,12.1.2.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мероприятию в т.ч.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13 «Финансовая поддержка молодым семьям на погашение основной суммы долга и процентов по ипотечным жилищным кредитам (займам)»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          в том числе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6 156,99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6 156,99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6 156,99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6 156,99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25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13.1. 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6 156,99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13.1.1.,13.1.2.</w:t>
            </w:r>
          </w:p>
        </w:tc>
      </w:tr>
      <w:tr w:rsidR="00EB4880" w:rsidRPr="00EB4880" w:rsidTr="000228B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6 156,99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1 983,54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910,50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949,65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771,10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2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13.2. Предоставление социальных выплат молодым семьям на погашение основной суммы долга и процентов по ипотечным жилищным кредитам (займам), всего, из них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13.1.1.,13.1.2.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14 «Обеспеченье жильем молодых семей»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0228B1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подпрограмме,                 в том числе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6 562,56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1 365,04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1 213,37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6 562,56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1 365,04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1 213,37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3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по направлению  «Прочие нужды», в том числе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6 562,56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1 365,04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1 213,37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Федеральный бюджет   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6 562,56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1 365,04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1 213,37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EB4880" w:rsidRPr="00EB4880" w:rsidTr="000228B1">
        <w:trPr>
          <w:trHeight w:val="9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0228B1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14.1.           Предоставление финансовой поддержки, направленной на обеспечение жильем молодых семей, всего из них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6 562,56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1 365,04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1 213,37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14.1.1.,14.1.2.,14.1.3.,14.2.1.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6 562,56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1 365,04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1 213,37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1 265,55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906,20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16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14.2. Предоставление социальных выплат молодым семьям  на приобретение (строительство) жилья, всего из них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14.1.1.,14.1.2.,14.1.3.,14.2.1.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Областной бюджет         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4880" w:rsidRPr="00EB4880" w:rsidTr="00EB4880">
        <w:trPr>
          <w:trHeight w:val="4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14.3.                     Проведение мероприятия подпрограммы «Обеспечение жильем молодых семей« в рамках федеральной целевой программы «Жилище» на 2011-2015 годы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14.1.1.,14.1.2.,14.1.3.,14.2.1.</w:t>
            </w:r>
          </w:p>
        </w:tc>
      </w:tr>
      <w:tr w:rsidR="00EB4880" w:rsidRPr="00EB4880" w:rsidTr="00EB4880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880" w:rsidRPr="00EB4880" w:rsidRDefault="00EB4880" w:rsidP="00EB488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4880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4880" w:rsidRDefault="00EB4880"/>
    <w:sectPr w:rsidR="00EB4880" w:rsidSect="00E80D66">
      <w:headerReference w:type="default" r:id="rId6"/>
      <w:pgSz w:w="16838" w:h="11906" w:orient="landscape"/>
      <w:pgMar w:top="1134" w:right="1134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9C" w:rsidRDefault="00A75E9C" w:rsidP="00E80D66">
      <w:pPr>
        <w:spacing w:after="0" w:line="240" w:lineRule="auto"/>
      </w:pPr>
      <w:r>
        <w:separator/>
      </w:r>
    </w:p>
  </w:endnote>
  <w:endnote w:type="continuationSeparator" w:id="0">
    <w:p w:rsidR="00A75E9C" w:rsidRDefault="00A75E9C" w:rsidP="00E8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9C" w:rsidRDefault="00A75E9C" w:rsidP="00E80D66">
      <w:pPr>
        <w:spacing w:after="0" w:line="240" w:lineRule="auto"/>
      </w:pPr>
      <w:r>
        <w:separator/>
      </w:r>
    </w:p>
  </w:footnote>
  <w:footnote w:type="continuationSeparator" w:id="0">
    <w:p w:rsidR="00A75E9C" w:rsidRDefault="00A75E9C" w:rsidP="00E8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27695"/>
      <w:docPartObj>
        <w:docPartGallery w:val="Page Numbers (Top of Page)"/>
        <w:docPartUnique/>
      </w:docPartObj>
    </w:sdtPr>
    <w:sdtContent>
      <w:p w:rsidR="00E80D66" w:rsidRDefault="00E80D66">
        <w:pPr>
          <w:pStyle w:val="a3"/>
          <w:jc w:val="center"/>
        </w:pPr>
        <w:r w:rsidRPr="00E80D66">
          <w:rPr>
            <w:sz w:val="24"/>
            <w:szCs w:val="24"/>
          </w:rPr>
          <w:fldChar w:fldCharType="begin"/>
        </w:r>
        <w:r w:rsidRPr="00E80D66">
          <w:rPr>
            <w:sz w:val="24"/>
            <w:szCs w:val="24"/>
          </w:rPr>
          <w:instrText xml:space="preserve"> PAGE   \* MERGEFORMAT </w:instrText>
        </w:r>
        <w:r w:rsidRPr="00E80D66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38</w:t>
        </w:r>
        <w:r w:rsidRPr="00E80D66">
          <w:rPr>
            <w:sz w:val="24"/>
            <w:szCs w:val="24"/>
          </w:rPr>
          <w:fldChar w:fldCharType="end"/>
        </w:r>
      </w:p>
    </w:sdtContent>
  </w:sdt>
  <w:p w:rsidR="00E80D66" w:rsidRDefault="00E80D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880"/>
    <w:rsid w:val="000228B1"/>
    <w:rsid w:val="000D43DB"/>
    <w:rsid w:val="00140C2B"/>
    <w:rsid w:val="0071679E"/>
    <w:rsid w:val="008643FB"/>
    <w:rsid w:val="00923A51"/>
    <w:rsid w:val="00A75E9C"/>
    <w:rsid w:val="00B37DC6"/>
    <w:rsid w:val="00B533FF"/>
    <w:rsid w:val="00CF49E8"/>
    <w:rsid w:val="00E80D66"/>
    <w:rsid w:val="00EB4880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D66"/>
  </w:style>
  <w:style w:type="paragraph" w:styleId="a5">
    <w:name w:val="footer"/>
    <w:basedOn w:val="a"/>
    <w:link w:val="a6"/>
    <w:uiPriority w:val="99"/>
    <w:semiHidden/>
    <w:unhideWhenUsed/>
    <w:rsid w:val="00E80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7447</Words>
  <Characters>42451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3</cp:revision>
  <dcterms:created xsi:type="dcterms:W3CDTF">2015-01-28T11:50:00Z</dcterms:created>
  <dcterms:modified xsi:type="dcterms:W3CDTF">2015-01-28T12:03:00Z</dcterms:modified>
</cp:coreProperties>
</file>