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1E6" w:rsidRPr="00DD5641" w:rsidRDefault="00910324" w:rsidP="000F396E">
      <w:pPr>
        <w:pStyle w:val="formattext"/>
        <w:shd w:val="clear" w:color="auto" w:fill="FFFFFF"/>
        <w:spacing w:before="0" w:beforeAutospacing="0" w:after="0" w:afterAutospacing="0"/>
        <w:jc w:val="center"/>
        <w:textAlignment w:val="baseline"/>
        <w:rPr>
          <w:spacing w:val="2"/>
          <w:sz w:val="26"/>
          <w:szCs w:val="26"/>
        </w:rPr>
      </w:pPr>
      <w:r w:rsidRPr="00DD5641">
        <w:rPr>
          <w:spacing w:val="2"/>
          <w:sz w:val="26"/>
          <w:szCs w:val="26"/>
        </w:rPr>
        <w:t xml:space="preserve">Отчет о реализации </w:t>
      </w:r>
      <w:r w:rsidR="006601E6" w:rsidRPr="00DD5641">
        <w:rPr>
          <w:spacing w:val="2"/>
          <w:sz w:val="26"/>
          <w:szCs w:val="26"/>
        </w:rPr>
        <w:t>План</w:t>
      </w:r>
      <w:r w:rsidRPr="00DD5641">
        <w:rPr>
          <w:spacing w:val="2"/>
          <w:sz w:val="26"/>
          <w:szCs w:val="26"/>
        </w:rPr>
        <w:t>а</w:t>
      </w:r>
      <w:r w:rsidR="006601E6" w:rsidRPr="00DD5641">
        <w:rPr>
          <w:spacing w:val="2"/>
          <w:sz w:val="26"/>
          <w:szCs w:val="26"/>
        </w:rPr>
        <w:t xml:space="preserve"> мероприятий «дорожная карт</w:t>
      </w:r>
      <w:r w:rsidRPr="00DD5641">
        <w:rPr>
          <w:spacing w:val="2"/>
          <w:sz w:val="26"/>
          <w:szCs w:val="26"/>
        </w:rPr>
        <w:t>ы</w:t>
      </w:r>
      <w:r w:rsidR="006601E6" w:rsidRPr="00DD5641">
        <w:rPr>
          <w:spacing w:val="2"/>
          <w:sz w:val="26"/>
          <w:szCs w:val="26"/>
        </w:rPr>
        <w:t>» по повышению</w:t>
      </w:r>
      <w:r w:rsidR="006601E6" w:rsidRPr="00DD5641">
        <w:rPr>
          <w:spacing w:val="2"/>
          <w:sz w:val="26"/>
          <w:szCs w:val="26"/>
        </w:rPr>
        <w:br/>
        <w:t xml:space="preserve">эффективности деятельности органов местного самоуправления </w:t>
      </w:r>
      <w:r w:rsidR="006601E6" w:rsidRPr="00DD5641">
        <w:rPr>
          <w:spacing w:val="2"/>
          <w:sz w:val="26"/>
          <w:szCs w:val="26"/>
        </w:rPr>
        <w:br/>
        <w:t xml:space="preserve">Березовского городского округа </w:t>
      </w:r>
      <w:r w:rsidRPr="00DD5641">
        <w:rPr>
          <w:spacing w:val="2"/>
          <w:sz w:val="26"/>
          <w:szCs w:val="26"/>
        </w:rPr>
        <w:t xml:space="preserve">за </w:t>
      </w:r>
      <w:r w:rsidR="006B56D4" w:rsidRPr="00DD5641">
        <w:rPr>
          <w:spacing w:val="2"/>
          <w:sz w:val="26"/>
          <w:szCs w:val="26"/>
        </w:rPr>
        <w:t>20</w:t>
      </w:r>
      <w:r w:rsidR="00802312" w:rsidRPr="00DD5641">
        <w:rPr>
          <w:spacing w:val="2"/>
          <w:sz w:val="26"/>
          <w:szCs w:val="26"/>
        </w:rPr>
        <w:t>2</w:t>
      </w:r>
      <w:r w:rsidR="00483EF7">
        <w:rPr>
          <w:spacing w:val="2"/>
          <w:sz w:val="26"/>
          <w:szCs w:val="26"/>
        </w:rPr>
        <w:t>3</w:t>
      </w:r>
      <w:r w:rsidR="00EF6F65" w:rsidRPr="00DD5641">
        <w:rPr>
          <w:spacing w:val="2"/>
          <w:sz w:val="26"/>
          <w:szCs w:val="26"/>
        </w:rPr>
        <w:t xml:space="preserve"> год</w:t>
      </w:r>
    </w:p>
    <w:p w:rsidR="000F396E" w:rsidRPr="00DD5641" w:rsidRDefault="000F396E" w:rsidP="000F396E">
      <w:pPr>
        <w:pStyle w:val="formattext"/>
        <w:shd w:val="clear" w:color="auto" w:fill="FFFFFF"/>
        <w:spacing w:before="0" w:beforeAutospacing="0" w:after="0" w:afterAutospacing="0"/>
        <w:jc w:val="center"/>
        <w:textAlignment w:val="baseline"/>
        <w:rPr>
          <w:spacing w:val="2"/>
          <w:sz w:val="28"/>
          <w:szCs w:val="28"/>
        </w:rPr>
      </w:pPr>
    </w:p>
    <w:tbl>
      <w:tblPr>
        <w:tblW w:w="10647" w:type="dxa"/>
        <w:tblInd w:w="-434" w:type="dxa"/>
        <w:tblLayout w:type="fixed"/>
        <w:tblCellMar>
          <w:left w:w="0" w:type="dxa"/>
          <w:right w:w="0" w:type="dxa"/>
        </w:tblCellMar>
        <w:tblLook w:val="04A0" w:firstRow="1" w:lastRow="0" w:firstColumn="1" w:lastColumn="0" w:noHBand="0" w:noVBand="1"/>
      </w:tblPr>
      <w:tblGrid>
        <w:gridCol w:w="568"/>
        <w:gridCol w:w="1985"/>
        <w:gridCol w:w="2552"/>
        <w:gridCol w:w="1276"/>
        <w:gridCol w:w="4266"/>
      </w:tblGrid>
      <w:tr w:rsidR="00746E50" w:rsidRPr="00DD5641" w:rsidTr="00A20E0D">
        <w:tc>
          <w:tcPr>
            <w:tcW w:w="5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12FE7" w:rsidRPr="00DD5641" w:rsidRDefault="000F396E" w:rsidP="000F396E">
            <w:pPr>
              <w:pStyle w:val="formattext"/>
              <w:spacing w:before="0" w:beforeAutospacing="0" w:after="0" w:afterAutospacing="0"/>
              <w:jc w:val="center"/>
              <w:textAlignment w:val="baseline"/>
              <w:rPr>
                <w:color w:val="2D2D2D"/>
                <w:sz w:val="22"/>
                <w:szCs w:val="22"/>
              </w:rPr>
            </w:pPr>
            <w:r w:rsidRPr="00DD5641">
              <w:rPr>
                <w:bCs/>
                <w:color w:val="2D2D2D"/>
                <w:sz w:val="22"/>
                <w:szCs w:val="22"/>
              </w:rPr>
              <w:t>№</w:t>
            </w:r>
            <w:r w:rsidR="00112FE7" w:rsidRPr="00DD5641">
              <w:rPr>
                <w:bCs/>
                <w:color w:val="2D2D2D"/>
                <w:sz w:val="22"/>
                <w:szCs w:val="22"/>
              </w:rPr>
              <w:t xml:space="preserve"> п/п</w:t>
            </w:r>
          </w:p>
        </w:tc>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12FE7" w:rsidRPr="00DD5641" w:rsidRDefault="00112FE7" w:rsidP="000F396E">
            <w:pPr>
              <w:pStyle w:val="formattext"/>
              <w:spacing w:before="0" w:beforeAutospacing="0" w:after="0" w:afterAutospacing="0"/>
              <w:jc w:val="center"/>
              <w:textAlignment w:val="baseline"/>
              <w:rPr>
                <w:color w:val="2D2D2D"/>
                <w:sz w:val="22"/>
                <w:szCs w:val="22"/>
              </w:rPr>
            </w:pPr>
            <w:r w:rsidRPr="00DD5641">
              <w:rPr>
                <w:bCs/>
                <w:color w:val="2D2D2D"/>
                <w:sz w:val="22"/>
                <w:szCs w:val="22"/>
              </w:rPr>
              <w:t>Наименование показателя эффективности деятельности</w:t>
            </w:r>
          </w:p>
        </w:tc>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12FE7" w:rsidRPr="00DD5641" w:rsidRDefault="00112FE7" w:rsidP="000F396E">
            <w:pPr>
              <w:pStyle w:val="formattext"/>
              <w:spacing w:before="0" w:beforeAutospacing="0" w:after="0" w:afterAutospacing="0"/>
              <w:jc w:val="center"/>
              <w:textAlignment w:val="baseline"/>
              <w:rPr>
                <w:color w:val="2D2D2D"/>
                <w:sz w:val="22"/>
                <w:szCs w:val="22"/>
              </w:rPr>
            </w:pPr>
            <w:r w:rsidRPr="00DD5641">
              <w:rPr>
                <w:bCs/>
                <w:color w:val="2D2D2D"/>
                <w:sz w:val="22"/>
                <w:szCs w:val="22"/>
              </w:rPr>
              <w:t>Мероприятия по улучшению значений показателей эффективности деятельности</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12FE7" w:rsidRPr="00DD5641" w:rsidRDefault="00EF3F03" w:rsidP="00483EF7">
            <w:pPr>
              <w:pStyle w:val="formattext"/>
              <w:spacing w:before="0" w:beforeAutospacing="0" w:after="0" w:afterAutospacing="0"/>
              <w:jc w:val="center"/>
              <w:textAlignment w:val="baseline"/>
              <w:rPr>
                <w:color w:val="2D2D2D"/>
                <w:sz w:val="22"/>
                <w:szCs w:val="22"/>
              </w:rPr>
            </w:pPr>
            <w:r w:rsidRPr="00195346">
              <w:rPr>
                <w:bCs/>
                <w:color w:val="2D2D2D"/>
                <w:sz w:val="22"/>
                <w:szCs w:val="22"/>
              </w:rPr>
              <w:t>Отчетный период 202</w:t>
            </w:r>
            <w:r w:rsidR="00483EF7">
              <w:rPr>
                <w:bCs/>
                <w:color w:val="2D2D2D"/>
                <w:sz w:val="22"/>
                <w:szCs w:val="22"/>
              </w:rPr>
              <w:t>3</w:t>
            </w:r>
            <w:r w:rsidRPr="00195346">
              <w:rPr>
                <w:bCs/>
                <w:color w:val="2D2D2D"/>
                <w:sz w:val="22"/>
                <w:szCs w:val="22"/>
              </w:rPr>
              <w:t xml:space="preserve"> год</w:t>
            </w:r>
          </w:p>
        </w:tc>
        <w:tc>
          <w:tcPr>
            <w:tcW w:w="42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12FE7" w:rsidRPr="00DD5641" w:rsidRDefault="002B2199" w:rsidP="000F396E">
            <w:pPr>
              <w:pStyle w:val="formattext"/>
              <w:spacing w:before="0" w:beforeAutospacing="0" w:after="0" w:afterAutospacing="0"/>
              <w:jc w:val="center"/>
              <w:textAlignment w:val="baseline"/>
              <w:rPr>
                <w:color w:val="2D2D2D"/>
                <w:sz w:val="22"/>
                <w:szCs w:val="22"/>
              </w:rPr>
            </w:pPr>
            <w:r w:rsidRPr="00DD5641">
              <w:rPr>
                <w:bCs/>
                <w:color w:val="2D2D2D"/>
                <w:sz w:val="22"/>
                <w:szCs w:val="22"/>
              </w:rPr>
              <w:t>Информация о мероприятиях</w:t>
            </w:r>
          </w:p>
        </w:tc>
      </w:tr>
      <w:tr w:rsidR="00746E50" w:rsidRPr="00DD5641" w:rsidTr="00A20E0D">
        <w:tc>
          <w:tcPr>
            <w:tcW w:w="5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12FE7" w:rsidRPr="00DD5641" w:rsidRDefault="00112FE7" w:rsidP="000F396E">
            <w:pPr>
              <w:pStyle w:val="formattext"/>
              <w:spacing w:before="0" w:beforeAutospacing="0" w:after="0" w:afterAutospacing="0"/>
              <w:jc w:val="center"/>
              <w:textAlignment w:val="baseline"/>
              <w:rPr>
                <w:color w:val="2D2D2D"/>
                <w:sz w:val="22"/>
                <w:szCs w:val="22"/>
              </w:rPr>
            </w:pPr>
            <w:r w:rsidRPr="00DD5641">
              <w:rPr>
                <w:bCs/>
                <w:color w:val="2D2D2D"/>
                <w:sz w:val="22"/>
                <w:szCs w:val="22"/>
              </w:rPr>
              <w:t>1</w:t>
            </w:r>
          </w:p>
        </w:tc>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12FE7" w:rsidRPr="00DD5641" w:rsidRDefault="00112FE7" w:rsidP="000F396E">
            <w:pPr>
              <w:pStyle w:val="formattext"/>
              <w:spacing w:before="0" w:beforeAutospacing="0" w:after="0" w:afterAutospacing="0"/>
              <w:jc w:val="center"/>
              <w:textAlignment w:val="baseline"/>
              <w:rPr>
                <w:color w:val="2D2D2D"/>
                <w:sz w:val="22"/>
                <w:szCs w:val="22"/>
              </w:rPr>
            </w:pPr>
            <w:r w:rsidRPr="00DD5641">
              <w:rPr>
                <w:bCs/>
                <w:color w:val="2D2D2D"/>
                <w:sz w:val="22"/>
                <w:szCs w:val="22"/>
              </w:rPr>
              <w:t>2</w:t>
            </w:r>
          </w:p>
        </w:tc>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12FE7" w:rsidRPr="00DD5641" w:rsidRDefault="00112FE7" w:rsidP="000F396E">
            <w:pPr>
              <w:pStyle w:val="formattext"/>
              <w:spacing w:before="0" w:beforeAutospacing="0" w:after="0" w:afterAutospacing="0"/>
              <w:jc w:val="center"/>
              <w:textAlignment w:val="baseline"/>
              <w:rPr>
                <w:color w:val="2D2D2D"/>
                <w:sz w:val="22"/>
                <w:szCs w:val="22"/>
              </w:rPr>
            </w:pPr>
            <w:r w:rsidRPr="00DD5641">
              <w:rPr>
                <w:bCs/>
                <w:color w:val="2D2D2D"/>
                <w:sz w:val="22"/>
                <w:szCs w:val="22"/>
              </w:rPr>
              <w:t>3</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12FE7" w:rsidRPr="00DD5641" w:rsidRDefault="00112FE7" w:rsidP="000F396E">
            <w:pPr>
              <w:pStyle w:val="formattext"/>
              <w:spacing w:before="0" w:beforeAutospacing="0" w:after="0" w:afterAutospacing="0"/>
              <w:jc w:val="center"/>
              <w:textAlignment w:val="baseline"/>
              <w:rPr>
                <w:color w:val="2D2D2D"/>
                <w:sz w:val="22"/>
                <w:szCs w:val="22"/>
              </w:rPr>
            </w:pPr>
            <w:r w:rsidRPr="00DD5641">
              <w:rPr>
                <w:bCs/>
                <w:color w:val="2D2D2D"/>
                <w:sz w:val="22"/>
                <w:szCs w:val="22"/>
              </w:rPr>
              <w:t>4</w:t>
            </w:r>
          </w:p>
        </w:tc>
        <w:tc>
          <w:tcPr>
            <w:tcW w:w="42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12FE7" w:rsidRPr="00DD5641" w:rsidRDefault="00112FE7" w:rsidP="000F396E">
            <w:pPr>
              <w:pStyle w:val="formattext"/>
              <w:spacing w:before="0" w:beforeAutospacing="0" w:after="0" w:afterAutospacing="0"/>
              <w:jc w:val="center"/>
              <w:textAlignment w:val="baseline"/>
              <w:rPr>
                <w:color w:val="2D2D2D"/>
                <w:sz w:val="22"/>
                <w:szCs w:val="22"/>
              </w:rPr>
            </w:pPr>
            <w:r w:rsidRPr="00DD5641">
              <w:rPr>
                <w:bCs/>
                <w:color w:val="2D2D2D"/>
                <w:sz w:val="22"/>
                <w:szCs w:val="22"/>
              </w:rPr>
              <w:t>5</w:t>
            </w:r>
          </w:p>
        </w:tc>
      </w:tr>
      <w:tr w:rsidR="00112FE7" w:rsidRPr="00DD5641" w:rsidTr="00A20E0D">
        <w:tc>
          <w:tcPr>
            <w:tcW w:w="10647"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12FE7" w:rsidRPr="00DD5641" w:rsidRDefault="00112FE7" w:rsidP="000F396E">
            <w:pPr>
              <w:pStyle w:val="3"/>
              <w:spacing w:before="0" w:beforeAutospacing="0" w:after="0" w:afterAutospacing="0"/>
              <w:jc w:val="center"/>
              <w:textAlignment w:val="baseline"/>
              <w:rPr>
                <w:b w:val="0"/>
                <w:bCs w:val="0"/>
                <w:color w:val="4C4C4C"/>
                <w:sz w:val="22"/>
                <w:szCs w:val="22"/>
              </w:rPr>
            </w:pPr>
            <w:r w:rsidRPr="00DD5641">
              <w:rPr>
                <w:b w:val="0"/>
                <w:bCs w:val="0"/>
                <w:color w:val="4C4C4C"/>
                <w:sz w:val="22"/>
                <w:szCs w:val="22"/>
              </w:rPr>
              <w:t xml:space="preserve"> Экономическое развитие</w:t>
            </w:r>
          </w:p>
        </w:tc>
      </w:tr>
      <w:tr w:rsidR="00746E50" w:rsidRPr="00775977" w:rsidTr="00A20E0D">
        <w:tc>
          <w:tcPr>
            <w:tcW w:w="568" w:type="dxa"/>
            <w:tcBorders>
              <w:top w:val="single" w:sz="6" w:space="0" w:color="000000"/>
              <w:left w:val="single" w:sz="6" w:space="0" w:color="000000"/>
              <w:bottom w:val="single" w:sz="4" w:space="0" w:color="auto"/>
              <w:right w:val="single" w:sz="4" w:space="0" w:color="auto"/>
            </w:tcBorders>
            <w:tcMar>
              <w:top w:w="0" w:type="dxa"/>
              <w:left w:w="149" w:type="dxa"/>
              <w:bottom w:w="0" w:type="dxa"/>
              <w:right w:w="149" w:type="dxa"/>
            </w:tcMar>
            <w:hideMark/>
          </w:tcPr>
          <w:p w:rsidR="00746E50" w:rsidRPr="00775977" w:rsidRDefault="00746E50" w:rsidP="00746E50">
            <w:pPr>
              <w:pStyle w:val="formattext"/>
              <w:spacing w:before="0" w:beforeAutospacing="0" w:after="0" w:afterAutospacing="0"/>
              <w:jc w:val="center"/>
              <w:textAlignment w:val="baseline"/>
              <w:rPr>
                <w:color w:val="2D2D2D"/>
                <w:sz w:val="20"/>
                <w:szCs w:val="20"/>
              </w:rPr>
            </w:pPr>
            <w:r w:rsidRPr="00775977">
              <w:rPr>
                <w:color w:val="2D2D2D"/>
                <w:sz w:val="20"/>
                <w:szCs w:val="20"/>
              </w:rPr>
              <w:t>1.</w:t>
            </w:r>
          </w:p>
        </w:tc>
        <w:tc>
          <w:tcPr>
            <w:tcW w:w="198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775977" w:rsidRDefault="00746E50" w:rsidP="00751B05">
            <w:pPr>
              <w:pStyle w:val="formattext"/>
              <w:spacing w:before="0" w:beforeAutospacing="0" w:after="0" w:afterAutospacing="0"/>
              <w:textAlignment w:val="baseline"/>
              <w:rPr>
                <w:color w:val="2D2D2D"/>
                <w:sz w:val="20"/>
                <w:szCs w:val="20"/>
              </w:rPr>
            </w:pPr>
            <w:r w:rsidRPr="00775977">
              <w:rPr>
                <w:color w:val="2D2D2D"/>
                <w:sz w:val="20"/>
                <w:szCs w:val="20"/>
              </w:rPr>
              <w:t>Число субъектов малого и среднего предпринимательства в расчете на 10 тыс.</w:t>
            </w:r>
            <w:r w:rsidR="00751B05" w:rsidRPr="00775977">
              <w:rPr>
                <w:color w:val="2D2D2D"/>
                <w:sz w:val="20"/>
                <w:szCs w:val="20"/>
              </w:rPr>
              <w:t xml:space="preserve"> </w:t>
            </w:r>
            <w:r w:rsidRPr="00775977">
              <w:rPr>
                <w:color w:val="2D2D2D"/>
                <w:sz w:val="20"/>
                <w:szCs w:val="20"/>
              </w:rPr>
              <w:t>человек населения</w:t>
            </w:r>
            <w:r w:rsidR="0052111B" w:rsidRPr="00775977">
              <w:rPr>
                <w:color w:val="2D2D2D"/>
                <w:sz w:val="20"/>
                <w:szCs w:val="20"/>
              </w:rPr>
              <w:t>, единиц</w:t>
            </w:r>
            <w:r w:rsidRPr="00775977">
              <w:rPr>
                <w:color w:val="2D2D2D"/>
                <w:sz w:val="20"/>
                <w:szCs w:val="20"/>
              </w:rPr>
              <w:br/>
            </w:r>
            <w:r w:rsidRPr="00775977">
              <w:rPr>
                <w:color w:val="2D2D2D"/>
                <w:sz w:val="20"/>
                <w:szCs w:val="20"/>
              </w:rPr>
              <w:br/>
            </w:r>
          </w:p>
        </w:tc>
        <w:tc>
          <w:tcPr>
            <w:tcW w:w="2552" w:type="dxa"/>
            <w:tcBorders>
              <w:top w:val="single" w:sz="6" w:space="0" w:color="000000"/>
              <w:left w:val="single" w:sz="4" w:space="0" w:color="auto"/>
              <w:bottom w:val="single" w:sz="4" w:space="0" w:color="auto"/>
              <w:right w:val="single" w:sz="6" w:space="0" w:color="000000"/>
            </w:tcBorders>
            <w:tcMar>
              <w:top w:w="0" w:type="dxa"/>
              <w:left w:w="149" w:type="dxa"/>
              <w:bottom w:w="0" w:type="dxa"/>
              <w:right w:w="149" w:type="dxa"/>
            </w:tcMar>
            <w:hideMark/>
          </w:tcPr>
          <w:p w:rsidR="00746E50" w:rsidRPr="00775977" w:rsidRDefault="00746E50" w:rsidP="00746E50">
            <w:pPr>
              <w:pStyle w:val="formattext"/>
              <w:spacing w:before="0" w:beforeAutospacing="0" w:after="0" w:afterAutospacing="0"/>
              <w:textAlignment w:val="baseline"/>
              <w:rPr>
                <w:color w:val="2D2D2D"/>
                <w:sz w:val="20"/>
                <w:szCs w:val="20"/>
              </w:rPr>
            </w:pPr>
            <w:r w:rsidRPr="00775977">
              <w:rPr>
                <w:color w:val="2D2D2D"/>
                <w:sz w:val="20"/>
                <w:szCs w:val="20"/>
              </w:rPr>
              <w:t>1.Формирование благоприятных условий для развития бизнеса;</w:t>
            </w:r>
          </w:p>
          <w:p w:rsidR="00A2319C" w:rsidRPr="00775977" w:rsidRDefault="00A2319C" w:rsidP="00746E50">
            <w:pPr>
              <w:pStyle w:val="formattext"/>
              <w:spacing w:before="0" w:beforeAutospacing="0" w:after="0" w:afterAutospacing="0"/>
              <w:textAlignment w:val="baseline"/>
              <w:rPr>
                <w:color w:val="2D2D2D"/>
                <w:sz w:val="20"/>
                <w:szCs w:val="20"/>
              </w:rPr>
            </w:pPr>
          </w:p>
          <w:p w:rsidR="00A2319C" w:rsidRPr="00775977" w:rsidRDefault="00A2319C" w:rsidP="00746E50">
            <w:pPr>
              <w:pStyle w:val="formattext"/>
              <w:spacing w:before="0" w:beforeAutospacing="0" w:after="0" w:afterAutospacing="0"/>
              <w:textAlignment w:val="baseline"/>
              <w:rPr>
                <w:color w:val="2D2D2D"/>
                <w:sz w:val="20"/>
                <w:szCs w:val="20"/>
              </w:rPr>
            </w:pPr>
          </w:p>
          <w:p w:rsidR="00A2319C" w:rsidRPr="00775977" w:rsidRDefault="00A2319C" w:rsidP="00746E50">
            <w:pPr>
              <w:pStyle w:val="formattext"/>
              <w:spacing w:before="0" w:beforeAutospacing="0" w:after="0" w:afterAutospacing="0"/>
              <w:textAlignment w:val="baseline"/>
              <w:rPr>
                <w:color w:val="2D2D2D"/>
                <w:sz w:val="20"/>
                <w:szCs w:val="20"/>
              </w:rPr>
            </w:pPr>
          </w:p>
          <w:p w:rsidR="00A2319C" w:rsidRPr="00775977" w:rsidRDefault="00A2319C" w:rsidP="00746E50">
            <w:pPr>
              <w:pStyle w:val="formattext"/>
              <w:spacing w:before="0" w:beforeAutospacing="0" w:after="0" w:afterAutospacing="0"/>
              <w:textAlignment w:val="baseline"/>
              <w:rPr>
                <w:color w:val="2D2D2D"/>
                <w:sz w:val="20"/>
                <w:szCs w:val="20"/>
              </w:rPr>
            </w:pPr>
          </w:p>
          <w:p w:rsidR="00A2319C" w:rsidRPr="00775977" w:rsidRDefault="00A2319C" w:rsidP="00746E50">
            <w:pPr>
              <w:pStyle w:val="formattext"/>
              <w:spacing w:before="0" w:beforeAutospacing="0" w:after="0" w:afterAutospacing="0"/>
              <w:textAlignment w:val="baseline"/>
              <w:rPr>
                <w:color w:val="2D2D2D"/>
                <w:sz w:val="20"/>
                <w:szCs w:val="20"/>
              </w:rPr>
            </w:pPr>
          </w:p>
          <w:p w:rsidR="00A2319C" w:rsidRPr="00775977" w:rsidRDefault="00A2319C" w:rsidP="00746E50">
            <w:pPr>
              <w:pStyle w:val="formattext"/>
              <w:spacing w:before="0" w:beforeAutospacing="0" w:after="0" w:afterAutospacing="0"/>
              <w:textAlignment w:val="baseline"/>
              <w:rPr>
                <w:color w:val="2D2D2D"/>
                <w:sz w:val="20"/>
                <w:szCs w:val="20"/>
              </w:rPr>
            </w:pPr>
          </w:p>
          <w:p w:rsidR="001D2F03" w:rsidRPr="00775977" w:rsidRDefault="001D2F03" w:rsidP="00746E50">
            <w:pPr>
              <w:pStyle w:val="formattext"/>
              <w:spacing w:before="0" w:beforeAutospacing="0" w:after="0" w:afterAutospacing="0"/>
              <w:textAlignment w:val="baseline"/>
              <w:rPr>
                <w:color w:val="2D2D2D"/>
                <w:sz w:val="20"/>
                <w:szCs w:val="20"/>
              </w:rPr>
            </w:pPr>
          </w:p>
          <w:p w:rsidR="001D2F03" w:rsidRPr="00775977" w:rsidRDefault="001D2F03" w:rsidP="00746E50">
            <w:pPr>
              <w:pStyle w:val="formattext"/>
              <w:spacing w:before="0" w:beforeAutospacing="0" w:after="0" w:afterAutospacing="0"/>
              <w:textAlignment w:val="baseline"/>
              <w:rPr>
                <w:color w:val="2D2D2D"/>
                <w:sz w:val="20"/>
                <w:szCs w:val="20"/>
              </w:rPr>
            </w:pPr>
          </w:p>
          <w:p w:rsidR="001D2F03" w:rsidRPr="00775977" w:rsidRDefault="001D2F03" w:rsidP="00746E50">
            <w:pPr>
              <w:pStyle w:val="formattext"/>
              <w:spacing w:before="0" w:beforeAutospacing="0" w:after="0" w:afterAutospacing="0"/>
              <w:textAlignment w:val="baseline"/>
              <w:rPr>
                <w:color w:val="2D2D2D"/>
                <w:sz w:val="20"/>
                <w:szCs w:val="20"/>
              </w:rPr>
            </w:pPr>
          </w:p>
          <w:p w:rsidR="00746E50" w:rsidRPr="00775977" w:rsidRDefault="00746E50" w:rsidP="00746E50">
            <w:pPr>
              <w:pStyle w:val="formattext"/>
              <w:spacing w:before="0" w:beforeAutospacing="0" w:after="0" w:afterAutospacing="0"/>
              <w:textAlignment w:val="baseline"/>
              <w:rPr>
                <w:color w:val="000000"/>
                <w:sz w:val="20"/>
                <w:szCs w:val="20"/>
              </w:rPr>
            </w:pPr>
            <w:r w:rsidRPr="00775977">
              <w:rPr>
                <w:color w:val="2D2D2D"/>
                <w:sz w:val="20"/>
                <w:szCs w:val="20"/>
              </w:rPr>
              <w:t>2.</w:t>
            </w:r>
            <w:r w:rsidRPr="00775977">
              <w:rPr>
                <w:color w:val="000000"/>
                <w:sz w:val="20"/>
                <w:szCs w:val="20"/>
              </w:rPr>
              <w:t>Консультирование субъектов малого и среднего предпринимательства по вопросам рационального ведения бизнеса;</w:t>
            </w:r>
          </w:p>
          <w:p w:rsidR="00A2319C" w:rsidRPr="00775977" w:rsidRDefault="00A2319C" w:rsidP="00746E50">
            <w:pPr>
              <w:pStyle w:val="formattext"/>
              <w:spacing w:before="0" w:beforeAutospacing="0" w:after="0" w:afterAutospacing="0"/>
              <w:textAlignment w:val="baseline"/>
              <w:rPr>
                <w:sz w:val="20"/>
                <w:szCs w:val="20"/>
              </w:rPr>
            </w:pPr>
          </w:p>
          <w:p w:rsidR="00A2319C" w:rsidRPr="00775977" w:rsidRDefault="00A2319C" w:rsidP="00746E50">
            <w:pPr>
              <w:pStyle w:val="formattext"/>
              <w:spacing w:before="0" w:beforeAutospacing="0" w:after="0" w:afterAutospacing="0"/>
              <w:textAlignment w:val="baseline"/>
              <w:rPr>
                <w:sz w:val="20"/>
                <w:szCs w:val="20"/>
              </w:rPr>
            </w:pPr>
          </w:p>
          <w:p w:rsidR="00A2319C" w:rsidRPr="00775977" w:rsidRDefault="00A2319C" w:rsidP="00746E50">
            <w:pPr>
              <w:pStyle w:val="formattext"/>
              <w:spacing w:before="0" w:beforeAutospacing="0" w:after="0" w:afterAutospacing="0"/>
              <w:textAlignment w:val="baseline"/>
              <w:rPr>
                <w:sz w:val="20"/>
                <w:szCs w:val="20"/>
              </w:rPr>
            </w:pPr>
          </w:p>
          <w:p w:rsidR="00A2319C" w:rsidRPr="00775977" w:rsidRDefault="00A2319C" w:rsidP="00746E50">
            <w:pPr>
              <w:pStyle w:val="formattext"/>
              <w:spacing w:before="0" w:beforeAutospacing="0" w:after="0" w:afterAutospacing="0"/>
              <w:textAlignment w:val="baseline"/>
              <w:rPr>
                <w:sz w:val="20"/>
                <w:szCs w:val="20"/>
              </w:rPr>
            </w:pPr>
          </w:p>
          <w:p w:rsidR="00A2319C" w:rsidRPr="00775977" w:rsidRDefault="00A2319C" w:rsidP="00746E50">
            <w:pPr>
              <w:pStyle w:val="formattext"/>
              <w:spacing w:before="0" w:beforeAutospacing="0" w:after="0" w:afterAutospacing="0"/>
              <w:textAlignment w:val="baseline"/>
              <w:rPr>
                <w:sz w:val="20"/>
                <w:szCs w:val="20"/>
              </w:rPr>
            </w:pPr>
          </w:p>
          <w:p w:rsidR="00626AA6" w:rsidRPr="00775977" w:rsidRDefault="00626AA6" w:rsidP="00A2319C">
            <w:pPr>
              <w:pStyle w:val="formattext"/>
              <w:spacing w:before="0" w:beforeAutospacing="0" w:after="0" w:afterAutospacing="0"/>
              <w:textAlignment w:val="baseline"/>
              <w:rPr>
                <w:sz w:val="20"/>
                <w:szCs w:val="20"/>
              </w:rPr>
            </w:pPr>
          </w:p>
          <w:p w:rsidR="00626AA6" w:rsidRPr="00775977" w:rsidRDefault="00626AA6" w:rsidP="00A2319C">
            <w:pPr>
              <w:pStyle w:val="formattext"/>
              <w:spacing w:before="0" w:beforeAutospacing="0" w:after="0" w:afterAutospacing="0"/>
              <w:textAlignment w:val="baseline"/>
              <w:rPr>
                <w:sz w:val="20"/>
                <w:szCs w:val="20"/>
              </w:rPr>
            </w:pPr>
          </w:p>
          <w:p w:rsidR="00626AA6" w:rsidRPr="00775977" w:rsidRDefault="00626AA6" w:rsidP="00A2319C">
            <w:pPr>
              <w:pStyle w:val="formattext"/>
              <w:spacing w:before="0" w:beforeAutospacing="0" w:after="0" w:afterAutospacing="0"/>
              <w:textAlignment w:val="baseline"/>
              <w:rPr>
                <w:sz w:val="20"/>
                <w:szCs w:val="20"/>
              </w:rPr>
            </w:pPr>
          </w:p>
          <w:p w:rsidR="00626AA6" w:rsidRPr="00775977" w:rsidRDefault="00626AA6" w:rsidP="00A2319C">
            <w:pPr>
              <w:pStyle w:val="formattext"/>
              <w:spacing w:before="0" w:beforeAutospacing="0" w:after="0" w:afterAutospacing="0"/>
              <w:textAlignment w:val="baseline"/>
              <w:rPr>
                <w:sz w:val="20"/>
                <w:szCs w:val="20"/>
              </w:rPr>
            </w:pPr>
          </w:p>
          <w:p w:rsidR="00626AA6" w:rsidRPr="00775977" w:rsidRDefault="00626AA6" w:rsidP="00A2319C">
            <w:pPr>
              <w:pStyle w:val="formattext"/>
              <w:spacing w:before="0" w:beforeAutospacing="0" w:after="0" w:afterAutospacing="0"/>
              <w:textAlignment w:val="baseline"/>
              <w:rPr>
                <w:sz w:val="20"/>
                <w:szCs w:val="20"/>
              </w:rPr>
            </w:pPr>
          </w:p>
          <w:p w:rsidR="00626AA6" w:rsidRPr="00775977" w:rsidRDefault="00626AA6" w:rsidP="00A2319C">
            <w:pPr>
              <w:pStyle w:val="formattext"/>
              <w:spacing w:before="0" w:beforeAutospacing="0" w:after="0" w:afterAutospacing="0"/>
              <w:textAlignment w:val="baseline"/>
              <w:rPr>
                <w:sz w:val="20"/>
                <w:szCs w:val="20"/>
              </w:rPr>
            </w:pPr>
          </w:p>
          <w:p w:rsidR="00626AA6" w:rsidRPr="00775977" w:rsidRDefault="00626AA6" w:rsidP="00A2319C">
            <w:pPr>
              <w:pStyle w:val="formattext"/>
              <w:spacing w:before="0" w:beforeAutospacing="0" w:after="0" w:afterAutospacing="0"/>
              <w:textAlignment w:val="baseline"/>
              <w:rPr>
                <w:sz w:val="20"/>
                <w:szCs w:val="20"/>
              </w:rPr>
            </w:pPr>
          </w:p>
          <w:p w:rsidR="00626AA6" w:rsidRPr="00775977" w:rsidRDefault="00626AA6" w:rsidP="00A2319C">
            <w:pPr>
              <w:pStyle w:val="formattext"/>
              <w:spacing w:before="0" w:beforeAutospacing="0" w:after="0" w:afterAutospacing="0"/>
              <w:textAlignment w:val="baseline"/>
              <w:rPr>
                <w:sz w:val="20"/>
                <w:szCs w:val="20"/>
              </w:rPr>
            </w:pPr>
          </w:p>
          <w:p w:rsidR="00626AA6" w:rsidRPr="00775977" w:rsidRDefault="00626AA6" w:rsidP="00A2319C">
            <w:pPr>
              <w:pStyle w:val="formattext"/>
              <w:spacing w:before="0" w:beforeAutospacing="0" w:after="0" w:afterAutospacing="0"/>
              <w:textAlignment w:val="baseline"/>
              <w:rPr>
                <w:sz w:val="20"/>
                <w:szCs w:val="20"/>
              </w:rPr>
            </w:pPr>
          </w:p>
          <w:p w:rsidR="00626AA6" w:rsidRPr="00775977" w:rsidRDefault="00626AA6" w:rsidP="00A2319C">
            <w:pPr>
              <w:pStyle w:val="formattext"/>
              <w:spacing w:before="0" w:beforeAutospacing="0" w:after="0" w:afterAutospacing="0"/>
              <w:textAlignment w:val="baseline"/>
              <w:rPr>
                <w:sz w:val="20"/>
                <w:szCs w:val="20"/>
              </w:rPr>
            </w:pPr>
          </w:p>
          <w:p w:rsidR="00626AA6" w:rsidRPr="00775977" w:rsidRDefault="00626AA6" w:rsidP="00A2319C">
            <w:pPr>
              <w:pStyle w:val="formattext"/>
              <w:spacing w:before="0" w:beforeAutospacing="0" w:after="0" w:afterAutospacing="0"/>
              <w:textAlignment w:val="baseline"/>
              <w:rPr>
                <w:sz w:val="20"/>
                <w:szCs w:val="20"/>
              </w:rPr>
            </w:pPr>
          </w:p>
          <w:p w:rsidR="00626AA6" w:rsidRPr="00775977" w:rsidRDefault="00626AA6" w:rsidP="00A2319C">
            <w:pPr>
              <w:pStyle w:val="formattext"/>
              <w:spacing w:before="0" w:beforeAutospacing="0" w:after="0" w:afterAutospacing="0"/>
              <w:textAlignment w:val="baseline"/>
              <w:rPr>
                <w:sz w:val="20"/>
                <w:szCs w:val="20"/>
              </w:rPr>
            </w:pPr>
          </w:p>
          <w:p w:rsidR="00626AA6" w:rsidRPr="00775977" w:rsidRDefault="00626AA6" w:rsidP="00A2319C">
            <w:pPr>
              <w:pStyle w:val="formattext"/>
              <w:spacing w:before="0" w:beforeAutospacing="0" w:after="0" w:afterAutospacing="0"/>
              <w:textAlignment w:val="baseline"/>
              <w:rPr>
                <w:sz w:val="20"/>
                <w:szCs w:val="20"/>
              </w:rPr>
            </w:pPr>
          </w:p>
          <w:p w:rsidR="00626AA6" w:rsidRPr="00775977" w:rsidRDefault="00626AA6" w:rsidP="00A2319C">
            <w:pPr>
              <w:pStyle w:val="formattext"/>
              <w:spacing w:before="0" w:beforeAutospacing="0" w:after="0" w:afterAutospacing="0"/>
              <w:textAlignment w:val="baseline"/>
              <w:rPr>
                <w:sz w:val="20"/>
                <w:szCs w:val="20"/>
              </w:rPr>
            </w:pPr>
          </w:p>
          <w:p w:rsidR="00626AA6" w:rsidRPr="00775977" w:rsidRDefault="00626AA6" w:rsidP="00A2319C">
            <w:pPr>
              <w:pStyle w:val="formattext"/>
              <w:spacing w:before="0" w:beforeAutospacing="0" w:after="0" w:afterAutospacing="0"/>
              <w:textAlignment w:val="baseline"/>
              <w:rPr>
                <w:sz w:val="20"/>
                <w:szCs w:val="20"/>
              </w:rPr>
            </w:pPr>
          </w:p>
          <w:p w:rsidR="00626AA6" w:rsidRPr="00775977" w:rsidRDefault="00626AA6" w:rsidP="00A2319C">
            <w:pPr>
              <w:pStyle w:val="formattext"/>
              <w:spacing w:before="0" w:beforeAutospacing="0" w:after="0" w:afterAutospacing="0"/>
              <w:textAlignment w:val="baseline"/>
              <w:rPr>
                <w:sz w:val="20"/>
                <w:szCs w:val="20"/>
              </w:rPr>
            </w:pPr>
          </w:p>
          <w:p w:rsidR="000907E2" w:rsidRPr="00775977" w:rsidRDefault="000907E2" w:rsidP="00A2319C">
            <w:pPr>
              <w:pStyle w:val="formattext"/>
              <w:spacing w:before="0" w:beforeAutospacing="0" w:after="0" w:afterAutospacing="0"/>
              <w:textAlignment w:val="baseline"/>
              <w:rPr>
                <w:sz w:val="20"/>
                <w:szCs w:val="20"/>
              </w:rPr>
            </w:pPr>
          </w:p>
          <w:p w:rsidR="00A2319C" w:rsidRPr="00775977" w:rsidRDefault="00A2319C" w:rsidP="00A2319C">
            <w:pPr>
              <w:pStyle w:val="formattext"/>
              <w:spacing w:before="0" w:beforeAutospacing="0" w:after="0" w:afterAutospacing="0"/>
              <w:textAlignment w:val="baseline"/>
              <w:rPr>
                <w:sz w:val="20"/>
                <w:szCs w:val="20"/>
              </w:rPr>
            </w:pPr>
            <w:r w:rsidRPr="00775977">
              <w:rPr>
                <w:sz w:val="20"/>
                <w:szCs w:val="20"/>
              </w:rPr>
              <w:t>3.Пропаганда и популяризация предпринимательской деятельности в рамках подпрограммы</w:t>
            </w:r>
            <w:r w:rsidR="00091BB4" w:rsidRPr="00775977">
              <w:rPr>
                <w:sz w:val="20"/>
                <w:szCs w:val="20"/>
              </w:rPr>
              <w:t xml:space="preserve"> 5</w:t>
            </w:r>
          </w:p>
          <w:p w:rsidR="00724C9E" w:rsidRPr="00775977" w:rsidRDefault="00A2319C" w:rsidP="00A2319C">
            <w:pPr>
              <w:pStyle w:val="formattext"/>
              <w:spacing w:before="0" w:beforeAutospacing="0" w:after="0" w:afterAutospacing="0"/>
              <w:textAlignment w:val="baseline"/>
              <w:rPr>
                <w:sz w:val="20"/>
                <w:szCs w:val="20"/>
              </w:rPr>
            </w:pPr>
            <w:r w:rsidRPr="00775977">
              <w:rPr>
                <w:sz w:val="20"/>
                <w:szCs w:val="20"/>
              </w:rPr>
              <w:t xml:space="preserve">«Развитие малого и среднего предпринимательства» муниципальной программы Березовского </w:t>
            </w:r>
            <w:r w:rsidRPr="00775977">
              <w:rPr>
                <w:sz w:val="20"/>
                <w:szCs w:val="20"/>
              </w:rPr>
              <w:lastRenderedPageBreak/>
              <w:t>городского округа «Развитие и обеспечение эффективности деятельности администрации Березовского городского округа до 202</w:t>
            </w:r>
            <w:r w:rsidR="0028754B" w:rsidRPr="00775977">
              <w:rPr>
                <w:sz w:val="20"/>
                <w:szCs w:val="20"/>
              </w:rPr>
              <w:t>8</w:t>
            </w:r>
            <w:r w:rsidRPr="00775977">
              <w:rPr>
                <w:sz w:val="20"/>
                <w:szCs w:val="20"/>
              </w:rPr>
              <w:t xml:space="preserve"> года», утвержденной Постановлением администрации БГО от 2</w:t>
            </w:r>
            <w:r w:rsidR="0028754B" w:rsidRPr="00775977">
              <w:rPr>
                <w:sz w:val="20"/>
                <w:szCs w:val="20"/>
              </w:rPr>
              <w:t>5</w:t>
            </w:r>
            <w:r w:rsidRPr="00775977">
              <w:rPr>
                <w:sz w:val="20"/>
                <w:szCs w:val="20"/>
              </w:rPr>
              <w:t>.</w:t>
            </w:r>
            <w:r w:rsidR="0028754B" w:rsidRPr="00775977">
              <w:rPr>
                <w:sz w:val="20"/>
                <w:szCs w:val="20"/>
              </w:rPr>
              <w:t>11</w:t>
            </w:r>
            <w:r w:rsidRPr="00775977">
              <w:rPr>
                <w:sz w:val="20"/>
                <w:szCs w:val="20"/>
              </w:rPr>
              <w:t>.20</w:t>
            </w:r>
            <w:r w:rsidR="0028754B" w:rsidRPr="00775977">
              <w:rPr>
                <w:sz w:val="20"/>
                <w:szCs w:val="20"/>
              </w:rPr>
              <w:t>22</w:t>
            </w:r>
            <w:r w:rsidRPr="00775977">
              <w:rPr>
                <w:sz w:val="20"/>
                <w:szCs w:val="20"/>
              </w:rPr>
              <w:t xml:space="preserve"> №</w:t>
            </w:r>
            <w:r w:rsidR="0028754B" w:rsidRPr="00775977">
              <w:rPr>
                <w:sz w:val="20"/>
                <w:szCs w:val="20"/>
              </w:rPr>
              <w:t>1379</w:t>
            </w:r>
            <w:r w:rsidRPr="00775977">
              <w:rPr>
                <w:sz w:val="20"/>
                <w:szCs w:val="20"/>
              </w:rPr>
              <w:t xml:space="preserve">                                                                </w:t>
            </w:r>
          </w:p>
          <w:p w:rsidR="00724C9E" w:rsidRPr="00775977" w:rsidRDefault="00724C9E" w:rsidP="00A2319C">
            <w:pPr>
              <w:pStyle w:val="formattext"/>
              <w:spacing w:before="0" w:beforeAutospacing="0" w:after="0" w:afterAutospacing="0"/>
              <w:textAlignment w:val="baseline"/>
              <w:rPr>
                <w:sz w:val="20"/>
                <w:szCs w:val="20"/>
              </w:rPr>
            </w:pPr>
          </w:p>
          <w:p w:rsidR="00724C9E" w:rsidRPr="00775977" w:rsidRDefault="00724C9E" w:rsidP="00A2319C">
            <w:pPr>
              <w:pStyle w:val="formattext"/>
              <w:spacing w:before="0" w:beforeAutospacing="0" w:after="0" w:afterAutospacing="0"/>
              <w:textAlignment w:val="baseline"/>
              <w:rPr>
                <w:sz w:val="20"/>
                <w:szCs w:val="20"/>
              </w:rPr>
            </w:pPr>
          </w:p>
          <w:p w:rsidR="00724C9E" w:rsidRPr="00775977" w:rsidRDefault="00724C9E" w:rsidP="00A2319C">
            <w:pPr>
              <w:pStyle w:val="formattext"/>
              <w:spacing w:before="0" w:beforeAutospacing="0" w:after="0" w:afterAutospacing="0"/>
              <w:textAlignment w:val="baseline"/>
              <w:rPr>
                <w:sz w:val="20"/>
                <w:szCs w:val="20"/>
              </w:rPr>
            </w:pPr>
          </w:p>
          <w:p w:rsidR="00724C9E" w:rsidRPr="00775977" w:rsidRDefault="00724C9E" w:rsidP="00A2319C">
            <w:pPr>
              <w:pStyle w:val="formattext"/>
              <w:spacing w:before="0" w:beforeAutospacing="0" w:after="0" w:afterAutospacing="0"/>
              <w:textAlignment w:val="baseline"/>
              <w:rPr>
                <w:sz w:val="20"/>
                <w:szCs w:val="20"/>
              </w:rPr>
            </w:pPr>
          </w:p>
          <w:p w:rsidR="00724C9E" w:rsidRPr="00775977" w:rsidRDefault="00724C9E" w:rsidP="00A2319C">
            <w:pPr>
              <w:pStyle w:val="formattext"/>
              <w:spacing w:before="0" w:beforeAutospacing="0" w:after="0" w:afterAutospacing="0"/>
              <w:textAlignment w:val="baseline"/>
              <w:rPr>
                <w:sz w:val="20"/>
                <w:szCs w:val="20"/>
              </w:rPr>
            </w:pPr>
          </w:p>
          <w:p w:rsidR="00724C9E" w:rsidRPr="00775977" w:rsidRDefault="00724C9E" w:rsidP="00A2319C">
            <w:pPr>
              <w:pStyle w:val="formattext"/>
              <w:spacing w:before="0" w:beforeAutospacing="0" w:after="0" w:afterAutospacing="0"/>
              <w:textAlignment w:val="baseline"/>
              <w:rPr>
                <w:sz w:val="20"/>
                <w:szCs w:val="20"/>
              </w:rPr>
            </w:pPr>
          </w:p>
          <w:p w:rsidR="00724C9E" w:rsidRPr="00775977" w:rsidRDefault="00724C9E" w:rsidP="00A2319C">
            <w:pPr>
              <w:pStyle w:val="formattext"/>
              <w:spacing w:before="0" w:beforeAutospacing="0" w:after="0" w:afterAutospacing="0"/>
              <w:textAlignment w:val="baseline"/>
              <w:rPr>
                <w:sz w:val="20"/>
                <w:szCs w:val="20"/>
              </w:rPr>
            </w:pPr>
          </w:p>
          <w:p w:rsidR="00724C9E" w:rsidRPr="00775977" w:rsidRDefault="00724C9E" w:rsidP="00A2319C">
            <w:pPr>
              <w:pStyle w:val="formattext"/>
              <w:spacing w:before="0" w:beforeAutospacing="0" w:after="0" w:afterAutospacing="0"/>
              <w:textAlignment w:val="baseline"/>
              <w:rPr>
                <w:sz w:val="20"/>
                <w:szCs w:val="20"/>
              </w:rPr>
            </w:pPr>
          </w:p>
          <w:p w:rsidR="007E78C8" w:rsidRPr="00775977" w:rsidRDefault="007E78C8" w:rsidP="00A2319C">
            <w:pPr>
              <w:pStyle w:val="formattext"/>
              <w:spacing w:before="0" w:beforeAutospacing="0" w:after="0" w:afterAutospacing="0"/>
              <w:textAlignment w:val="baseline"/>
              <w:rPr>
                <w:sz w:val="20"/>
                <w:szCs w:val="20"/>
              </w:rPr>
            </w:pPr>
          </w:p>
          <w:p w:rsidR="007E78C8" w:rsidRPr="00775977" w:rsidRDefault="007E78C8" w:rsidP="00A2319C">
            <w:pPr>
              <w:pStyle w:val="formattext"/>
              <w:spacing w:before="0" w:beforeAutospacing="0" w:after="0" w:afterAutospacing="0"/>
              <w:textAlignment w:val="baseline"/>
              <w:rPr>
                <w:sz w:val="20"/>
                <w:szCs w:val="20"/>
              </w:rPr>
            </w:pPr>
          </w:p>
          <w:p w:rsidR="007E78C8" w:rsidRPr="00775977" w:rsidRDefault="007E78C8" w:rsidP="00A2319C">
            <w:pPr>
              <w:pStyle w:val="formattext"/>
              <w:spacing w:before="0" w:beforeAutospacing="0" w:after="0" w:afterAutospacing="0"/>
              <w:textAlignment w:val="baseline"/>
              <w:rPr>
                <w:sz w:val="20"/>
                <w:szCs w:val="20"/>
              </w:rPr>
            </w:pPr>
          </w:p>
          <w:p w:rsidR="007E78C8" w:rsidRPr="00775977" w:rsidRDefault="007E78C8" w:rsidP="00A2319C">
            <w:pPr>
              <w:pStyle w:val="formattext"/>
              <w:spacing w:before="0" w:beforeAutospacing="0" w:after="0" w:afterAutospacing="0"/>
              <w:textAlignment w:val="baseline"/>
              <w:rPr>
                <w:sz w:val="20"/>
                <w:szCs w:val="20"/>
              </w:rPr>
            </w:pPr>
          </w:p>
          <w:p w:rsidR="007E78C8" w:rsidRPr="00775977" w:rsidRDefault="007E78C8" w:rsidP="00A2319C">
            <w:pPr>
              <w:pStyle w:val="formattext"/>
              <w:spacing w:before="0" w:beforeAutospacing="0" w:after="0" w:afterAutospacing="0"/>
              <w:textAlignment w:val="baseline"/>
              <w:rPr>
                <w:sz w:val="20"/>
                <w:szCs w:val="20"/>
              </w:rPr>
            </w:pPr>
          </w:p>
          <w:p w:rsidR="007E78C8" w:rsidRPr="00775977" w:rsidRDefault="007E78C8" w:rsidP="00A2319C">
            <w:pPr>
              <w:pStyle w:val="formattext"/>
              <w:spacing w:before="0" w:beforeAutospacing="0" w:after="0" w:afterAutospacing="0"/>
              <w:textAlignment w:val="baseline"/>
              <w:rPr>
                <w:sz w:val="20"/>
                <w:szCs w:val="20"/>
              </w:rPr>
            </w:pPr>
          </w:p>
          <w:p w:rsidR="007E78C8" w:rsidRPr="00775977" w:rsidRDefault="007E78C8" w:rsidP="00A2319C">
            <w:pPr>
              <w:pStyle w:val="formattext"/>
              <w:spacing w:before="0" w:beforeAutospacing="0" w:after="0" w:afterAutospacing="0"/>
              <w:textAlignment w:val="baseline"/>
              <w:rPr>
                <w:sz w:val="20"/>
                <w:szCs w:val="20"/>
              </w:rPr>
            </w:pPr>
          </w:p>
          <w:p w:rsidR="007E78C8" w:rsidRPr="00775977" w:rsidRDefault="007E78C8" w:rsidP="00A2319C">
            <w:pPr>
              <w:pStyle w:val="formattext"/>
              <w:spacing w:before="0" w:beforeAutospacing="0" w:after="0" w:afterAutospacing="0"/>
              <w:textAlignment w:val="baseline"/>
              <w:rPr>
                <w:sz w:val="20"/>
                <w:szCs w:val="20"/>
              </w:rPr>
            </w:pPr>
          </w:p>
          <w:p w:rsidR="007E78C8" w:rsidRPr="00775977" w:rsidRDefault="007E78C8" w:rsidP="00A2319C">
            <w:pPr>
              <w:pStyle w:val="formattext"/>
              <w:spacing w:before="0" w:beforeAutospacing="0" w:after="0" w:afterAutospacing="0"/>
              <w:textAlignment w:val="baseline"/>
              <w:rPr>
                <w:sz w:val="20"/>
                <w:szCs w:val="20"/>
              </w:rPr>
            </w:pPr>
          </w:p>
          <w:p w:rsidR="007E78C8" w:rsidRPr="00775977" w:rsidRDefault="007E78C8" w:rsidP="00A2319C">
            <w:pPr>
              <w:pStyle w:val="formattext"/>
              <w:spacing w:before="0" w:beforeAutospacing="0" w:after="0" w:afterAutospacing="0"/>
              <w:textAlignment w:val="baseline"/>
              <w:rPr>
                <w:sz w:val="20"/>
                <w:szCs w:val="20"/>
              </w:rPr>
            </w:pPr>
          </w:p>
          <w:p w:rsidR="007E78C8" w:rsidRPr="00775977" w:rsidRDefault="007E78C8" w:rsidP="00A2319C">
            <w:pPr>
              <w:pStyle w:val="formattext"/>
              <w:spacing w:before="0" w:beforeAutospacing="0" w:after="0" w:afterAutospacing="0"/>
              <w:textAlignment w:val="baseline"/>
              <w:rPr>
                <w:sz w:val="20"/>
                <w:szCs w:val="20"/>
              </w:rPr>
            </w:pPr>
          </w:p>
          <w:p w:rsidR="007E78C8" w:rsidRPr="00775977" w:rsidRDefault="007E78C8" w:rsidP="00A2319C">
            <w:pPr>
              <w:pStyle w:val="formattext"/>
              <w:spacing w:before="0" w:beforeAutospacing="0" w:after="0" w:afterAutospacing="0"/>
              <w:textAlignment w:val="baseline"/>
              <w:rPr>
                <w:sz w:val="20"/>
                <w:szCs w:val="20"/>
              </w:rPr>
            </w:pPr>
          </w:p>
          <w:p w:rsidR="007E78C8" w:rsidRPr="00775977" w:rsidRDefault="007E78C8" w:rsidP="00A2319C">
            <w:pPr>
              <w:pStyle w:val="formattext"/>
              <w:spacing w:before="0" w:beforeAutospacing="0" w:after="0" w:afterAutospacing="0"/>
              <w:textAlignment w:val="baseline"/>
              <w:rPr>
                <w:sz w:val="20"/>
                <w:szCs w:val="20"/>
              </w:rPr>
            </w:pPr>
          </w:p>
          <w:p w:rsidR="007E78C8" w:rsidRPr="00775977" w:rsidRDefault="007E78C8" w:rsidP="00A2319C">
            <w:pPr>
              <w:pStyle w:val="formattext"/>
              <w:spacing w:before="0" w:beforeAutospacing="0" w:after="0" w:afterAutospacing="0"/>
              <w:textAlignment w:val="baseline"/>
              <w:rPr>
                <w:sz w:val="20"/>
                <w:szCs w:val="20"/>
              </w:rPr>
            </w:pPr>
          </w:p>
          <w:p w:rsidR="007E78C8" w:rsidRPr="00775977" w:rsidRDefault="007E78C8" w:rsidP="00A2319C">
            <w:pPr>
              <w:pStyle w:val="formattext"/>
              <w:spacing w:before="0" w:beforeAutospacing="0" w:after="0" w:afterAutospacing="0"/>
              <w:textAlignment w:val="baseline"/>
              <w:rPr>
                <w:sz w:val="20"/>
                <w:szCs w:val="20"/>
              </w:rPr>
            </w:pPr>
          </w:p>
          <w:p w:rsidR="007E78C8" w:rsidRPr="00775977" w:rsidRDefault="007E78C8" w:rsidP="00A2319C">
            <w:pPr>
              <w:pStyle w:val="formattext"/>
              <w:spacing w:before="0" w:beforeAutospacing="0" w:after="0" w:afterAutospacing="0"/>
              <w:textAlignment w:val="baseline"/>
              <w:rPr>
                <w:sz w:val="20"/>
                <w:szCs w:val="20"/>
              </w:rPr>
            </w:pPr>
          </w:p>
          <w:p w:rsidR="007E78C8" w:rsidRPr="00775977" w:rsidRDefault="007E78C8" w:rsidP="00A2319C">
            <w:pPr>
              <w:pStyle w:val="formattext"/>
              <w:spacing w:before="0" w:beforeAutospacing="0" w:after="0" w:afterAutospacing="0"/>
              <w:textAlignment w:val="baseline"/>
              <w:rPr>
                <w:sz w:val="20"/>
                <w:szCs w:val="20"/>
              </w:rPr>
            </w:pPr>
          </w:p>
          <w:p w:rsidR="007E78C8" w:rsidRPr="00775977" w:rsidRDefault="007E78C8" w:rsidP="00A2319C">
            <w:pPr>
              <w:pStyle w:val="formattext"/>
              <w:spacing w:before="0" w:beforeAutospacing="0" w:after="0" w:afterAutospacing="0"/>
              <w:textAlignment w:val="baseline"/>
              <w:rPr>
                <w:sz w:val="20"/>
                <w:szCs w:val="20"/>
              </w:rPr>
            </w:pPr>
          </w:p>
          <w:p w:rsidR="007E78C8" w:rsidRPr="00775977" w:rsidRDefault="007E78C8" w:rsidP="00A2319C">
            <w:pPr>
              <w:pStyle w:val="formattext"/>
              <w:spacing w:before="0" w:beforeAutospacing="0" w:after="0" w:afterAutospacing="0"/>
              <w:textAlignment w:val="baseline"/>
              <w:rPr>
                <w:sz w:val="20"/>
                <w:szCs w:val="20"/>
              </w:rPr>
            </w:pPr>
          </w:p>
          <w:p w:rsidR="007E78C8" w:rsidRPr="00775977" w:rsidRDefault="007E78C8" w:rsidP="00A2319C">
            <w:pPr>
              <w:pStyle w:val="formattext"/>
              <w:spacing w:before="0" w:beforeAutospacing="0" w:after="0" w:afterAutospacing="0"/>
              <w:textAlignment w:val="baseline"/>
              <w:rPr>
                <w:sz w:val="20"/>
                <w:szCs w:val="20"/>
              </w:rPr>
            </w:pPr>
          </w:p>
          <w:p w:rsidR="007E78C8" w:rsidRPr="00775977" w:rsidRDefault="007E78C8" w:rsidP="00A2319C">
            <w:pPr>
              <w:pStyle w:val="formattext"/>
              <w:spacing w:before="0" w:beforeAutospacing="0" w:after="0" w:afterAutospacing="0"/>
              <w:textAlignment w:val="baseline"/>
              <w:rPr>
                <w:sz w:val="20"/>
                <w:szCs w:val="20"/>
              </w:rPr>
            </w:pPr>
          </w:p>
          <w:p w:rsidR="007E78C8" w:rsidRPr="00775977" w:rsidRDefault="007E78C8" w:rsidP="00A2319C">
            <w:pPr>
              <w:pStyle w:val="formattext"/>
              <w:spacing w:before="0" w:beforeAutospacing="0" w:after="0" w:afterAutospacing="0"/>
              <w:textAlignment w:val="baseline"/>
              <w:rPr>
                <w:sz w:val="20"/>
                <w:szCs w:val="20"/>
              </w:rPr>
            </w:pPr>
          </w:p>
          <w:p w:rsidR="007E78C8" w:rsidRPr="00775977" w:rsidRDefault="007E78C8" w:rsidP="00A2319C">
            <w:pPr>
              <w:pStyle w:val="formattext"/>
              <w:spacing w:before="0" w:beforeAutospacing="0" w:after="0" w:afterAutospacing="0"/>
              <w:textAlignment w:val="baseline"/>
              <w:rPr>
                <w:sz w:val="20"/>
                <w:szCs w:val="20"/>
              </w:rPr>
            </w:pPr>
          </w:p>
          <w:p w:rsidR="007E78C8" w:rsidRPr="00775977" w:rsidRDefault="007E78C8" w:rsidP="00A2319C">
            <w:pPr>
              <w:pStyle w:val="formattext"/>
              <w:spacing w:before="0" w:beforeAutospacing="0" w:after="0" w:afterAutospacing="0"/>
              <w:textAlignment w:val="baseline"/>
              <w:rPr>
                <w:sz w:val="20"/>
                <w:szCs w:val="20"/>
              </w:rPr>
            </w:pPr>
          </w:p>
          <w:p w:rsidR="007E78C8" w:rsidRPr="00775977" w:rsidRDefault="007E78C8" w:rsidP="00A2319C">
            <w:pPr>
              <w:pStyle w:val="formattext"/>
              <w:spacing w:before="0" w:beforeAutospacing="0" w:after="0" w:afterAutospacing="0"/>
              <w:textAlignment w:val="baseline"/>
              <w:rPr>
                <w:sz w:val="20"/>
                <w:szCs w:val="20"/>
              </w:rPr>
            </w:pPr>
          </w:p>
          <w:p w:rsidR="007E78C8" w:rsidRPr="00775977" w:rsidRDefault="007E78C8" w:rsidP="00A2319C">
            <w:pPr>
              <w:pStyle w:val="formattext"/>
              <w:spacing w:before="0" w:beforeAutospacing="0" w:after="0" w:afterAutospacing="0"/>
              <w:textAlignment w:val="baseline"/>
              <w:rPr>
                <w:sz w:val="20"/>
                <w:szCs w:val="20"/>
              </w:rPr>
            </w:pPr>
          </w:p>
          <w:p w:rsidR="007E78C8" w:rsidRPr="00775977" w:rsidRDefault="007E78C8" w:rsidP="00A2319C">
            <w:pPr>
              <w:pStyle w:val="formattext"/>
              <w:spacing w:before="0" w:beforeAutospacing="0" w:after="0" w:afterAutospacing="0"/>
              <w:textAlignment w:val="baseline"/>
              <w:rPr>
                <w:sz w:val="20"/>
                <w:szCs w:val="20"/>
              </w:rPr>
            </w:pPr>
          </w:p>
          <w:p w:rsidR="007E78C8" w:rsidRPr="00775977" w:rsidRDefault="007E78C8" w:rsidP="00A2319C">
            <w:pPr>
              <w:pStyle w:val="formattext"/>
              <w:spacing w:before="0" w:beforeAutospacing="0" w:after="0" w:afterAutospacing="0"/>
              <w:textAlignment w:val="baseline"/>
              <w:rPr>
                <w:sz w:val="20"/>
                <w:szCs w:val="20"/>
              </w:rPr>
            </w:pPr>
          </w:p>
          <w:p w:rsidR="007E78C8" w:rsidRPr="00775977" w:rsidRDefault="007E78C8" w:rsidP="00A2319C">
            <w:pPr>
              <w:pStyle w:val="formattext"/>
              <w:spacing w:before="0" w:beforeAutospacing="0" w:after="0" w:afterAutospacing="0"/>
              <w:textAlignment w:val="baseline"/>
              <w:rPr>
                <w:sz w:val="20"/>
                <w:szCs w:val="20"/>
              </w:rPr>
            </w:pPr>
          </w:p>
          <w:p w:rsidR="007E78C8" w:rsidRPr="00775977" w:rsidRDefault="007E78C8" w:rsidP="00A2319C">
            <w:pPr>
              <w:pStyle w:val="formattext"/>
              <w:spacing w:before="0" w:beforeAutospacing="0" w:after="0" w:afterAutospacing="0"/>
              <w:textAlignment w:val="baseline"/>
              <w:rPr>
                <w:sz w:val="20"/>
                <w:szCs w:val="20"/>
              </w:rPr>
            </w:pPr>
          </w:p>
          <w:p w:rsidR="007E78C8" w:rsidRPr="00775977" w:rsidRDefault="007E78C8" w:rsidP="00A2319C">
            <w:pPr>
              <w:pStyle w:val="formattext"/>
              <w:spacing w:before="0" w:beforeAutospacing="0" w:after="0" w:afterAutospacing="0"/>
              <w:textAlignment w:val="baseline"/>
              <w:rPr>
                <w:sz w:val="20"/>
                <w:szCs w:val="20"/>
              </w:rPr>
            </w:pPr>
          </w:p>
          <w:p w:rsidR="007E78C8" w:rsidRPr="00775977" w:rsidRDefault="007E78C8" w:rsidP="00A2319C">
            <w:pPr>
              <w:pStyle w:val="formattext"/>
              <w:spacing w:before="0" w:beforeAutospacing="0" w:after="0" w:afterAutospacing="0"/>
              <w:textAlignment w:val="baseline"/>
              <w:rPr>
                <w:sz w:val="20"/>
                <w:szCs w:val="20"/>
              </w:rPr>
            </w:pPr>
          </w:p>
          <w:p w:rsidR="007E78C8" w:rsidRPr="00775977" w:rsidRDefault="007E78C8" w:rsidP="00A2319C">
            <w:pPr>
              <w:pStyle w:val="formattext"/>
              <w:spacing w:before="0" w:beforeAutospacing="0" w:after="0" w:afterAutospacing="0"/>
              <w:textAlignment w:val="baseline"/>
              <w:rPr>
                <w:sz w:val="20"/>
                <w:szCs w:val="20"/>
              </w:rPr>
            </w:pPr>
          </w:p>
          <w:p w:rsidR="007E78C8" w:rsidRPr="00775977" w:rsidRDefault="007E78C8" w:rsidP="00A2319C">
            <w:pPr>
              <w:pStyle w:val="formattext"/>
              <w:spacing w:before="0" w:beforeAutospacing="0" w:after="0" w:afterAutospacing="0"/>
              <w:textAlignment w:val="baseline"/>
              <w:rPr>
                <w:sz w:val="20"/>
                <w:szCs w:val="20"/>
              </w:rPr>
            </w:pPr>
          </w:p>
          <w:p w:rsidR="00C6388F" w:rsidRPr="00775977" w:rsidRDefault="00C6388F" w:rsidP="00A2319C">
            <w:pPr>
              <w:pStyle w:val="formattext"/>
              <w:spacing w:before="0" w:beforeAutospacing="0" w:after="0" w:afterAutospacing="0"/>
              <w:textAlignment w:val="baseline"/>
              <w:rPr>
                <w:sz w:val="20"/>
                <w:szCs w:val="20"/>
              </w:rPr>
            </w:pPr>
          </w:p>
          <w:p w:rsidR="002B579A" w:rsidRPr="00775977" w:rsidRDefault="002B579A" w:rsidP="00A2319C">
            <w:pPr>
              <w:pStyle w:val="formattext"/>
              <w:spacing w:before="0" w:beforeAutospacing="0" w:after="0" w:afterAutospacing="0"/>
              <w:textAlignment w:val="baseline"/>
              <w:rPr>
                <w:sz w:val="20"/>
                <w:szCs w:val="20"/>
              </w:rPr>
            </w:pPr>
          </w:p>
          <w:p w:rsidR="002B579A" w:rsidRPr="00775977" w:rsidRDefault="002B579A" w:rsidP="00A2319C">
            <w:pPr>
              <w:pStyle w:val="formattext"/>
              <w:spacing w:before="0" w:beforeAutospacing="0" w:after="0" w:afterAutospacing="0"/>
              <w:textAlignment w:val="baseline"/>
              <w:rPr>
                <w:sz w:val="20"/>
                <w:szCs w:val="20"/>
              </w:rPr>
            </w:pPr>
          </w:p>
          <w:p w:rsidR="002B579A" w:rsidRPr="00775977" w:rsidRDefault="002B579A" w:rsidP="00A2319C">
            <w:pPr>
              <w:pStyle w:val="formattext"/>
              <w:spacing w:before="0" w:beforeAutospacing="0" w:after="0" w:afterAutospacing="0"/>
              <w:textAlignment w:val="baseline"/>
              <w:rPr>
                <w:sz w:val="20"/>
                <w:szCs w:val="20"/>
              </w:rPr>
            </w:pPr>
          </w:p>
          <w:p w:rsidR="002B579A" w:rsidRPr="00775977" w:rsidRDefault="002B579A" w:rsidP="00A2319C">
            <w:pPr>
              <w:pStyle w:val="formattext"/>
              <w:spacing w:before="0" w:beforeAutospacing="0" w:after="0" w:afterAutospacing="0"/>
              <w:textAlignment w:val="baseline"/>
              <w:rPr>
                <w:sz w:val="20"/>
                <w:szCs w:val="20"/>
              </w:rPr>
            </w:pPr>
          </w:p>
          <w:p w:rsidR="002B579A" w:rsidRPr="00775977" w:rsidRDefault="002B579A" w:rsidP="00A2319C">
            <w:pPr>
              <w:pStyle w:val="formattext"/>
              <w:spacing w:before="0" w:beforeAutospacing="0" w:after="0" w:afterAutospacing="0"/>
              <w:textAlignment w:val="baseline"/>
              <w:rPr>
                <w:sz w:val="20"/>
                <w:szCs w:val="20"/>
              </w:rPr>
            </w:pPr>
          </w:p>
          <w:p w:rsidR="00973ED4" w:rsidRPr="00775977" w:rsidRDefault="00973ED4" w:rsidP="00A2319C">
            <w:pPr>
              <w:pStyle w:val="formattext"/>
              <w:spacing w:before="0" w:beforeAutospacing="0" w:after="0" w:afterAutospacing="0"/>
              <w:textAlignment w:val="baseline"/>
              <w:rPr>
                <w:sz w:val="20"/>
                <w:szCs w:val="20"/>
              </w:rPr>
            </w:pPr>
          </w:p>
          <w:p w:rsidR="00973ED4" w:rsidRPr="00775977" w:rsidRDefault="00973ED4" w:rsidP="00A2319C">
            <w:pPr>
              <w:pStyle w:val="formattext"/>
              <w:spacing w:before="0" w:beforeAutospacing="0" w:after="0" w:afterAutospacing="0"/>
              <w:textAlignment w:val="baseline"/>
              <w:rPr>
                <w:sz w:val="20"/>
                <w:szCs w:val="20"/>
              </w:rPr>
            </w:pPr>
          </w:p>
          <w:p w:rsidR="00973ED4" w:rsidRPr="00775977" w:rsidRDefault="00973ED4" w:rsidP="00A2319C">
            <w:pPr>
              <w:pStyle w:val="formattext"/>
              <w:spacing w:before="0" w:beforeAutospacing="0" w:after="0" w:afterAutospacing="0"/>
              <w:textAlignment w:val="baseline"/>
              <w:rPr>
                <w:sz w:val="20"/>
                <w:szCs w:val="20"/>
              </w:rPr>
            </w:pPr>
          </w:p>
          <w:p w:rsidR="00973ED4" w:rsidRPr="00775977" w:rsidRDefault="00973ED4" w:rsidP="00A2319C">
            <w:pPr>
              <w:pStyle w:val="formattext"/>
              <w:spacing w:before="0" w:beforeAutospacing="0" w:after="0" w:afterAutospacing="0"/>
              <w:textAlignment w:val="baseline"/>
              <w:rPr>
                <w:sz w:val="20"/>
                <w:szCs w:val="20"/>
              </w:rPr>
            </w:pPr>
          </w:p>
          <w:p w:rsidR="00973ED4" w:rsidRPr="00775977" w:rsidRDefault="00973ED4" w:rsidP="00A2319C">
            <w:pPr>
              <w:pStyle w:val="formattext"/>
              <w:spacing w:before="0" w:beforeAutospacing="0" w:after="0" w:afterAutospacing="0"/>
              <w:textAlignment w:val="baseline"/>
              <w:rPr>
                <w:sz w:val="20"/>
                <w:szCs w:val="20"/>
              </w:rPr>
            </w:pPr>
          </w:p>
          <w:p w:rsidR="00973ED4" w:rsidRPr="00775977" w:rsidRDefault="00973ED4" w:rsidP="00A2319C">
            <w:pPr>
              <w:pStyle w:val="formattext"/>
              <w:spacing w:before="0" w:beforeAutospacing="0" w:after="0" w:afterAutospacing="0"/>
              <w:textAlignment w:val="baseline"/>
              <w:rPr>
                <w:sz w:val="20"/>
                <w:szCs w:val="20"/>
              </w:rPr>
            </w:pPr>
          </w:p>
          <w:p w:rsidR="00973ED4" w:rsidRPr="00775977" w:rsidRDefault="00973ED4" w:rsidP="00A2319C">
            <w:pPr>
              <w:pStyle w:val="formattext"/>
              <w:spacing w:before="0" w:beforeAutospacing="0" w:after="0" w:afterAutospacing="0"/>
              <w:textAlignment w:val="baseline"/>
              <w:rPr>
                <w:sz w:val="20"/>
                <w:szCs w:val="20"/>
              </w:rPr>
            </w:pPr>
          </w:p>
          <w:p w:rsidR="00973ED4" w:rsidRPr="00775977" w:rsidRDefault="00973ED4" w:rsidP="00A2319C">
            <w:pPr>
              <w:pStyle w:val="formattext"/>
              <w:spacing w:before="0" w:beforeAutospacing="0" w:after="0" w:afterAutospacing="0"/>
              <w:textAlignment w:val="baseline"/>
              <w:rPr>
                <w:sz w:val="20"/>
                <w:szCs w:val="20"/>
              </w:rPr>
            </w:pPr>
          </w:p>
          <w:p w:rsidR="00973ED4" w:rsidRPr="00775977" w:rsidRDefault="00973ED4" w:rsidP="00A2319C">
            <w:pPr>
              <w:pStyle w:val="formattext"/>
              <w:spacing w:before="0" w:beforeAutospacing="0" w:after="0" w:afterAutospacing="0"/>
              <w:textAlignment w:val="baseline"/>
              <w:rPr>
                <w:sz w:val="20"/>
                <w:szCs w:val="20"/>
              </w:rPr>
            </w:pPr>
          </w:p>
          <w:p w:rsidR="00973ED4" w:rsidRPr="00775977" w:rsidRDefault="00973ED4" w:rsidP="00A2319C">
            <w:pPr>
              <w:pStyle w:val="formattext"/>
              <w:spacing w:before="0" w:beforeAutospacing="0" w:after="0" w:afterAutospacing="0"/>
              <w:textAlignment w:val="baseline"/>
              <w:rPr>
                <w:sz w:val="20"/>
                <w:szCs w:val="20"/>
              </w:rPr>
            </w:pPr>
          </w:p>
          <w:p w:rsidR="00973ED4" w:rsidRPr="00775977" w:rsidRDefault="00973ED4" w:rsidP="00A2319C">
            <w:pPr>
              <w:pStyle w:val="formattext"/>
              <w:spacing w:before="0" w:beforeAutospacing="0" w:after="0" w:afterAutospacing="0"/>
              <w:textAlignment w:val="baseline"/>
              <w:rPr>
                <w:sz w:val="20"/>
                <w:szCs w:val="20"/>
              </w:rPr>
            </w:pPr>
          </w:p>
          <w:p w:rsidR="00973ED4" w:rsidRPr="00775977" w:rsidRDefault="00973ED4" w:rsidP="00A2319C">
            <w:pPr>
              <w:pStyle w:val="formattext"/>
              <w:spacing w:before="0" w:beforeAutospacing="0" w:after="0" w:afterAutospacing="0"/>
              <w:textAlignment w:val="baseline"/>
              <w:rPr>
                <w:sz w:val="20"/>
                <w:szCs w:val="20"/>
              </w:rPr>
            </w:pPr>
          </w:p>
          <w:p w:rsidR="00973ED4" w:rsidRPr="00775977" w:rsidRDefault="00973ED4" w:rsidP="00A2319C">
            <w:pPr>
              <w:pStyle w:val="formattext"/>
              <w:spacing w:before="0" w:beforeAutospacing="0" w:after="0" w:afterAutospacing="0"/>
              <w:textAlignment w:val="baseline"/>
              <w:rPr>
                <w:sz w:val="20"/>
                <w:szCs w:val="20"/>
              </w:rPr>
            </w:pPr>
          </w:p>
          <w:p w:rsidR="00973ED4" w:rsidRPr="00775977" w:rsidRDefault="00973ED4" w:rsidP="00A2319C">
            <w:pPr>
              <w:pStyle w:val="formattext"/>
              <w:spacing w:before="0" w:beforeAutospacing="0" w:after="0" w:afterAutospacing="0"/>
              <w:textAlignment w:val="baseline"/>
              <w:rPr>
                <w:sz w:val="20"/>
                <w:szCs w:val="20"/>
              </w:rPr>
            </w:pPr>
          </w:p>
          <w:p w:rsidR="00973ED4" w:rsidRPr="00775977" w:rsidRDefault="00973ED4" w:rsidP="00A2319C">
            <w:pPr>
              <w:pStyle w:val="formattext"/>
              <w:spacing w:before="0" w:beforeAutospacing="0" w:after="0" w:afterAutospacing="0"/>
              <w:textAlignment w:val="baseline"/>
              <w:rPr>
                <w:sz w:val="20"/>
                <w:szCs w:val="20"/>
              </w:rPr>
            </w:pPr>
          </w:p>
          <w:p w:rsidR="00973ED4" w:rsidRPr="00775977" w:rsidRDefault="00973ED4" w:rsidP="00A2319C">
            <w:pPr>
              <w:pStyle w:val="formattext"/>
              <w:spacing w:before="0" w:beforeAutospacing="0" w:after="0" w:afterAutospacing="0"/>
              <w:textAlignment w:val="baseline"/>
              <w:rPr>
                <w:sz w:val="20"/>
                <w:szCs w:val="20"/>
              </w:rPr>
            </w:pPr>
          </w:p>
          <w:p w:rsidR="00973ED4" w:rsidRPr="00775977" w:rsidRDefault="00973ED4" w:rsidP="00A2319C">
            <w:pPr>
              <w:pStyle w:val="formattext"/>
              <w:spacing w:before="0" w:beforeAutospacing="0" w:after="0" w:afterAutospacing="0"/>
              <w:textAlignment w:val="baseline"/>
              <w:rPr>
                <w:sz w:val="20"/>
                <w:szCs w:val="20"/>
              </w:rPr>
            </w:pPr>
          </w:p>
          <w:p w:rsidR="00973ED4" w:rsidRPr="00775977" w:rsidRDefault="00973ED4" w:rsidP="00A2319C">
            <w:pPr>
              <w:pStyle w:val="formattext"/>
              <w:spacing w:before="0" w:beforeAutospacing="0" w:after="0" w:afterAutospacing="0"/>
              <w:textAlignment w:val="baseline"/>
              <w:rPr>
                <w:sz w:val="20"/>
                <w:szCs w:val="20"/>
              </w:rPr>
            </w:pPr>
          </w:p>
          <w:p w:rsidR="00973ED4" w:rsidRPr="00775977" w:rsidRDefault="00973ED4" w:rsidP="00A2319C">
            <w:pPr>
              <w:pStyle w:val="formattext"/>
              <w:spacing w:before="0" w:beforeAutospacing="0" w:after="0" w:afterAutospacing="0"/>
              <w:textAlignment w:val="baseline"/>
              <w:rPr>
                <w:sz w:val="20"/>
                <w:szCs w:val="20"/>
              </w:rPr>
            </w:pPr>
          </w:p>
          <w:p w:rsidR="00973ED4" w:rsidRPr="00775977" w:rsidRDefault="00973ED4" w:rsidP="00A2319C">
            <w:pPr>
              <w:pStyle w:val="formattext"/>
              <w:spacing w:before="0" w:beforeAutospacing="0" w:after="0" w:afterAutospacing="0"/>
              <w:textAlignment w:val="baseline"/>
              <w:rPr>
                <w:sz w:val="20"/>
                <w:szCs w:val="20"/>
              </w:rPr>
            </w:pPr>
          </w:p>
          <w:p w:rsidR="00973ED4" w:rsidRPr="00775977" w:rsidRDefault="00973ED4" w:rsidP="00A2319C">
            <w:pPr>
              <w:pStyle w:val="formattext"/>
              <w:spacing w:before="0" w:beforeAutospacing="0" w:after="0" w:afterAutospacing="0"/>
              <w:textAlignment w:val="baseline"/>
              <w:rPr>
                <w:sz w:val="20"/>
                <w:szCs w:val="20"/>
              </w:rPr>
            </w:pPr>
          </w:p>
          <w:p w:rsidR="00973ED4" w:rsidRPr="00775977" w:rsidRDefault="00973ED4" w:rsidP="00A2319C">
            <w:pPr>
              <w:pStyle w:val="formattext"/>
              <w:spacing w:before="0" w:beforeAutospacing="0" w:after="0" w:afterAutospacing="0"/>
              <w:textAlignment w:val="baseline"/>
              <w:rPr>
                <w:sz w:val="20"/>
                <w:szCs w:val="20"/>
              </w:rPr>
            </w:pPr>
          </w:p>
          <w:p w:rsidR="00973ED4" w:rsidRPr="00775977" w:rsidRDefault="00973ED4" w:rsidP="00A2319C">
            <w:pPr>
              <w:pStyle w:val="formattext"/>
              <w:spacing w:before="0" w:beforeAutospacing="0" w:after="0" w:afterAutospacing="0"/>
              <w:textAlignment w:val="baseline"/>
              <w:rPr>
                <w:sz w:val="20"/>
                <w:szCs w:val="20"/>
              </w:rPr>
            </w:pPr>
          </w:p>
          <w:p w:rsidR="00973ED4" w:rsidRPr="00775977" w:rsidRDefault="00973ED4" w:rsidP="00A2319C">
            <w:pPr>
              <w:pStyle w:val="formattext"/>
              <w:spacing w:before="0" w:beforeAutospacing="0" w:after="0" w:afterAutospacing="0"/>
              <w:textAlignment w:val="baseline"/>
              <w:rPr>
                <w:sz w:val="20"/>
                <w:szCs w:val="20"/>
              </w:rPr>
            </w:pPr>
          </w:p>
          <w:p w:rsidR="00973ED4" w:rsidRPr="00775977" w:rsidRDefault="00973ED4" w:rsidP="00A2319C">
            <w:pPr>
              <w:pStyle w:val="formattext"/>
              <w:spacing w:before="0" w:beforeAutospacing="0" w:after="0" w:afterAutospacing="0"/>
              <w:textAlignment w:val="baseline"/>
              <w:rPr>
                <w:sz w:val="20"/>
                <w:szCs w:val="20"/>
              </w:rPr>
            </w:pPr>
          </w:p>
          <w:p w:rsidR="00973ED4" w:rsidRPr="00775977" w:rsidRDefault="00973ED4" w:rsidP="00A2319C">
            <w:pPr>
              <w:pStyle w:val="formattext"/>
              <w:spacing w:before="0" w:beforeAutospacing="0" w:after="0" w:afterAutospacing="0"/>
              <w:textAlignment w:val="baseline"/>
              <w:rPr>
                <w:sz w:val="20"/>
                <w:szCs w:val="20"/>
              </w:rPr>
            </w:pPr>
          </w:p>
          <w:p w:rsidR="00973ED4" w:rsidRPr="00775977" w:rsidRDefault="00973ED4" w:rsidP="00A2319C">
            <w:pPr>
              <w:pStyle w:val="formattext"/>
              <w:spacing w:before="0" w:beforeAutospacing="0" w:after="0" w:afterAutospacing="0"/>
              <w:textAlignment w:val="baseline"/>
              <w:rPr>
                <w:sz w:val="20"/>
                <w:szCs w:val="20"/>
              </w:rPr>
            </w:pPr>
          </w:p>
          <w:p w:rsidR="00973ED4" w:rsidRPr="00775977" w:rsidRDefault="00973ED4" w:rsidP="00A2319C">
            <w:pPr>
              <w:pStyle w:val="formattext"/>
              <w:spacing w:before="0" w:beforeAutospacing="0" w:after="0" w:afterAutospacing="0"/>
              <w:textAlignment w:val="baseline"/>
              <w:rPr>
                <w:sz w:val="20"/>
                <w:szCs w:val="20"/>
              </w:rPr>
            </w:pPr>
          </w:p>
          <w:p w:rsidR="00973ED4" w:rsidRPr="00775977" w:rsidRDefault="00973ED4" w:rsidP="00A2319C">
            <w:pPr>
              <w:pStyle w:val="formattext"/>
              <w:spacing w:before="0" w:beforeAutospacing="0" w:after="0" w:afterAutospacing="0"/>
              <w:textAlignment w:val="baseline"/>
              <w:rPr>
                <w:sz w:val="20"/>
                <w:szCs w:val="20"/>
              </w:rPr>
            </w:pPr>
          </w:p>
          <w:p w:rsidR="00973ED4" w:rsidRPr="00775977" w:rsidRDefault="00973ED4" w:rsidP="00A2319C">
            <w:pPr>
              <w:pStyle w:val="formattext"/>
              <w:spacing w:before="0" w:beforeAutospacing="0" w:after="0" w:afterAutospacing="0"/>
              <w:textAlignment w:val="baseline"/>
              <w:rPr>
                <w:sz w:val="20"/>
                <w:szCs w:val="20"/>
              </w:rPr>
            </w:pPr>
          </w:p>
          <w:p w:rsidR="00746E50" w:rsidRPr="00775977" w:rsidRDefault="00A2319C" w:rsidP="00A2319C">
            <w:pPr>
              <w:pStyle w:val="formattext"/>
              <w:spacing w:before="0" w:beforeAutospacing="0" w:after="0" w:afterAutospacing="0"/>
              <w:textAlignment w:val="baseline"/>
              <w:rPr>
                <w:color w:val="2D2D2D"/>
                <w:sz w:val="20"/>
                <w:szCs w:val="20"/>
              </w:rPr>
            </w:pPr>
            <w:r w:rsidRPr="00775977">
              <w:rPr>
                <w:sz w:val="20"/>
                <w:szCs w:val="20"/>
              </w:rPr>
              <w:t xml:space="preserve">4. Увеличение числа объектов, включенных в перечни муниципального имущества, предназначенного для предоставления в аренду субъектам малого и среднего предпринимательства </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46E50" w:rsidRPr="00775977" w:rsidRDefault="006E3596" w:rsidP="00813A05">
            <w:pPr>
              <w:pStyle w:val="formattext"/>
              <w:spacing w:before="0" w:beforeAutospacing="0" w:after="0" w:afterAutospacing="0"/>
              <w:jc w:val="center"/>
              <w:textAlignment w:val="baseline"/>
              <w:rPr>
                <w:color w:val="2D2D2D"/>
                <w:sz w:val="20"/>
                <w:szCs w:val="20"/>
              </w:rPr>
            </w:pPr>
            <w:r w:rsidRPr="00775977">
              <w:rPr>
                <w:color w:val="2D2D2D"/>
                <w:sz w:val="20"/>
                <w:szCs w:val="20"/>
              </w:rPr>
              <w:lastRenderedPageBreak/>
              <w:t>652,4</w:t>
            </w:r>
            <w:r w:rsidR="00FC7CC8" w:rsidRPr="00775977">
              <w:rPr>
                <w:color w:val="2D2D2D"/>
                <w:sz w:val="20"/>
                <w:szCs w:val="20"/>
              </w:rPr>
              <w:t>0</w:t>
            </w:r>
            <w:r w:rsidR="006F5D58" w:rsidRPr="00775977">
              <w:rPr>
                <w:color w:val="2D2D2D"/>
                <w:sz w:val="20"/>
                <w:szCs w:val="20"/>
              </w:rPr>
              <w:t xml:space="preserve"> ед.</w:t>
            </w:r>
          </w:p>
        </w:tc>
        <w:tc>
          <w:tcPr>
            <w:tcW w:w="42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2319C" w:rsidRPr="00775977" w:rsidRDefault="00A2319C" w:rsidP="00A2319C">
            <w:pPr>
              <w:spacing w:after="0" w:line="240" w:lineRule="auto"/>
              <w:contextualSpacing/>
              <w:jc w:val="both"/>
              <w:rPr>
                <w:rFonts w:ascii="Times New Roman" w:hAnsi="Times New Roman" w:cs="Times New Roman"/>
                <w:sz w:val="20"/>
                <w:szCs w:val="20"/>
              </w:rPr>
            </w:pPr>
            <w:r w:rsidRPr="00775977">
              <w:rPr>
                <w:rFonts w:ascii="Times New Roman" w:hAnsi="Times New Roman" w:cs="Times New Roman"/>
                <w:sz w:val="20"/>
                <w:szCs w:val="20"/>
              </w:rPr>
              <w:t>1. Для организации эффективного взаимодействия потенциальных инвесторов в Березовском городском округе созданы и функционируют: Институт инвестиционного уполномоченного; Координационный совет по улучшению инвестиционного климата; Муниципальный фонд поддержки предпринимательства БГО</w:t>
            </w:r>
            <w:r w:rsidR="00782648" w:rsidRPr="00775977">
              <w:rPr>
                <w:rFonts w:ascii="Times New Roman" w:hAnsi="Times New Roman" w:cs="Times New Roman"/>
                <w:sz w:val="20"/>
                <w:szCs w:val="20"/>
              </w:rPr>
              <w:t xml:space="preserve"> </w:t>
            </w:r>
            <w:r w:rsidR="00CA00B0" w:rsidRPr="00775977">
              <w:rPr>
                <w:rFonts w:ascii="Times New Roman" w:hAnsi="Times New Roman" w:cs="Times New Roman"/>
                <w:sz w:val="20"/>
                <w:szCs w:val="20"/>
              </w:rPr>
              <w:t xml:space="preserve">(сайт </w:t>
            </w:r>
            <w:hyperlink r:id="rId8" w:history="1">
              <w:r w:rsidR="00CA00B0" w:rsidRPr="00775977">
                <w:rPr>
                  <w:rFonts w:ascii="Times New Roman" w:hAnsi="Times New Roman" w:cs="Times New Roman"/>
                  <w:sz w:val="20"/>
                  <w:szCs w:val="20"/>
                  <w:u w:val="single"/>
                </w:rPr>
                <w:t>http://berfond.ru/</w:t>
              </w:r>
            </w:hyperlink>
            <w:r w:rsidR="00190C56" w:rsidRPr="00775977">
              <w:rPr>
                <w:rFonts w:ascii="Times New Roman" w:hAnsi="Times New Roman" w:cs="Times New Roman"/>
                <w:sz w:val="20"/>
                <w:szCs w:val="20"/>
                <w:u w:val="single"/>
              </w:rPr>
              <w:t>)</w:t>
            </w:r>
            <w:r w:rsidR="00190C56" w:rsidRPr="00775977">
              <w:rPr>
                <w:rFonts w:ascii="Times New Roman" w:hAnsi="Times New Roman" w:cs="Times New Roman"/>
                <w:sz w:val="20"/>
                <w:szCs w:val="20"/>
              </w:rPr>
              <w:t xml:space="preserve">, </w:t>
            </w:r>
            <w:r w:rsidRPr="00775977">
              <w:rPr>
                <w:rFonts w:ascii="Times New Roman" w:hAnsi="Times New Roman" w:cs="Times New Roman"/>
                <w:sz w:val="20"/>
                <w:szCs w:val="20"/>
              </w:rPr>
              <w:t>про</w:t>
            </w:r>
            <w:r w:rsidR="0073641A" w:rsidRPr="00775977">
              <w:rPr>
                <w:rFonts w:ascii="Times New Roman" w:hAnsi="Times New Roman" w:cs="Times New Roman"/>
                <w:sz w:val="20"/>
                <w:szCs w:val="20"/>
              </w:rPr>
              <w:t>ектный офис и проектный комитет; инвестиционный портал Березовского городского округа (</w:t>
            </w:r>
            <w:r w:rsidR="0073641A" w:rsidRPr="00775977">
              <w:rPr>
                <w:rFonts w:ascii="Times New Roman" w:hAnsi="Times New Roman" w:cs="Times New Roman"/>
                <w:sz w:val="20"/>
                <w:szCs w:val="20"/>
                <w:lang w:val="en-US"/>
              </w:rPr>
              <w:t>invest</w:t>
            </w:r>
            <w:r w:rsidR="0073641A" w:rsidRPr="00775977">
              <w:rPr>
                <w:rFonts w:ascii="Times New Roman" w:hAnsi="Times New Roman" w:cs="Times New Roman"/>
                <w:sz w:val="20"/>
                <w:szCs w:val="20"/>
              </w:rPr>
              <w:t>-</w:t>
            </w:r>
            <w:proofErr w:type="spellStart"/>
            <w:r w:rsidR="0073641A" w:rsidRPr="00775977">
              <w:rPr>
                <w:rFonts w:ascii="Times New Roman" w:hAnsi="Times New Roman" w:cs="Times New Roman"/>
                <w:sz w:val="20"/>
                <w:szCs w:val="20"/>
                <w:lang w:val="en-US"/>
              </w:rPr>
              <w:t>bgo</w:t>
            </w:r>
            <w:proofErr w:type="spellEnd"/>
            <w:r w:rsidR="0073641A" w:rsidRPr="00775977">
              <w:rPr>
                <w:rFonts w:ascii="Times New Roman" w:hAnsi="Times New Roman" w:cs="Times New Roman"/>
                <w:sz w:val="20"/>
                <w:szCs w:val="20"/>
              </w:rPr>
              <w:t>.</w:t>
            </w:r>
            <w:proofErr w:type="spellStart"/>
            <w:r w:rsidR="0073641A" w:rsidRPr="00775977">
              <w:rPr>
                <w:rFonts w:ascii="Times New Roman" w:hAnsi="Times New Roman" w:cs="Times New Roman"/>
                <w:sz w:val="20"/>
                <w:szCs w:val="20"/>
                <w:lang w:val="en-US"/>
              </w:rPr>
              <w:t>ru</w:t>
            </w:r>
            <w:proofErr w:type="spellEnd"/>
            <w:r w:rsidR="0073641A" w:rsidRPr="00775977">
              <w:rPr>
                <w:rFonts w:ascii="Times New Roman" w:hAnsi="Times New Roman" w:cs="Times New Roman"/>
                <w:sz w:val="20"/>
                <w:szCs w:val="20"/>
              </w:rPr>
              <w:t>).</w:t>
            </w:r>
          </w:p>
          <w:p w:rsidR="00DF2552" w:rsidRPr="00775977" w:rsidRDefault="00A2319C" w:rsidP="00A2319C">
            <w:pPr>
              <w:spacing w:after="0" w:line="240" w:lineRule="auto"/>
              <w:contextualSpacing/>
              <w:jc w:val="both"/>
              <w:rPr>
                <w:rFonts w:ascii="Times New Roman" w:hAnsi="Times New Roman"/>
                <w:sz w:val="20"/>
                <w:szCs w:val="20"/>
              </w:rPr>
            </w:pPr>
            <w:r w:rsidRPr="00775977">
              <w:rPr>
                <w:rFonts w:ascii="Times New Roman" w:hAnsi="Times New Roman"/>
                <w:sz w:val="20"/>
                <w:szCs w:val="20"/>
              </w:rPr>
              <w:t>2. За 202</w:t>
            </w:r>
            <w:r w:rsidR="0073036C" w:rsidRPr="00775977">
              <w:rPr>
                <w:rFonts w:ascii="Times New Roman" w:hAnsi="Times New Roman"/>
                <w:sz w:val="20"/>
                <w:szCs w:val="20"/>
              </w:rPr>
              <w:t>3</w:t>
            </w:r>
            <w:r w:rsidRPr="00775977">
              <w:rPr>
                <w:rFonts w:ascii="Times New Roman" w:hAnsi="Times New Roman"/>
                <w:sz w:val="20"/>
                <w:szCs w:val="20"/>
              </w:rPr>
              <w:t xml:space="preserve"> год Муниципальным фондом поддержки предпринимательства Березовского городского округа</w:t>
            </w:r>
            <w:r w:rsidR="00782648" w:rsidRPr="00775977">
              <w:rPr>
                <w:rFonts w:ascii="Times New Roman" w:hAnsi="Times New Roman"/>
                <w:sz w:val="20"/>
                <w:szCs w:val="20"/>
              </w:rPr>
              <w:t xml:space="preserve"> (далее –Фонд)</w:t>
            </w:r>
            <w:r w:rsidRPr="00775977">
              <w:rPr>
                <w:rFonts w:ascii="Times New Roman" w:hAnsi="Times New Roman"/>
                <w:sz w:val="20"/>
                <w:szCs w:val="20"/>
              </w:rPr>
              <w:t xml:space="preserve"> предоставлено </w:t>
            </w:r>
            <w:r w:rsidR="001417FD" w:rsidRPr="00775977">
              <w:rPr>
                <w:rFonts w:ascii="Times New Roman" w:hAnsi="Times New Roman"/>
                <w:sz w:val="20"/>
                <w:szCs w:val="20"/>
              </w:rPr>
              <w:t>185</w:t>
            </w:r>
            <w:r w:rsidRPr="00775977">
              <w:rPr>
                <w:rFonts w:ascii="Times New Roman" w:hAnsi="Times New Roman"/>
                <w:sz w:val="20"/>
                <w:szCs w:val="20"/>
              </w:rPr>
              <w:t xml:space="preserve"> консультаций</w:t>
            </w:r>
            <w:r w:rsidR="00706E38" w:rsidRPr="00775977">
              <w:rPr>
                <w:rFonts w:ascii="Times New Roman" w:hAnsi="Times New Roman"/>
                <w:sz w:val="20"/>
                <w:szCs w:val="20"/>
              </w:rPr>
              <w:t>, в том числе:</w:t>
            </w:r>
          </w:p>
          <w:p w:rsidR="00DF2552" w:rsidRPr="00775977" w:rsidRDefault="001417FD" w:rsidP="00DF2552">
            <w:pPr>
              <w:overflowPunct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775977">
              <w:rPr>
                <w:rFonts w:ascii="Times New Roman" w:eastAsia="Times New Roman" w:hAnsi="Times New Roman" w:cs="Times New Roman"/>
                <w:sz w:val="20"/>
                <w:szCs w:val="20"/>
              </w:rPr>
              <w:t>41</w:t>
            </w:r>
            <w:r w:rsidR="00E43FB2" w:rsidRPr="00775977">
              <w:rPr>
                <w:rFonts w:ascii="Times New Roman" w:eastAsia="Times New Roman" w:hAnsi="Times New Roman" w:cs="Times New Roman"/>
                <w:sz w:val="20"/>
                <w:szCs w:val="20"/>
              </w:rPr>
              <w:t xml:space="preserve"> - </w:t>
            </w:r>
            <w:r w:rsidR="00706E38" w:rsidRPr="00775977">
              <w:rPr>
                <w:rFonts w:ascii="Times New Roman" w:eastAsia="Times New Roman" w:hAnsi="Times New Roman" w:cs="Times New Roman"/>
                <w:sz w:val="20"/>
                <w:szCs w:val="20"/>
              </w:rPr>
              <w:t>к</w:t>
            </w:r>
            <w:r w:rsidR="00DF2552" w:rsidRPr="00775977">
              <w:rPr>
                <w:rFonts w:ascii="Times New Roman" w:eastAsia="Times New Roman" w:hAnsi="Times New Roman" w:cs="Times New Roman"/>
                <w:sz w:val="20"/>
                <w:szCs w:val="20"/>
              </w:rPr>
              <w:t xml:space="preserve">онсультирование физических лиц по вопросам регистрации предпринимательской деятельности и </w:t>
            </w:r>
            <w:r w:rsidR="00E43FB2" w:rsidRPr="00775977">
              <w:rPr>
                <w:rFonts w:ascii="Times New Roman" w:eastAsia="Times New Roman" w:hAnsi="Times New Roman" w:cs="Times New Roman"/>
                <w:sz w:val="20"/>
                <w:szCs w:val="20"/>
              </w:rPr>
              <w:t xml:space="preserve">регистрации </w:t>
            </w:r>
            <w:proofErr w:type="spellStart"/>
            <w:r w:rsidR="00E43FB2" w:rsidRPr="00775977">
              <w:rPr>
                <w:rFonts w:ascii="Times New Roman" w:eastAsia="Times New Roman" w:hAnsi="Times New Roman" w:cs="Times New Roman"/>
                <w:sz w:val="20"/>
                <w:szCs w:val="20"/>
              </w:rPr>
              <w:t>самозанятых</w:t>
            </w:r>
            <w:proofErr w:type="spellEnd"/>
            <w:r w:rsidR="00E43FB2" w:rsidRPr="00775977">
              <w:rPr>
                <w:rFonts w:ascii="Times New Roman" w:eastAsia="Times New Roman" w:hAnsi="Times New Roman" w:cs="Times New Roman"/>
                <w:sz w:val="20"/>
                <w:szCs w:val="20"/>
              </w:rPr>
              <w:t xml:space="preserve"> граждан, </w:t>
            </w:r>
            <w:r w:rsidR="00DF2552" w:rsidRPr="00775977">
              <w:rPr>
                <w:rFonts w:ascii="Times New Roman" w:eastAsia="Times New Roman" w:hAnsi="Times New Roman" w:cs="Times New Roman"/>
                <w:sz w:val="20"/>
                <w:szCs w:val="20"/>
              </w:rPr>
              <w:t>при необходимости с оказанием практической помощи в регистрации предпринимательской деятельности (подготовка необходимых заявлений, у</w:t>
            </w:r>
            <w:r w:rsidR="00F03405" w:rsidRPr="00775977">
              <w:rPr>
                <w:rFonts w:ascii="Times New Roman" w:eastAsia="Times New Roman" w:hAnsi="Times New Roman" w:cs="Times New Roman"/>
                <w:sz w:val="20"/>
                <w:szCs w:val="20"/>
              </w:rPr>
              <w:t>чредительных документов и т.п.);</w:t>
            </w:r>
          </w:p>
          <w:p w:rsidR="003F063E" w:rsidRPr="00775977" w:rsidRDefault="00490B84" w:rsidP="0047036B">
            <w:pPr>
              <w:overflowPunct w:val="0"/>
              <w:autoSpaceDE w:val="0"/>
              <w:autoSpaceDN w:val="0"/>
              <w:adjustRightInd w:val="0"/>
              <w:spacing w:after="0" w:line="240" w:lineRule="auto"/>
              <w:contextualSpacing/>
              <w:jc w:val="both"/>
              <w:rPr>
                <w:rFonts w:ascii="Times New Roman" w:hAnsi="Times New Roman" w:cs="Times New Roman"/>
                <w:sz w:val="20"/>
                <w:szCs w:val="20"/>
              </w:rPr>
            </w:pPr>
            <w:r w:rsidRPr="00775977">
              <w:rPr>
                <w:rFonts w:ascii="Times New Roman" w:eastAsia="Times New Roman" w:hAnsi="Times New Roman" w:cs="Times New Roman"/>
                <w:sz w:val="20"/>
                <w:szCs w:val="20"/>
              </w:rPr>
              <w:t>104</w:t>
            </w:r>
            <w:r w:rsidR="00F03405" w:rsidRPr="00775977">
              <w:rPr>
                <w:rFonts w:ascii="Times New Roman" w:eastAsia="Times New Roman" w:hAnsi="Times New Roman" w:cs="Times New Roman"/>
                <w:sz w:val="20"/>
                <w:szCs w:val="20"/>
              </w:rPr>
              <w:t xml:space="preserve"> - к</w:t>
            </w:r>
            <w:r w:rsidR="00DF2552" w:rsidRPr="00775977">
              <w:rPr>
                <w:rFonts w:ascii="Times New Roman" w:hAnsi="Times New Roman" w:cs="Times New Roman"/>
                <w:sz w:val="20"/>
                <w:szCs w:val="20"/>
              </w:rPr>
              <w:t xml:space="preserve">онсультирование по вопросам бухгалтерского учета и отчетности </w:t>
            </w:r>
            <w:r w:rsidR="0047036B" w:rsidRPr="00775977">
              <w:rPr>
                <w:rFonts w:ascii="Times New Roman" w:hAnsi="Times New Roman" w:cs="Times New Roman"/>
                <w:sz w:val="20"/>
                <w:szCs w:val="20"/>
              </w:rPr>
              <w:t xml:space="preserve">субъектов малого и среднего предпринимательства </w:t>
            </w:r>
            <w:r w:rsidR="00DF2552" w:rsidRPr="00775977">
              <w:rPr>
                <w:rFonts w:ascii="Times New Roman" w:hAnsi="Times New Roman" w:cs="Times New Roman"/>
                <w:sz w:val="20"/>
                <w:szCs w:val="20"/>
              </w:rPr>
              <w:t>с оказанием практической помощи в оформлении бухгалтерской и иной отчетности (подготовка необходимых деклараций, отчетов и расчёт сумм на</w:t>
            </w:r>
            <w:r w:rsidR="003F063E" w:rsidRPr="00775977">
              <w:rPr>
                <w:rFonts w:ascii="Times New Roman" w:hAnsi="Times New Roman" w:cs="Times New Roman"/>
                <w:sz w:val="20"/>
                <w:szCs w:val="20"/>
              </w:rPr>
              <w:t>логов и т.п.);</w:t>
            </w:r>
          </w:p>
          <w:p w:rsidR="00DF2552" w:rsidRPr="00775977" w:rsidRDefault="00490B84" w:rsidP="00A67930">
            <w:pPr>
              <w:overflowPunct w:val="0"/>
              <w:autoSpaceDE w:val="0"/>
              <w:autoSpaceDN w:val="0"/>
              <w:adjustRightInd w:val="0"/>
              <w:spacing w:after="0" w:line="240" w:lineRule="auto"/>
              <w:contextualSpacing/>
              <w:jc w:val="both"/>
              <w:rPr>
                <w:rFonts w:ascii="Times New Roman" w:hAnsi="Times New Roman" w:cs="Times New Roman"/>
                <w:sz w:val="20"/>
                <w:szCs w:val="20"/>
              </w:rPr>
            </w:pPr>
            <w:r w:rsidRPr="00775977">
              <w:rPr>
                <w:rFonts w:ascii="Times New Roman" w:hAnsi="Times New Roman" w:cs="Times New Roman"/>
                <w:sz w:val="20"/>
                <w:szCs w:val="20"/>
              </w:rPr>
              <w:t>40</w:t>
            </w:r>
            <w:r w:rsidR="003F063E" w:rsidRPr="00775977">
              <w:rPr>
                <w:rFonts w:ascii="Times New Roman" w:hAnsi="Times New Roman" w:cs="Times New Roman"/>
                <w:sz w:val="20"/>
                <w:szCs w:val="20"/>
              </w:rPr>
              <w:t xml:space="preserve"> - к</w:t>
            </w:r>
            <w:r w:rsidR="00DF2552" w:rsidRPr="00775977">
              <w:rPr>
                <w:rFonts w:ascii="Times New Roman" w:hAnsi="Times New Roman" w:cs="Times New Roman"/>
                <w:sz w:val="20"/>
                <w:szCs w:val="20"/>
              </w:rPr>
              <w:t xml:space="preserve">онсультирование по вопросам мер (инструментов) государственной </w:t>
            </w:r>
            <w:r w:rsidR="00606424" w:rsidRPr="00775977">
              <w:rPr>
                <w:rFonts w:ascii="Times New Roman" w:hAnsi="Times New Roman" w:cs="Times New Roman"/>
                <w:sz w:val="20"/>
                <w:szCs w:val="20"/>
              </w:rPr>
              <w:t>поддержки (</w:t>
            </w:r>
            <w:r w:rsidR="00A67930" w:rsidRPr="00775977">
              <w:rPr>
                <w:rFonts w:ascii="Times New Roman" w:hAnsi="Times New Roman" w:cs="Times New Roman"/>
                <w:sz w:val="20"/>
                <w:szCs w:val="20"/>
              </w:rPr>
              <w:t xml:space="preserve">финансовой) </w:t>
            </w:r>
            <w:r w:rsidR="003F063E" w:rsidRPr="00775977">
              <w:rPr>
                <w:rFonts w:ascii="Times New Roman" w:hAnsi="Times New Roman" w:cs="Times New Roman"/>
                <w:sz w:val="20"/>
                <w:szCs w:val="20"/>
              </w:rPr>
              <w:t xml:space="preserve">субъектов малого и среднего </w:t>
            </w:r>
            <w:r w:rsidR="00606424" w:rsidRPr="00775977">
              <w:rPr>
                <w:rFonts w:ascii="Times New Roman" w:hAnsi="Times New Roman" w:cs="Times New Roman"/>
                <w:sz w:val="20"/>
                <w:szCs w:val="20"/>
              </w:rPr>
              <w:t>предпринимательства и</w:t>
            </w:r>
            <w:r w:rsidR="00A67930" w:rsidRPr="00775977">
              <w:rPr>
                <w:rFonts w:ascii="Times New Roman" w:hAnsi="Times New Roman" w:cs="Times New Roman"/>
                <w:sz w:val="20"/>
                <w:szCs w:val="20"/>
              </w:rPr>
              <w:t xml:space="preserve"> </w:t>
            </w:r>
            <w:proofErr w:type="spellStart"/>
            <w:r w:rsidR="00A67930" w:rsidRPr="00775977">
              <w:rPr>
                <w:rFonts w:ascii="Times New Roman" w:hAnsi="Times New Roman" w:cs="Times New Roman"/>
                <w:sz w:val="20"/>
                <w:szCs w:val="20"/>
              </w:rPr>
              <w:t>самозанятых</w:t>
            </w:r>
            <w:proofErr w:type="spellEnd"/>
            <w:r w:rsidR="00A67930" w:rsidRPr="00775977">
              <w:rPr>
                <w:rFonts w:ascii="Times New Roman" w:hAnsi="Times New Roman" w:cs="Times New Roman"/>
                <w:sz w:val="20"/>
                <w:szCs w:val="20"/>
              </w:rPr>
              <w:t xml:space="preserve"> граждан, п</w:t>
            </w:r>
            <w:r w:rsidR="00DF2552" w:rsidRPr="00775977">
              <w:rPr>
                <w:rFonts w:ascii="Times New Roman" w:hAnsi="Times New Roman" w:cs="Times New Roman"/>
                <w:sz w:val="20"/>
                <w:szCs w:val="20"/>
              </w:rPr>
              <w:t xml:space="preserve">ри необходимости с оказанием практической помощи в оформлении документов (подготовка необходимых заявок, заявлений и т.п.). </w:t>
            </w:r>
          </w:p>
          <w:p w:rsidR="00AC2F03" w:rsidRPr="00775977" w:rsidRDefault="00A2319C" w:rsidP="00AC2F03">
            <w:pPr>
              <w:pStyle w:val="a7"/>
              <w:spacing w:after="0" w:line="240" w:lineRule="auto"/>
              <w:ind w:left="0"/>
              <w:jc w:val="both"/>
              <w:rPr>
                <w:rFonts w:ascii="Times New Roman" w:hAnsi="Times New Roman" w:cs="Times New Roman"/>
                <w:sz w:val="20"/>
                <w:szCs w:val="20"/>
              </w:rPr>
            </w:pPr>
            <w:r w:rsidRPr="00775977">
              <w:rPr>
                <w:rFonts w:ascii="Times New Roman" w:hAnsi="Times New Roman" w:cs="Times New Roman"/>
                <w:sz w:val="20"/>
                <w:szCs w:val="20"/>
              </w:rPr>
              <w:t>3.</w:t>
            </w:r>
            <w:r w:rsidR="00724C9E" w:rsidRPr="00775977">
              <w:rPr>
                <w:rFonts w:ascii="Times New Roman" w:hAnsi="Times New Roman" w:cs="Times New Roman"/>
                <w:sz w:val="20"/>
                <w:szCs w:val="20"/>
              </w:rPr>
              <w:t xml:space="preserve"> </w:t>
            </w:r>
            <w:r w:rsidR="0046654A" w:rsidRPr="00775977">
              <w:rPr>
                <w:rFonts w:ascii="Times New Roman" w:hAnsi="Times New Roman" w:cs="Times New Roman"/>
                <w:sz w:val="20"/>
                <w:szCs w:val="20"/>
              </w:rPr>
              <w:t>В</w:t>
            </w:r>
            <w:r w:rsidR="002909D3" w:rsidRPr="00775977">
              <w:rPr>
                <w:rFonts w:ascii="Times New Roman" w:hAnsi="Times New Roman" w:cs="Times New Roman"/>
                <w:sz w:val="20"/>
                <w:szCs w:val="20"/>
              </w:rPr>
              <w:t xml:space="preserve"> рамках подпрограммы</w:t>
            </w:r>
            <w:r w:rsidR="00846D10" w:rsidRPr="00775977">
              <w:rPr>
                <w:rFonts w:ascii="Times New Roman" w:hAnsi="Times New Roman" w:cs="Times New Roman"/>
                <w:sz w:val="20"/>
                <w:szCs w:val="20"/>
              </w:rPr>
              <w:t xml:space="preserve"> </w:t>
            </w:r>
            <w:r w:rsidR="009D2F9D" w:rsidRPr="00775977">
              <w:rPr>
                <w:rFonts w:ascii="Times New Roman" w:hAnsi="Times New Roman" w:cs="Times New Roman"/>
                <w:sz w:val="20"/>
                <w:szCs w:val="20"/>
              </w:rPr>
              <w:t xml:space="preserve">5 </w:t>
            </w:r>
            <w:r w:rsidR="002909D3" w:rsidRPr="00775977">
              <w:rPr>
                <w:rFonts w:ascii="Times New Roman" w:hAnsi="Times New Roman" w:cs="Times New Roman"/>
                <w:sz w:val="20"/>
                <w:szCs w:val="20"/>
              </w:rPr>
              <w:t>«Развитие малого и среднего предпринимательства» 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 до 202</w:t>
            </w:r>
            <w:r w:rsidR="005D4D6F" w:rsidRPr="00775977">
              <w:rPr>
                <w:rFonts w:ascii="Times New Roman" w:hAnsi="Times New Roman" w:cs="Times New Roman"/>
                <w:sz w:val="20"/>
                <w:szCs w:val="20"/>
              </w:rPr>
              <w:t>8</w:t>
            </w:r>
            <w:r w:rsidR="002909D3" w:rsidRPr="00775977">
              <w:rPr>
                <w:rFonts w:ascii="Times New Roman" w:hAnsi="Times New Roman" w:cs="Times New Roman"/>
                <w:sz w:val="20"/>
                <w:szCs w:val="20"/>
              </w:rPr>
              <w:t xml:space="preserve"> года», утвержденной Постановлением администрации БГО от 2</w:t>
            </w:r>
            <w:r w:rsidR="005D4D6F" w:rsidRPr="00775977">
              <w:rPr>
                <w:rFonts w:ascii="Times New Roman" w:hAnsi="Times New Roman" w:cs="Times New Roman"/>
                <w:sz w:val="20"/>
                <w:szCs w:val="20"/>
              </w:rPr>
              <w:t>5</w:t>
            </w:r>
            <w:r w:rsidR="002909D3" w:rsidRPr="00775977">
              <w:rPr>
                <w:rFonts w:ascii="Times New Roman" w:hAnsi="Times New Roman" w:cs="Times New Roman"/>
                <w:sz w:val="20"/>
                <w:szCs w:val="20"/>
              </w:rPr>
              <w:t>.</w:t>
            </w:r>
            <w:r w:rsidR="005D4D6F" w:rsidRPr="00775977">
              <w:rPr>
                <w:rFonts w:ascii="Times New Roman" w:hAnsi="Times New Roman" w:cs="Times New Roman"/>
                <w:sz w:val="20"/>
                <w:szCs w:val="20"/>
              </w:rPr>
              <w:t>11</w:t>
            </w:r>
            <w:r w:rsidR="002909D3" w:rsidRPr="00775977">
              <w:rPr>
                <w:rFonts w:ascii="Times New Roman" w:hAnsi="Times New Roman" w:cs="Times New Roman"/>
                <w:sz w:val="20"/>
                <w:szCs w:val="20"/>
              </w:rPr>
              <w:t>.20</w:t>
            </w:r>
            <w:r w:rsidR="005D4D6F" w:rsidRPr="00775977">
              <w:rPr>
                <w:rFonts w:ascii="Times New Roman" w:hAnsi="Times New Roman" w:cs="Times New Roman"/>
                <w:sz w:val="20"/>
                <w:szCs w:val="20"/>
              </w:rPr>
              <w:t>22</w:t>
            </w:r>
            <w:r w:rsidR="002909D3" w:rsidRPr="00775977">
              <w:rPr>
                <w:rFonts w:ascii="Times New Roman" w:hAnsi="Times New Roman" w:cs="Times New Roman"/>
                <w:sz w:val="20"/>
                <w:szCs w:val="20"/>
              </w:rPr>
              <w:t xml:space="preserve"> №</w:t>
            </w:r>
            <w:r w:rsidR="005D4D6F" w:rsidRPr="00775977">
              <w:rPr>
                <w:rFonts w:ascii="Times New Roman" w:hAnsi="Times New Roman" w:cs="Times New Roman"/>
                <w:sz w:val="20"/>
                <w:szCs w:val="20"/>
              </w:rPr>
              <w:t>1379</w:t>
            </w:r>
            <w:r w:rsidR="002909D3" w:rsidRPr="00775977">
              <w:rPr>
                <w:rFonts w:ascii="Times New Roman" w:hAnsi="Times New Roman" w:cs="Times New Roman"/>
                <w:sz w:val="20"/>
                <w:szCs w:val="20"/>
              </w:rPr>
              <w:t xml:space="preserve"> </w:t>
            </w:r>
            <w:r w:rsidR="005D0AB3" w:rsidRPr="00775977">
              <w:rPr>
                <w:rFonts w:ascii="Times New Roman" w:hAnsi="Times New Roman" w:cs="Times New Roman"/>
                <w:sz w:val="20"/>
                <w:szCs w:val="20"/>
              </w:rPr>
              <w:t>в 202</w:t>
            </w:r>
            <w:r w:rsidR="005D4D6F" w:rsidRPr="00775977">
              <w:rPr>
                <w:rFonts w:ascii="Times New Roman" w:hAnsi="Times New Roman" w:cs="Times New Roman"/>
                <w:sz w:val="20"/>
                <w:szCs w:val="20"/>
              </w:rPr>
              <w:t>3</w:t>
            </w:r>
            <w:r w:rsidR="005D0AB3" w:rsidRPr="00775977">
              <w:rPr>
                <w:rFonts w:ascii="Times New Roman" w:hAnsi="Times New Roman" w:cs="Times New Roman"/>
                <w:sz w:val="20"/>
                <w:szCs w:val="20"/>
              </w:rPr>
              <w:t xml:space="preserve"> году </w:t>
            </w:r>
            <w:r w:rsidR="007C3957" w:rsidRPr="00775977">
              <w:rPr>
                <w:rFonts w:ascii="Times New Roman" w:hAnsi="Times New Roman" w:cs="Times New Roman"/>
                <w:sz w:val="20"/>
                <w:szCs w:val="20"/>
              </w:rPr>
              <w:t xml:space="preserve">осуществлялась организация и проведение мероприятий, направленных на </w:t>
            </w:r>
            <w:r w:rsidR="007C3957" w:rsidRPr="00775977">
              <w:rPr>
                <w:rFonts w:ascii="Times New Roman" w:hAnsi="Times New Roman" w:cs="Times New Roman"/>
                <w:sz w:val="20"/>
                <w:szCs w:val="20"/>
              </w:rPr>
              <w:lastRenderedPageBreak/>
              <w:t xml:space="preserve">популяризацию предпринимательской деятельности и </w:t>
            </w:r>
            <w:proofErr w:type="spellStart"/>
            <w:r w:rsidR="007C3957" w:rsidRPr="00775977">
              <w:rPr>
                <w:rFonts w:ascii="Times New Roman" w:hAnsi="Times New Roman" w:cs="Times New Roman"/>
                <w:sz w:val="20"/>
                <w:szCs w:val="20"/>
              </w:rPr>
              <w:t>самозанятости</w:t>
            </w:r>
            <w:proofErr w:type="spellEnd"/>
            <w:r w:rsidR="007C3957" w:rsidRPr="00775977">
              <w:rPr>
                <w:rFonts w:ascii="Times New Roman" w:hAnsi="Times New Roman" w:cs="Times New Roman"/>
                <w:sz w:val="20"/>
                <w:szCs w:val="20"/>
              </w:rPr>
              <w:t xml:space="preserve"> (круглые столы, мастер-классы, выставки семинары и т.п.), в том числе проведение онлайн мероприятий (прямые эфиры),</w:t>
            </w:r>
            <w:r w:rsidR="00AC2F03" w:rsidRPr="00775977">
              <w:rPr>
                <w:rFonts w:ascii="Times New Roman" w:hAnsi="Times New Roman" w:cs="Times New Roman"/>
                <w:sz w:val="20"/>
                <w:szCs w:val="20"/>
              </w:rPr>
              <w:t xml:space="preserve"> в том числе:</w:t>
            </w:r>
          </w:p>
          <w:p w:rsidR="00210B34" w:rsidRPr="00775977" w:rsidRDefault="00210B34" w:rsidP="00035DCD">
            <w:pPr>
              <w:overflowPunct w:val="0"/>
              <w:autoSpaceDE w:val="0"/>
              <w:autoSpaceDN w:val="0"/>
              <w:adjustRightInd w:val="0"/>
              <w:spacing w:after="0" w:line="240" w:lineRule="auto"/>
              <w:contextualSpacing/>
              <w:jc w:val="both"/>
              <w:rPr>
                <w:rFonts w:ascii="Times New Roman" w:eastAsia="Times New Roman" w:hAnsi="Times New Roman" w:cs="Times New Roman"/>
                <w:color w:val="000000"/>
                <w:sz w:val="20"/>
                <w:szCs w:val="20"/>
                <w:shd w:val="clear" w:color="auto" w:fill="FFFFFF"/>
              </w:rPr>
            </w:pPr>
            <w:r w:rsidRPr="00775977">
              <w:rPr>
                <w:rFonts w:ascii="Times New Roman" w:eastAsia="Times New Roman" w:hAnsi="Times New Roman" w:cs="Times New Roman"/>
                <w:b/>
                <w:color w:val="000000"/>
                <w:sz w:val="20"/>
                <w:szCs w:val="20"/>
                <w:shd w:val="clear" w:color="auto" w:fill="FFFFFF"/>
              </w:rPr>
              <w:t xml:space="preserve">   </w:t>
            </w:r>
            <w:r w:rsidRPr="00775977">
              <w:rPr>
                <w:rFonts w:ascii="Times New Roman" w:eastAsia="Times New Roman" w:hAnsi="Times New Roman" w:cs="Times New Roman"/>
                <w:color w:val="000000"/>
                <w:sz w:val="20"/>
                <w:szCs w:val="20"/>
                <w:shd w:val="clear" w:color="auto" w:fill="FFFFFF"/>
              </w:rPr>
              <w:t>проведен мастер-класс «</w:t>
            </w:r>
            <w:proofErr w:type="spellStart"/>
            <w:r w:rsidRPr="00775977">
              <w:rPr>
                <w:rFonts w:ascii="Times New Roman" w:eastAsia="Times New Roman" w:hAnsi="Times New Roman" w:cs="Times New Roman"/>
                <w:color w:val="000000"/>
                <w:sz w:val="20"/>
                <w:szCs w:val="20"/>
                <w:shd w:val="clear" w:color="auto" w:fill="FFFFFF"/>
              </w:rPr>
              <w:t>НейроГрафика</w:t>
            </w:r>
            <w:proofErr w:type="spellEnd"/>
            <w:r w:rsidRPr="00775977">
              <w:rPr>
                <w:rFonts w:ascii="Times New Roman" w:eastAsia="Times New Roman" w:hAnsi="Times New Roman" w:cs="Times New Roman"/>
                <w:color w:val="000000"/>
                <w:sz w:val="20"/>
                <w:szCs w:val="20"/>
                <w:shd w:val="clear" w:color="auto" w:fill="FFFFFF"/>
              </w:rPr>
              <w:t xml:space="preserve"> - творческий метод решения бизнес-задач»</w:t>
            </w:r>
            <w:r w:rsidR="00035DCD" w:rsidRPr="00775977">
              <w:rPr>
                <w:rFonts w:ascii="Times New Roman" w:eastAsia="Times New Roman" w:hAnsi="Times New Roman" w:cs="Times New Roman"/>
                <w:color w:val="000000"/>
                <w:sz w:val="20"/>
                <w:szCs w:val="20"/>
                <w:shd w:val="clear" w:color="auto" w:fill="FFFFFF"/>
              </w:rPr>
              <w:t xml:space="preserve"> (в</w:t>
            </w:r>
            <w:r w:rsidRPr="00775977">
              <w:rPr>
                <w:rFonts w:ascii="Times New Roman" w:eastAsia="Times New Roman" w:hAnsi="Times New Roman" w:cs="Times New Roman"/>
                <w:color w:val="000000"/>
                <w:sz w:val="20"/>
                <w:szCs w:val="20"/>
                <w:shd w:val="clear" w:color="auto" w:fill="FFFFFF"/>
              </w:rPr>
              <w:t xml:space="preserve"> мероприятии приняли участие предприниматели, а также ли</w:t>
            </w:r>
            <w:r w:rsidR="00035DCD" w:rsidRPr="00775977">
              <w:rPr>
                <w:rFonts w:ascii="Times New Roman" w:eastAsia="Times New Roman" w:hAnsi="Times New Roman" w:cs="Times New Roman"/>
                <w:color w:val="000000"/>
                <w:sz w:val="20"/>
                <w:szCs w:val="20"/>
                <w:shd w:val="clear" w:color="auto" w:fill="FFFFFF"/>
              </w:rPr>
              <w:t>ца, планирующие создать бизнес, т</w:t>
            </w:r>
            <w:r w:rsidRPr="00775977">
              <w:rPr>
                <w:rFonts w:ascii="Times New Roman" w:eastAsia="Times New Roman" w:hAnsi="Times New Roman" w:cs="Times New Roman"/>
                <w:color w:val="000000"/>
                <w:sz w:val="20"/>
                <w:szCs w:val="20"/>
                <w:shd w:val="clear" w:color="auto" w:fill="FFFFFF"/>
              </w:rPr>
              <w:t>акже слушатели научились с помощью арт-терапии подготавливаться к сложным переговорам, гармонизировать отношения в коллективе, планировать рабочее время</w:t>
            </w:r>
            <w:r w:rsidR="00035DCD" w:rsidRPr="00775977">
              <w:rPr>
                <w:rFonts w:ascii="Times New Roman" w:eastAsia="Times New Roman" w:hAnsi="Times New Roman" w:cs="Times New Roman"/>
                <w:color w:val="000000"/>
                <w:sz w:val="20"/>
                <w:szCs w:val="20"/>
                <w:shd w:val="clear" w:color="auto" w:fill="FFFFFF"/>
              </w:rPr>
              <w:t>)</w:t>
            </w:r>
            <w:r w:rsidR="00C41F54" w:rsidRPr="00775977">
              <w:rPr>
                <w:rFonts w:ascii="Times New Roman" w:eastAsia="Times New Roman" w:hAnsi="Times New Roman" w:cs="Times New Roman"/>
                <w:color w:val="000000"/>
                <w:sz w:val="20"/>
                <w:szCs w:val="20"/>
                <w:shd w:val="clear" w:color="auto" w:fill="FFFFFF"/>
              </w:rPr>
              <w:t>;</w:t>
            </w:r>
          </w:p>
          <w:p w:rsidR="002073FC" w:rsidRPr="00775977" w:rsidRDefault="008A17A6" w:rsidP="002073FC">
            <w:pPr>
              <w:overflowPunct w:val="0"/>
              <w:autoSpaceDE w:val="0"/>
              <w:autoSpaceDN w:val="0"/>
              <w:adjustRightInd w:val="0"/>
              <w:spacing w:after="0" w:line="240" w:lineRule="auto"/>
              <w:contextualSpacing/>
              <w:jc w:val="both"/>
              <w:rPr>
                <w:rFonts w:ascii="Times New Roman" w:eastAsia="Times New Roman" w:hAnsi="Times New Roman" w:cs="Times New Roman"/>
                <w:color w:val="000000"/>
                <w:sz w:val="20"/>
                <w:szCs w:val="20"/>
                <w:shd w:val="clear" w:color="auto" w:fill="FFFFFF"/>
              </w:rPr>
            </w:pPr>
            <w:r w:rsidRPr="00775977">
              <w:rPr>
                <w:rFonts w:ascii="Times New Roman" w:eastAsia="Times New Roman" w:hAnsi="Times New Roman" w:cs="Times New Roman"/>
                <w:color w:val="000000"/>
                <w:sz w:val="20"/>
                <w:szCs w:val="20"/>
                <w:shd w:val="clear" w:color="auto" w:fill="FFFFFF"/>
              </w:rPr>
              <w:t xml:space="preserve">   проведен семинар «Социальное предпринимательство», на </w:t>
            </w:r>
            <w:r w:rsidR="00B670B1" w:rsidRPr="00775977">
              <w:rPr>
                <w:rFonts w:ascii="Times New Roman" w:eastAsia="Times New Roman" w:hAnsi="Times New Roman" w:cs="Times New Roman"/>
                <w:color w:val="000000"/>
                <w:sz w:val="20"/>
                <w:szCs w:val="20"/>
                <w:shd w:val="clear" w:color="auto" w:fill="FFFFFF"/>
              </w:rPr>
              <w:t>котором участникам</w:t>
            </w:r>
            <w:r w:rsidRPr="00775977">
              <w:rPr>
                <w:rFonts w:ascii="Times New Roman" w:eastAsia="Times New Roman" w:hAnsi="Times New Roman" w:cs="Times New Roman"/>
                <w:color w:val="000000"/>
                <w:sz w:val="20"/>
                <w:szCs w:val="20"/>
                <w:shd w:val="clear" w:color="auto" w:fill="FFFFFF"/>
              </w:rPr>
              <w:t xml:space="preserve"> подробно рассказали о статусе социального предприятия, а также разобрали какие субъекты малого и среднего предпринимательства м</w:t>
            </w:r>
            <w:r w:rsidR="002073FC" w:rsidRPr="00775977">
              <w:rPr>
                <w:rFonts w:ascii="Times New Roman" w:eastAsia="Times New Roman" w:hAnsi="Times New Roman" w:cs="Times New Roman"/>
                <w:color w:val="000000"/>
                <w:sz w:val="20"/>
                <w:szCs w:val="20"/>
                <w:shd w:val="clear" w:color="auto" w:fill="FFFFFF"/>
              </w:rPr>
              <w:t>огут получить указанный статус;</w:t>
            </w:r>
          </w:p>
          <w:p w:rsidR="00107336" w:rsidRPr="00775977" w:rsidRDefault="00B670B1" w:rsidP="00107336">
            <w:pPr>
              <w:overflowPunct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775977">
              <w:rPr>
                <w:rFonts w:ascii="Times New Roman" w:hAnsi="Times New Roman" w:cs="Times New Roman"/>
                <w:color w:val="000000"/>
                <w:sz w:val="20"/>
                <w:szCs w:val="20"/>
              </w:rPr>
              <w:t xml:space="preserve">  </w:t>
            </w:r>
            <w:r w:rsidR="00107336" w:rsidRPr="00775977">
              <w:rPr>
                <w:rFonts w:ascii="Times New Roman" w:hAnsi="Times New Roman" w:cs="Times New Roman"/>
                <w:color w:val="000000"/>
                <w:sz w:val="20"/>
                <w:szCs w:val="20"/>
              </w:rPr>
              <w:t xml:space="preserve"> </w:t>
            </w:r>
            <w:r w:rsidR="002073FC" w:rsidRPr="00775977">
              <w:rPr>
                <w:rFonts w:ascii="Times New Roman" w:hAnsi="Times New Roman" w:cs="Times New Roman"/>
                <w:color w:val="000000"/>
                <w:sz w:val="20"/>
                <w:szCs w:val="20"/>
              </w:rPr>
              <w:t xml:space="preserve">проведен </w:t>
            </w:r>
            <w:r w:rsidR="002073FC" w:rsidRPr="00775977">
              <w:rPr>
                <w:rFonts w:ascii="Times New Roman" w:hAnsi="Times New Roman" w:cs="Times New Roman"/>
                <w:sz w:val="20"/>
                <w:szCs w:val="20"/>
              </w:rPr>
              <w:t>круглый стол «Роль антимонопольной службы в защите прав предпринимателей».</w:t>
            </w:r>
            <w:r w:rsidR="00DF623E" w:rsidRPr="00775977">
              <w:rPr>
                <w:rFonts w:ascii="Times New Roman" w:hAnsi="Times New Roman" w:cs="Times New Roman"/>
                <w:sz w:val="20"/>
                <w:szCs w:val="20"/>
              </w:rPr>
              <w:t xml:space="preserve"> </w:t>
            </w:r>
            <w:r w:rsidR="002073FC" w:rsidRPr="00775977">
              <w:rPr>
                <w:rFonts w:ascii="Times New Roman" w:eastAsia="Times New Roman" w:hAnsi="Times New Roman" w:cs="Times New Roman"/>
                <w:sz w:val="20"/>
                <w:szCs w:val="20"/>
              </w:rPr>
              <w:t>В ходе дискуссии обсудили значимые вопросы в сфере антимонопольного регулирования с субъектами малого бизнеса Березовского городского</w:t>
            </w:r>
            <w:r w:rsidR="009C15E4" w:rsidRPr="00775977">
              <w:rPr>
                <w:rFonts w:ascii="Times New Roman" w:eastAsia="Times New Roman" w:hAnsi="Times New Roman" w:cs="Times New Roman"/>
                <w:sz w:val="20"/>
                <w:szCs w:val="20"/>
              </w:rPr>
              <w:t xml:space="preserve"> округа;</w:t>
            </w:r>
          </w:p>
          <w:p w:rsidR="00107336" w:rsidRPr="00775977" w:rsidRDefault="00107336" w:rsidP="00107336">
            <w:pPr>
              <w:overflowPunct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775977">
              <w:rPr>
                <w:rFonts w:ascii="Times New Roman" w:hAnsi="Times New Roman" w:cs="Times New Roman"/>
                <w:sz w:val="20"/>
                <w:szCs w:val="20"/>
              </w:rPr>
              <w:t xml:space="preserve">   проведен мастер-класс «Что такое </w:t>
            </w:r>
            <w:proofErr w:type="spellStart"/>
            <w:r w:rsidRPr="00775977">
              <w:rPr>
                <w:rFonts w:ascii="Times New Roman" w:hAnsi="Times New Roman" w:cs="Times New Roman"/>
                <w:sz w:val="20"/>
                <w:szCs w:val="20"/>
              </w:rPr>
              <w:t>стартап</w:t>
            </w:r>
            <w:proofErr w:type="spellEnd"/>
            <w:r w:rsidRPr="00775977">
              <w:rPr>
                <w:rFonts w:ascii="Times New Roman" w:hAnsi="Times New Roman" w:cs="Times New Roman"/>
                <w:sz w:val="20"/>
                <w:szCs w:val="20"/>
              </w:rPr>
              <w:t xml:space="preserve"> и как</w:t>
            </w:r>
            <w:r w:rsidR="00B61168" w:rsidRPr="00775977">
              <w:rPr>
                <w:rFonts w:ascii="Times New Roman" w:hAnsi="Times New Roman" w:cs="Times New Roman"/>
                <w:sz w:val="20"/>
                <w:szCs w:val="20"/>
              </w:rPr>
              <w:t xml:space="preserve"> его развить в реальный бизнес», который</w:t>
            </w:r>
            <w:r w:rsidRPr="00775977">
              <w:rPr>
                <w:rFonts w:ascii="Times New Roman" w:eastAsia="Times New Roman" w:hAnsi="Times New Roman" w:cs="Times New Roman"/>
                <w:sz w:val="20"/>
                <w:szCs w:val="20"/>
              </w:rPr>
              <w:t xml:space="preserve"> проведен для молодежи, планирующей создание собственного дела. </w:t>
            </w:r>
            <w:r w:rsidRPr="00775977">
              <w:rPr>
                <w:rFonts w:ascii="Times New Roman" w:eastAsia="Times New Roman" w:hAnsi="Times New Roman" w:cs="Times New Roman"/>
                <w:color w:val="333333"/>
                <w:sz w:val="20"/>
                <w:szCs w:val="20"/>
                <w:shd w:val="clear" w:color="auto" w:fill="FFFFFF"/>
              </w:rPr>
              <w:t>В ходе мастер класса было живое общение, где студенты, будущие предприниматели, делились идеями п</w:t>
            </w:r>
            <w:r w:rsidR="00B61168" w:rsidRPr="00775977">
              <w:rPr>
                <w:rFonts w:ascii="Times New Roman" w:eastAsia="Times New Roman" w:hAnsi="Times New Roman" w:cs="Times New Roman"/>
                <w:color w:val="333333"/>
                <w:sz w:val="20"/>
                <w:szCs w:val="20"/>
                <w:shd w:val="clear" w:color="auto" w:fill="FFFFFF"/>
              </w:rPr>
              <w:t>о созданию собственного бизнеса;</w:t>
            </w:r>
          </w:p>
          <w:p w:rsidR="00371F6D" w:rsidRPr="00775977" w:rsidRDefault="00371F6D" w:rsidP="005657C4">
            <w:pPr>
              <w:overflowPunct w:val="0"/>
              <w:autoSpaceDE w:val="0"/>
              <w:autoSpaceDN w:val="0"/>
              <w:adjustRightInd w:val="0"/>
              <w:spacing w:after="0" w:line="240" w:lineRule="auto"/>
              <w:contextualSpacing/>
              <w:jc w:val="both"/>
              <w:rPr>
                <w:rFonts w:ascii="Times New Roman" w:eastAsia="Times New Roman" w:hAnsi="Times New Roman" w:cs="Times New Roman"/>
                <w:color w:val="000000"/>
                <w:sz w:val="20"/>
                <w:szCs w:val="20"/>
                <w:shd w:val="clear" w:color="auto" w:fill="FFFFFF"/>
              </w:rPr>
            </w:pPr>
            <w:r w:rsidRPr="00775977">
              <w:rPr>
                <w:rFonts w:ascii="Times New Roman" w:eastAsia="Times New Roman" w:hAnsi="Times New Roman" w:cs="Times New Roman"/>
                <w:b/>
                <w:color w:val="000000"/>
                <w:sz w:val="20"/>
                <w:szCs w:val="20"/>
              </w:rPr>
              <w:t xml:space="preserve">   </w:t>
            </w:r>
            <w:r w:rsidRPr="00775977">
              <w:rPr>
                <w:rFonts w:ascii="Times New Roman" w:eastAsia="Times New Roman" w:hAnsi="Times New Roman" w:cs="Times New Roman"/>
                <w:color w:val="000000"/>
                <w:sz w:val="20"/>
                <w:szCs w:val="20"/>
              </w:rPr>
              <w:t>проведен семинар «Маркировка рекламы»</w:t>
            </w:r>
            <w:r w:rsidR="005657C4" w:rsidRPr="00775977">
              <w:rPr>
                <w:rFonts w:ascii="Times New Roman" w:eastAsia="Times New Roman" w:hAnsi="Times New Roman" w:cs="Times New Roman"/>
                <w:color w:val="000000"/>
                <w:sz w:val="20"/>
                <w:szCs w:val="20"/>
              </w:rPr>
              <w:t xml:space="preserve">. </w:t>
            </w:r>
            <w:r w:rsidRPr="00775977">
              <w:rPr>
                <w:rFonts w:ascii="Times New Roman" w:eastAsia="Times New Roman" w:hAnsi="Times New Roman" w:cs="Times New Roman"/>
                <w:color w:val="000000"/>
                <w:sz w:val="20"/>
                <w:szCs w:val="20"/>
                <w:shd w:val="clear" w:color="auto" w:fill="FFFFFF"/>
              </w:rPr>
              <w:t xml:space="preserve">На семинаре участникам рассказали о том, что такое реклама, признаки рекламы, чем реклама отличается от информационного сообщения; что такое </w:t>
            </w:r>
            <w:proofErr w:type="spellStart"/>
            <w:r w:rsidRPr="00775977">
              <w:rPr>
                <w:rFonts w:ascii="Times New Roman" w:eastAsia="Times New Roman" w:hAnsi="Times New Roman" w:cs="Times New Roman"/>
                <w:color w:val="000000"/>
                <w:sz w:val="20"/>
                <w:szCs w:val="20"/>
                <w:shd w:val="clear" w:color="auto" w:fill="FFFFFF"/>
              </w:rPr>
              <w:t>маркировака</w:t>
            </w:r>
            <w:proofErr w:type="spellEnd"/>
            <w:r w:rsidRPr="00775977">
              <w:rPr>
                <w:rFonts w:ascii="Times New Roman" w:eastAsia="Times New Roman" w:hAnsi="Times New Roman" w:cs="Times New Roman"/>
                <w:color w:val="000000"/>
                <w:sz w:val="20"/>
                <w:szCs w:val="20"/>
                <w:shd w:val="clear" w:color="auto" w:fill="FFFFFF"/>
              </w:rPr>
              <w:t xml:space="preserve"> рекламы</w:t>
            </w:r>
            <w:r w:rsidRPr="00775977">
              <w:rPr>
                <w:rFonts w:ascii="Times New Roman" w:eastAsia="Times New Roman" w:hAnsi="Times New Roman" w:cs="Times New Roman"/>
                <w:color w:val="000000"/>
                <w:sz w:val="20"/>
                <w:szCs w:val="20"/>
              </w:rPr>
              <w:t>, к</w:t>
            </w:r>
            <w:r w:rsidRPr="00775977">
              <w:rPr>
                <w:rFonts w:ascii="Times New Roman" w:eastAsia="Times New Roman" w:hAnsi="Times New Roman" w:cs="Times New Roman"/>
                <w:color w:val="000000"/>
                <w:sz w:val="20"/>
                <w:szCs w:val="20"/>
                <w:shd w:val="clear" w:color="auto" w:fill="FFFFFF"/>
              </w:rPr>
              <w:t>акая реклама подлежит обязательной маркировке</w:t>
            </w:r>
            <w:r w:rsidRPr="00775977">
              <w:rPr>
                <w:rFonts w:ascii="Times New Roman" w:eastAsia="Times New Roman" w:hAnsi="Times New Roman" w:cs="Times New Roman"/>
                <w:color w:val="000000"/>
                <w:sz w:val="20"/>
                <w:szCs w:val="20"/>
              </w:rPr>
              <w:t>, к</w:t>
            </w:r>
            <w:r w:rsidRPr="00775977">
              <w:rPr>
                <w:rFonts w:ascii="Times New Roman" w:eastAsia="Times New Roman" w:hAnsi="Times New Roman" w:cs="Times New Roman"/>
                <w:color w:val="000000"/>
                <w:sz w:val="20"/>
                <w:szCs w:val="20"/>
                <w:shd w:val="clear" w:color="auto" w:fill="FFFFFF"/>
              </w:rPr>
              <w:t>ак осуществляется маркировка рекламы</w:t>
            </w:r>
            <w:r w:rsidRPr="00775977">
              <w:rPr>
                <w:rFonts w:ascii="Times New Roman" w:eastAsia="Times New Roman" w:hAnsi="Times New Roman" w:cs="Times New Roman"/>
                <w:color w:val="000000"/>
                <w:sz w:val="20"/>
                <w:szCs w:val="20"/>
              </w:rPr>
              <w:t>, и</w:t>
            </w:r>
            <w:r w:rsidRPr="00775977">
              <w:rPr>
                <w:rFonts w:ascii="Times New Roman" w:eastAsia="Times New Roman" w:hAnsi="Times New Roman" w:cs="Times New Roman"/>
                <w:color w:val="000000"/>
                <w:sz w:val="20"/>
                <w:szCs w:val="20"/>
                <w:shd w:val="clear" w:color="auto" w:fill="FFFFFF"/>
              </w:rPr>
              <w:t>дентификатор в онлайн-рекламе: кто его присваивает и формирует и в какие сроки</w:t>
            </w:r>
            <w:r w:rsidRPr="00775977">
              <w:rPr>
                <w:rFonts w:ascii="Times New Roman" w:eastAsia="Times New Roman" w:hAnsi="Times New Roman" w:cs="Times New Roman"/>
                <w:color w:val="000000"/>
                <w:sz w:val="20"/>
                <w:szCs w:val="20"/>
              </w:rPr>
              <w:t>, о</w:t>
            </w:r>
            <w:r w:rsidRPr="00775977">
              <w:rPr>
                <w:rFonts w:ascii="Times New Roman" w:eastAsia="Times New Roman" w:hAnsi="Times New Roman" w:cs="Times New Roman"/>
                <w:color w:val="000000"/>
                <w:sz w:val="20"/>
                <w:szCs w:val="20"/>
                <w:shd w:val="clear" w:color="auto" w:fill="FFFFFF"/>
              </w:rPr>
              <w:t xml:space="preserve">бязанности рекламодателей, </w:t>
            </w:r>
            <w:proofErr w:type="spellStart"/>
            <w:r w:rsidRPr="00775977">
              <w:rPr>
                <w:rFonts w:ascii="Times New Roman" w:eastAsia="Times New Roman" w:hAnsi="Times New Roman" w:cs="Times New Roman"/>
                <w:color w:val="000000"/>
                <w:sz w:val="20"/>
                <w:szCs w:val="20"/>
                <w:shd w:val="clear" w:color="auto" w:fill="FFFFFF"/>
              </w:rPr>
              <w:t>рекламораспространителей</w:t>
            </w:r>
            <w:proofErr w:type="spellEnd"/>
            <w:r w:rsidRPr="00775977">
              <w:rPr>
                <w:rFonts w:ascii="Times New Roman" w:eastAsia="Times New Roman" w:hAnsi="Times New Roman" w:cs="Times New Roman"/>
                <w:color w:val="000000"/>
                <w:sz w:val="20"/>
                <w:szCs w:val="20"/>
              </w:rPr>
              <w:t>, о</w:t>
            </w:r>
            <w:r w:rsidRPr="00775977">
              <w:rPr>
                <w:rFonts w:ascii="Times New Roman" w:eastAsia="Times New Roman" w:hAnsi="Times New Roman" w:cs="Times New Roman"/>
                <w:color w:val="000000"/>
                <w:sz w:val="20"/>
                <w:szCs w:val="20"/>
                <w:shd w:val="clear" w:color="auto" w:fill="FFFFFF"/>
              </w:rPr>
              <w:t>тветственность за нарушение законодательства о рекламе в Интернете. Спикером выступил Белозеров Михаил Александрович, адвокат, учредитель ад</w:t>
            </w:r>
            <w:r w:rsidR="0070548B" w:rsidRPr="00775977">
              <w:rPr>
                <w:rFonts w:ascii="Times New Roman" w:eastAsia="Times New Roman" w:hAnsi="Times New Roman" w:cs="Times New Roman"/>
                <w:color w:val="000000"/>
                <w:sz w:val="20"/>
                <w:szCs w:val="20"/>
                <w:shd w:val="clear" w:color="auto" w:fill="FFFFFF"/>
              </w:rPr>
              <w:t>вокатского бюро «WHITE COLLARS»;</w:t>
            </w:r>
          </w:p>
          <w:p w:rsidR="00371F6D" w:rsidRPr="00775977" w:rsidRDefault="005657C4" w:rsidP="0070548B">
            <w:pPr>
              <w:overflowPunct w:val="0"/>
              <w:autoSpaceDE w:val="0"/>
              <w:autoSpaceDN w:val="0"/>
              <w:adjustRightInd w:val="0"/>
              <w:spacing w:after="0" w:line="240" w:lineRule="auto"/>
              <w:contextualSpacing/>
              <w:jc w:val="both"/>
              <w:rPr>
                <w:rFonts w:ascii="Times New Roman" w:eastAsia="Times New Roman" w:hAnsi="Times New Roman" w:cs="Times New Roman"/>
                <w:color w:val="000000"/>
                <w:sz w:val="20"/>
                <w:szCs w:val="20"/>
                <w:shd w:val="clear" w:color="auto" w:fill="FFFFFF"/>
              </w:rPr>
            </w:pPr>
            <w:r w:rsidRPr="00775977">
              <w:rPr>
                <w:rFonts w:ascii="Times New Roman" w:eastAsia="Times New Roman" w:hAnsi="Times New Roman" w:cs="Times New Roman"/>
                <w:color w:val="000000"/>
                <w:sz w:val="20"/>
                <w:szCs w:val="20"/>
                <w:shd w:val="clear" w:color="auto" w:fill="FFFFFF"/>
              </w:rPr>
              <w:t xml:space="preserve">  </w:t>
            </w:r>
            <w:r w:rsidR="00371F6D" w:rsidRPr="00775977">
              <w:rPr>
                <w:rFonts w:ascii="Times New Roman" w:eastAsia="Times New Roman" w:hAnsi="Times New Roman" w:cs="Times New Roman"/>
                <w:color w:val="000000"/>
                <w:sz w:val="20"/>
                <w:szCs w:val="20"/>
                <w:shd w:val="clear" w:color="auto" w:fill="FFFFFF"/>
              </w:rPr>
              <w:t>проведена сессия «Рынок труда в Березовском городском округе».</w:t>
            </w:r>
            <w:r w:rsidR="0070548B" w:rsidRPr="00775977">
              <w:rPr>
                <w:rFonts w:ascii="Times New Roman" w:eastAsia="Times New Roman" w:hAnsi="Times New Roman" w:cs="Times New Roman"/>
                <w:color w:val="000000"/>
                <w:sz w:val="20"/>
                <w:szCs w:val="20"/>
                <w:shd w:val="clear" w:color="auto" w:fill="FFFFFF"/>
              </w:rPr>
              <w:t xml:space="preserve"> </w:t>
            </w:r>
            <w:r w:rsidR="00371F6D" w:rsidRPr="00775977">
              <w:rPr>
                <w:rFonts w:ascii="Times New Roman" w:eastAsia="Times New Roman" w:hAnsi="Times New Roman" w:cs="Times New Roman"/>
                <w:color w:val="000000"/>
                <w:sz w:val="20"/>
                <w:szCs w:val="20"/>
                <w:shd w:val="clear" w:color="auto" w:fill="FFFFFF"/>
              </w:rPr>
              <w:t>В рамках форума «Мой бизнес» Свердловская область «Город – бизнесу, бизнес – городу» была организована и проедена сессия «Рынок труда в Березовском городском округе», главной задачей которой была презентация новых, уникальных инструментов для решения кадровых вопросов на предприятиях Березовского городского округа.</w:t>
            </w:r>
          </w:p>
          <w:p w:rsidR="00A2319C" w:rsidRPr="00775977" w:rsidRDefault="00A5659B" w:rsidP="00A5659B">
            <w:pPr>
              <w:pStyle w:val="a7"/>
              <w:tabs>
                <w:tab w:val="left" w:pos="139"/>
              </w:tabs>
              <w:spacing w:after="0" w:line="240" w:lineRule="auto"/>
              <w:ind w:left="0"/>
              <w:contextualSpacing/>
              <w:jc w:val="both"/>
              <w:rPr>
                <w:rFonts w:ascii="Times New Roman" w:hAnsi="Times New Roman" w:cs="Times New Roman"/>
                <w:sz w:val="20"/>
                <w:szCs w:val="20"/>
              </w:rPr>
            </w:pPr>
            <w:r w:rsidRPr="00775977">
              <w:rPr>
                <w:rFonts w:ascii="Times New Roman" w:hAnsi="Times New Roman" w:cs="Times New Roman"/>
                <w:sz w:val="20"/>
                <w:szCs w:val="20"/>
              </w:rPr>
              <w:t xml:space="preserve">        Обеспечено функционирование информационных ресурсов</w:t>
            </w:r>
            <w:r w:rsidR="00A2319C" w:rsidRPr="00775977">
              <w:rPr>
                <w:rFonts w:ascii="Times New Roman" w:hAnsi="Times New Roman" w:cs="Times New Roman"/>
                <w:sz w:val="20"/>
                <w:szCs w:val="20"/>
              </w:rPr>
              <w:t xml:space="preserve"> и групп в социальных сетях, направленных на </w:t>
            </w:r>
            <w:r w:rsidR="00A2319C" w:rsidRPr="00775977">
              <w:rPr>
                <w:rFonts w:ascii="Times New Roman" w:hAnsi="Times New Roman" w:cs="Times New Roman"/>
                <w:sz w:val="20"/>
                <w:szCs w:val="20"/>
              </w:rPr>
              <w:lastRenderedPageBreak/>
              <w:t xml:space="preserve">информирование </w:t>
            </w:r>
            <w:r w:rsidR="008960FB" w:rsidRPr="00775977">
              <w:rPr>
                <w:rFonts w:ascii="Times New Roman" w:hAnsi="Times New Roman" w:cs="Times New Roman"/>
                <w:sz w:val="20"/>
                <w:szCs w:val="20"/>
              </w:rPr>
              <w:t>субъектов малого и среднего предпринимательства</w:t>
            </w:r>
            <w:r w:rsidR="00A2319C" w:rsidRPr="00775977">
              <w:rPr>
                <w:rFonts w:ascii="Times New Roman" w:hAnsi="Times New Roman" w:cs="Times New Roman"/>
                <w:sz w:val="20"/>
                <w:szCs w:val="20"/>
              </w:rPr>
              <w:t xml:space="preserve"> и лиц, планирующих осуществление предпринимательской деятельности (Сайты </w:t>
            </w:r>
            <w:proofErr w:type="spellStart"/>
            <w:r w:rsidR="00A2319C" w:rsidRPr="00775977">
              <w:rPr>
                <w:rFonts w:ascii="Times New Roman" w:hAnsi="Times New Roman" w:cs="Times New Roman"/>
                <w:sz w:val="20"/>
                <w:szCs w:val="20"/>
                <w:lang w:val="en-US"/>
              </w:rPr>
              <w:t>berfond</w:t>
            </w:r>
            <w:proofErr w:type="spellEnd"/>
            <w:r w:rsidR="00A2319C" w:rsidRPr="00775977">
              <w:rPr>
                <w:rFonts w:ascii="Times New Roman" w:hAnsi="Times New Roman" w:cs="Times New Roman"/>
                <w:sz w:val="20"/>
                <w:szCs w:val="20"/>
              </w:rPr>
              <w:t>.</w:t>
            </w:r>
            <w:proofErr w:type="spellStart"/>
            <w:r w:rsidR="00A2319C" w:rsidRPr="00775977">
              <w:rPr>
                <w:rFonts w:ascii="Times New Roman" w:hAnsi="Times New Roman" w:cs="Times New Roman"/>
                <w:sz w:val="20"/>
                <w:szCs w:val="20"/>
                <w:lang w:val="en-US"/>
              </w:rPr>
              <w:t>ru</w:t>
            </w:r>
            <w:proofErr w:type="spellEnd"/>
            <w:r w:rsidR="00A2319C" w:rsidRPr="00775977">
              <w:rPr>
                <w:rFonts w:ascii="Times New Roman" w:hAnsi="Times New Roman" w:cs="Times New Roman"/>
                <w:sz w:val="20"/>
                <w:szCs w:val="20"/>
              </w:rPr>
              <w:t xml:space="preserve">, </w:t>
            </w:r>
            <w:r w:rsidR="00A2319C" w:rsidRPr="00775977">
              <w:rPr>
                <w:rFonts w:ascii="Times New Roman" w:hAnsi="Times New Roman" w:cs="Times New Roman"/>
                <w:bCs/>
                <w:color w:val="000000"/>
                <w:sz w:val="20"/>
                <w:szCs w:val="20"/>
                <w:lang w:val="en-US"/>
              </w:rPr>
              <w:t>invest</w:t>
            </w:r>
            <w:r w:rsidR="00A2319C" w:rsidRPr="00775977">
              <w:rPr>
                <w:rFonts w:ascii="Times New Roman" w:hAnsi="Times New Roman" w:cs="Times New Roman"/>
                <w:bCs/>
                <w:color w:val="000000"/>
                <w:sz w:val="20"/>
                <w:szCs w:val="20"/>
              </w:rPr>
              <w:t>-</w:t>
            </w:r>
            <w:proofErr w:type="spellStart"/>
            <w:r w:rsidR="00A2319C" w:rsidRPr="00775977">
              <w:rPr>
                <w:rFonts w:ascii="Times New Roman" w:hAnsi="Times New Roman" w:cs="Times New Roman"/>
                <w:bCs/>
                <w:color w:val="000000"/>
                <w:sz w:val="20"/>
                <w:szCs w:val="20"/>
                <w:lang w:val="en-US"/>
              </w:rPr>
              <w:t>bgo</w:t>
            </w:r>
            <w:proofErr w:type="spellEnd"/>
            <w:r w:rsidR="00A2319C" w:rsidRPr="00775977">
              <w:rPr>
                <w:rFonts w:ascii="Times New Roman" w:hAnsi="Times New Roman" w:cs="Times New Roman"/>
                <w:bCs/>
                <w:color w:val="000000"/>
                <w:sz w:val="20"/>
                <w:szCs w:val="20"/>
              </w:rPr>
              <w:t>.</w:t>
            </w:r>
            <w:proofErr w:type="spellStart"/>
            <w:r w:rsidR="00A2319C" w:rsidRPr="00775977">
              <w:rPr>
                <w:rFonts w:ascii="Times New Roman" w:hAnsi="Times New Roman" w:cs="Times New Roman"/>
                <w:bCs/>
                <w:color w:val="000000"/>
                <w:sz w:val="20"/>
                <w:szCs w:val="20"/>
                <w:lang w:val="en-US"/>
              </w:rPr>
              <w:t>ru</w:t>
            </w:r>
            <w:proofErr w:type="spellEnd"/>
            <w:r w:rsidR="00A2319C" w:rsidRPr="00775977">
              <w:rPr>
                <w:rFonts w:ascii="Times New Roman" w:hAnsi="Times New Roman" w:cs="Times New Roman"/>
                <w:bCs/>
                <w:color w:val="000000"/>
                <w:sz w:val="20"/>
                <w:szCs w:val="20"/>
              </w:rPr>
              <w:t xml:space="preserve">, аккаунт </w:t>
            </w:r>
            <w:r w:rsidR="00A2319C" w:rsidRPr="00775977">
              <w:rPr>
                <w:rFonts w:ascii="Times New Roman" w:hAnsi="Times New Roman" w:cs="Times New Roman"/>
                <w:bCs/>
                <w:color w:val="000000"/>
                <w:sz w:val="20"/>
                <w:szCs w:val="20"/>
                <w:lang w:val="en-US"/>
              </w:rPr>
              <w:t>Instagram</w:t>
            </w:r>
            <w:r w:rsidR="00A2319C" w:rsidRPr="00775977">
              <w:rPr>
                <w:rFonts w:ascii="Times New Roman" w:hAnsi="Times New Roman" w:cs="Times New Roman"/>
                <w:bCs/>
                <w:color w:val="000000"/>
                <w:sz w:val="20"/>
                <w:szCs w:val="20"/>
              </w:rPr>
              <w:t xml:space="preserve">, </w:t>
            </w:r>
            <w:r w:rsidR="00A2319C" w:rsidRPr="00775977">
              <w:rPr>
                <w:rFonts w:ascii="Times New Roman" w:hAnsi="Times New Roman" w:cs="Times New Roman"/>
                <w:bCs/>
                <w:color w:val="000000"/>
                <w:sz w:val="20"/>
                <w:szCs w:val="20"/>
                <w:lang w:val="en-US"/>
              </w:rPr>
              <w:t>V</w:t>
            </w:r>
            <w:r w:rsidR="00A2319C" w:rsidRPr="00775977">
              <w:rPr>
                <w:rFonts w:ascii="Times New Roman" w:hAnsi="Times New Roman" w:cs="Times New Roman"/>
                <w:bCs/>
                <w:color w:val="000000"/>
                <w:sz w:val="20"/>
                <w:szCs w:val="20"/>
              </w:rPr>
              <w:t>Контакте</w:t>
            </w:r>
            <w:r w:rsidR="00300443" w:rsidRPr="00775977">
              <w:rPr>
                <w:rFonts w:ascii="Times New Roman" w:hAnsi="Times New Roman" w:cs="Times New Roman"/>
                <w:bCs/>
                <w:color w:val="000000"/>
                <w:sz w:val="20"/>
                <w:szCs w:val="20"/>
              </w:rPr>
              <w:t>).</w:t>
            </w:r>
            <w:r w:rsidR="005B7A32" w:rsidRPr="00775977">
              <w:rPr>
                <w:rFonts w:ascii="Times New Roman" w:eastAsiaTheme="minorEastAsia" w:hAnsi="Times New Roman" w:cs="Times New Roman"/>
                <w:sz w:val="20"/>
                <w:szCs w:val="20"/>
              </w:rPr>
              <w:t xml:space="preserve"> Создана групп</w:t>
            </w:r>
            <w:r w:rsidR="00782648" w:rsidRPr="00775977">
              <w:rPr>
                <w:rFonts w:ascii="Times New Roman" w:eastAsiaTheme="minorEastAsia" w:hAnsi="Times New Roman" w:cs="Times New Roman"/>
                <w:sz w:val="20"/>
                <w:szCs w:val="20"/>
              </w:rPr>
              <w:t>а</w:t>
            </w:r>
            <w:r w:rsidR="005B7A32" w:rsidRPr="00775977">
              <w:rPr>
                <w:rFonts w:ascii="Times New Roman" w:eastAsiaTheme="minorEastAsia" w:hAnsi="Times New Roman" w:cs="Times New Roman"/>
                <w:sz w:val="20"/>
                <w:szCs w:val="20"/>
              </w:rPr>
              <w:t xml:space="preserve"> «</w:t>
            </w:r>
            <w:r w:rsidR="005B7A32" w:rsidRPr="00775977">
              <w:rPr>
                <w:rFonts w:ascii="Times New Roman" w:eastAsiaTheme="minorEastAsia" w:hAnsi="Times New Roman" w:cs="Times New Roman"/>
                <w:bCs/>
                <w:color w:val="000000"/>
                <w:sz w:val="20"/>
                <w:szCs w:val="20"/>
              </w:rPr>
              <w:t xml:space="preserve">Центр оказания услуг «МОЙ БИЗНЕС» г. </w:t>
            </w:r>
            <w:proofErr w:type="spellStart"/>
            <w:r w:rsidR="005B7A32" w:rsidRPr="00775977">
              <w:rPr>
                <w:rFonts w:ascii="Times New Roman" w:eastAsiaTheme="minorEastAsia" w:hAnsi="Times New Roman" w:cs="Times New Roman"/>
                <w:bCs/>
                <w:color w:val="000000"/>
                <w:sz w:val="20"/>
                <w:szCs w:val="20"/>
              </w:rPr>
              <w:t>Берёзовский</w:t>
            </w:r>
            <w:proofErr w:type="spellEnd"/>
            <w:r w:rsidR="005B7A32" w:rsidRPr="00775977">
              <w:rPr>
                <w:rFonts w:ascii="Times New Roman" w:eastAsiaTheme="minorEastAsia" w:hAnsi="Times New Roman" w:cs="Times New Roman"/>
                <w:bCs/>
                <w:color w:val="000000"/>
                <w:sz w:val="20"/>
                <w:szCs w:val="20"/>
              </w:rPr>
              <w:t xml:space="preserve">», где можно оформить подписку на новости Фонда. </w:t>
            </w:r>
            <w:r w:rsidR="00300443" w:rsidRPr="00775977">
              <w:rPr>
                <w:rFonts w:ascii="Times New Roman" w:hAnsi="Times New Roman" w:cs="Times New Roman"/>
                <w:bCs/>
                <w:color w:val="000000"/>
                <w:sz w:val="20"/>
                <w:szCs w:val="20"/>
              </w:rPr>
              <w:t xml:space="preserve"> </w:t>
            </w:r>
            <w:r w:rsidR="00A2319C" w:rsidRPr="00775977">
              <w:rPr>
                <w:rFonts w:ascii="Times New Roman" w:hAnsi="Times New Roman" w:cs="Times New Roman"/>
                <w:sz w:val="20"/>
                <w:szCs w:val="20"/>
              </w:rPr>
              <w:t>Ведется своевременное наполнение сайтов последними новостями и актуальными мероприятиями.</w:t>
            </w:r>
          </w:p>
          <w:p w:rsidR="0028709B" w:rsidRPr="00775977" w:rsidRDefault="00973ED4" w:rsidP="00973ED4">
            <w:pPr>
              <w:spacing w:after="0" w:line="240" w:lineRule="auto"/>
              <w:contextualSpacing/>
              <w:jc w:val="both"/>
              <w:rPr>
                <w:rFonts w:ascii="Times New Roman" w:hAnsi="Times New Roman" w:cs="Times New Roman"/>
                <w:sz w:val="20"/>
                <w:szCs w:val="20"/>
              </w:rPr>
            </w:pPr>
            <w:r w:rsidRPr="00775977">
              <w:rPr>
                <w:rFonts w:ascii="Times New Roman" w:hAnsi="Times New Roman" w:cs="Times New Roman"/>
                <w:sz w:val="20"/>
                <w:szCs w:val="20"/>
              </w:rPr>
              <w:t xml:space="preserve">       </w:t>
            </w:r>
            <w:r w:rsidR="0073356D" w:rsidRPr="00775977">
              <w:rPr>
                <w:rFonts w:ascii="Times New Roman" w:hAnsi="Times New Roman" w:cs="Times New Roman"/>
                <w:sz w:val="20"/>
                <w:szCs w:val="20"/>
              </w:rPr>
              <w:t>Продвижение</w:t>
            </w:r>
            <w:r w:rsidR="00D97470" w:rsidRPr="00775977">
              <w:rPr>
                <w:rFonts w:ascii="Times New Roman" w:hAnsi="Times New Roman" w:cs="Times New Roman"/>
                <w:sz w:val="20"/>
                <w:szCs w:val="20"/>
              </w:rPr>
              <w:t xml:space="preserve"> онлайн </w:t>
            </w:r>
            <w:r w:rsidR="00280FCC" w:rsidRPr="00775977">
              <w:rPr>
                <w:rFonts w:ascii="Times New Roman" w:hAnsi="Times New Roman" w:cs="Times New Roman"/>
                <w:sz w:val="20"/>
                <w:szCs w:val="20"/>
              </w:rPr>
              <w:t xml:space="preserve">платформы </w:t>
            </w:r>
            <w:proofErr w:type="spellStart"/>
            <w:proofErr w:type="gramStart"/>
            <w:r w:rsidR="00280FCC" w:rsidRPr="00775977">
              <w:rPr>
                <w:rFonts w:ascii="Times New Roman" w:hAnsi="Times New Roman" w:cs="Times New Roman"/>
                <w:sz w:val="20"/>
                <w:szCs w:val="20"/>
              </w:rPr>
              <w:t>бизнескилометр.рф</w:t>
            </w:r>
            <w:proofErr w:type="spellEnd"/>
            <w:proofErr w:type="gramEnd"/>
            <w:r w:rsidR="00280FCC" w:rsidRPr="00775977">
              <w:rPr>
                <w:rFonts w:ascii="Times New Roman" w:hAnsi="Times New Roman" w:cs="Times New Roman"/>
                <w:sz w:val="20"/>
                <w:szCs w:val="20"/>
              </w:rPr>
              <w:t xml:space="preserve"> – главной коммуникационной площадки среди предпринимателей </w:t>
            </w:r>
            <w:r w:rsidR="0073356D" w:rsidRPr="00775977">
              <w:rPr>
                <w:rFonts w:ascii="Times New Roman" w:hAnsi="Times New Roman" w:cs="Times New Roman"/>
                <w:sz w:val="20"/>
                <w:szCs w:val="20"/>
              </w:rPr>
              <w:t>Березовского городского округа.</w:t>
            </w:r>
            <w:r w:rsidR="00693B0D" w:rsidRPr="00775977">
              <w:rPr>
                <w:rFonts w:ascii="Times New Roman" w:hAnsi="Times New Roman" w:cs="Times New Roman"/>
                <w:sz w:val="20"/>
                <w:szCs w:val="20"/>
              </w:rPr>
              <w:t xml:space="preserve"> </w:t>
            </w:r>
            <w:r w:rsidR="00024C62" w:rsidRPr="00775977">
              <w:rPr>
                <w:rFonts w:ascii="Times New Roman" w:hAnsi="Times New Roman" w:cs="Times New Roman"/>
                <w:i/>
                <w:iCs/>
                <w:sz w:val="20"/>
                <w:szCs w:val="20"/>
              </w:rPr>
              <w:t>Для бизнеса </w:t>
            </w:r>
            <w:r w:rsidR="00024C62" w:rsidRPr="00775977">
              <w:rPr>
                <w:rFonts w:ascii="Times New Roman" w:hAnsi="Times New Roman" w:cs="Times New Roman"/>
                <w:sz w:val="20"/>
                <w:szCs w:val="20"/>
              </w:rPr>
              <w:t>– платформа в первую очередь служит торговой площадкой, налаживания деловых связей.</w:t>
            </w:r>
            <w:r w:rsidR="00BB0D40" w:rsidRPr="00775977">
              <w:rPr>
                <w:rFonts w:ascii="Times New Roman" w:hAnsi="Times New Roman" w:cs="Times New Roman"/>
                <w:sz w:val="20"/>
                <w:szCs w:val="20"/>
              </w:rPr>
              <w:t xml:space="preserve"> </w:t>
            </w:r>
            <w:r w:rsidR="00024C62" w:rsidRPr="00775977">
              <w:rPr>
                <w:rFonts w:ascii="Times New Roman" w:hAnsi="Times New Roman" w:cs="Times New Roman"/>
                <w:i/>
                <w:iCs/>
                <w:sz w:val="20"/>
                <w:szCs w:val="20"/>
              </w:rPr>
              <w:t>Для потребителя</w:t>
            </w:r>
            <w:r w:rsidR="00024C62" w:rsidRPr="00775977">
              <w:rPr>
                <w:rFonts w:ascii="Times New Roman" w:hAnsi="Times New Roman" w:cs="Times New Roman"/>
                <w:sz w:val="20"/>
                <w:szCs w:val="20"/>
              </w:rPr>
              <w:t xml:space="preserve"> – </w:t>
            </w:r>
            <w:r w:rsidR="0028709B" w:rsidRPr="00775977">
              <w:rPr>
                <w:rFonts w:ascii="Times New Roman" w:hAnsi="Times New Roman" w:cs="Times New Roman"/>
                <w:sz w:val="20"/>
                <w:szCs w:val="20"/>
              </w:rPr>
              <w:t>это один информационный поток, позволяющий сэкономить время для поиска товара или услуги, так как на площадке собраны все сферы бизнеса, с возможностью фильтрации по тематическим секторам. На платформе работает модуль трансляций, благодаря которому любое мероприятие можно провести в онлайн формате.</w:t>
            </w:r>
          </w:p>
          <w:p w:rsidR="00F17F21" w:rsidRPr="00775977" w:rsidRDefault="00E85D8B" w:rsidP="001D5439">
            <w:pPr>
              <w:widowControl w:val="0"/>
              <w:autoSpaceDE w:val="0"/>
              <w:autoSpaceDN w:val="0"/>
              <w:adjustRightInd w:val="0"/>
              <w:spacing w:after="0" w:line="240" w:lineRule="auto"/>
              <w:jc w:val="both"/>
              <w:rPr>
                <w:rFonts w:ascii="Times New Roman" w:hAnsi="Times New Roman"/>
                <w:sz w:val="20"/>
                <w:szCs w:val="20"/>
              </w:rPr>
            </w:pPr>
            <w:r w:rsidRPr="00775977">
              <w:rPr>
                <w:rFonts w:ascii="Times New Roman" w:hAnsi="Times New Roman" w:cs="Times New Roman"/>
                <w:sz w:val="20"/>
                <w:szCs w:val="20"/>
              </w:rPr>
              <w:t>4.</w:t>
            </w:r>
            <w:r w:rsidR="00E80AAF" w:rsidRPr="00775977">
              <w:rPr>
                <w:rFonts w:ascii="Times New Roman" w:hAnsi="Times New Roman" w:cs="Times New Roman"/>
                <w:sz w:val="21"/>
                <w:szCs w:val="21"/>
              </w:rPr>
              <w:t xml:space="preserve"> </w:t>
            </w:r>
            <w:r w:rsidRPr="00775977">
              <w:rPr>
                <w:rFonts w:ascii="Times New Roman" w:hAnsi="Times New Roman" w:cs="Times New Roman"/>
                <w:sz w:val="20"/>
                <w:szCs w:val="20"/>
              </w:rPr>
              <w:t>Осуществляется участие в обеспечении имущественной поддержки субъектов малого и среднего предпринимательства в рамках реализации муниципально</w:t>
            </w:r>
            <w:r w:rsidR="000F0506" w:rsidRPr="00775977">
              <w:rPr>
                <w:rFonts w:ascii="Times New Roman" w:hAnsi="Times New Roman" w:cs="Times New Roman"/>
                <w:sz w:val="20"/>
                <w:szCs w:val="20"/>
              </w:rPr>
              <w:t>го компонента</w:t>
            </w:r>
            <w:r w:rsidRPr="00775977">
              <w:rPr>
                <w:rFonts w:ascii="Times New Roman" w:hAnsi="Times New Roman" w:cs="Times New Roman"/>
                <w:sz w:val="20"/>
                <w:szCs w:val="20"/>
              </w:rPr>
              <w:t xml:space="preserve"> регионального проекта «Улучшение условий ведения предпринимательской деятельности». </w:t>
            </w:r>
            <w:r w:rsidR="003C05CA" w:rsidRPr="00775977">
              <w:rPr>
                <w:rFonts w:ascii="Times New Roman" w:hAnsi="Times New Roman" w:cs="Times New Roman"/>
                <w:sz w:val="20"/>
                <w:szCs w:val="20"/>
              </w:rPr>
              <w:t>К</w:t>
            </w:r>
            <w:r w:rsidR="007470DB" w:rsidRPr="00775977">
              <w:rPr>
                <w:rFonts w:ascii="Times New Roman" w:hAnsi="Times New Roman" w:cs="Times New Roman"/>
                <w:sz w:val="20"/>
                <w:szCs w:val="20"/>
              </w:rPr>
              <w:t>оличество объектов, включенных в перечни муниципального имущества, предназначенного для предоставления в аренду субъектам малого и среднего предпринимательства Березовского городского округа</w:t>
            </w:r>
            <w:r w:rsidR="003C05CA" w:rsidRPr="00775977">
              <w:rPr>
                <w:rFonts w:ascii="Times New Roman" w:hAnsi="Times New Roman" w:cs="Times New Roman"/>
                <w:sz w:val="20"/>
                <w:szCs w:val="20"/>
              </w:rPr>
              <w:t xml:space="preserve"> в 202</w:t>
            </w:r>
            <w:r w:rsidR="0066390C" w:rsidRPr="00775977">
              <w:rPr>
                <w:rFonts w:ascii="Times New Roman" w:hAnsi="Times New Roman" w:cs="Times New Roman"/>
                <w:sz w:val="20"/>
                <w:szCs w:val="20"/>
              </w:rPr>
              <w:t>3</w:t>
            </w:r>
            <w:r w:rsidR="003C05CA" w:rsidRPr="00775977">
              <w:rPr>
                <w:rFonts w:ascii="Times New Roman" w:hAnsi="Times New Roman" w:cs="Times New Roman"/>
                <w:sz w:val="20"/>
                <w:szCs w:val="20"/>
              </w:rPr>
              <w:t xml:space="preserve"> году по факту – </w:t>
            </w:r>
            <w:r w:rsidR="00ED3644" w:rsidRPr="00775977">
              <w:rPr>
                <w:rFonts w:ascii="Times New Roman" w:hAnsi="Times New Roman" w:cs="Times New Roman"/>
                <w:sz w:val="20"/>
                <w:szCs w:val="20"/>
              </w:rPr>
              <w:t>2</w:t>
            </w:r>
            <w:r w:rsidR="0066390C" w:rsidRPr="00775977">
              <w:rPr>
                <w:rFonts w:ascii="Times New Roman" w:hAnsi="Times New Roman" w:cs="Times New Roman"/>
                <w:sz w:val="20"/>
                <w:szCs w:val="20"/>
              </w:rPr>
              <w:t>1 объект</w:t>
            </w:r>
            <w:r w:rsidR="003C05CA" w:rsidRPr="00775977">
              <w:rPr>
                <w:rFonts w:ascii="Times New Roman" w:hAnsi="Times New Roman" w:cs="Times New Roman"/>
                <w:sz w:val="20"/>
                <w:szCs w:val="20"/>
              </w:rPr>
              <w:t xml:space="preserve"> (план-</w:t>
            </w:r>
            <w:r w:rsidR="00ED3644" w:rsidRPr="00775977">
              <w:rPr>
                <w:rFonts w:ascii="Times New Roman" w:hAnsi="Times New Roman" w:cs="Times New Roman"/>
                <w:sz w:val="20"/>
                <w:szCs w:val="20"/>
              </w:rPr>
              <w:t>2</w:t>
            </w:r>
            <w:r w:rsidR="0066390C" w:rsidRPr="00775977">
              <w:rPr>
                <w:rFonts w:ascii="Times New Roman" w:hAnsi="Times New Roman" w:cs="Times New Roman"/>
                <w:sz w:val="20"/>
                <w:szCs w:val="20"/>
              </w:rPr>
              <w:t>1</w:t>
            </w:r>
            <w:r w:rsidR="003C05CA" w:rsidRPr="00775977">
              <w:rPr>
                <w:rFonts w:ascii="Times New Roman" w:hAnsi="Times New Roman" w:cs="Times New Roman"/>
                <w:sz w:val="20"/>
                <w:szCs w:val="20"/>
              </w:rPr>
              <w:t>).</w:t>
            </w:r>
          </w:p>
        </w:tc>
      </w:tr>
      <w:tr w:rsidR="00746E50" w:rsidRPr="00775977" w:rsidTr="00A20E0D">
        <w:tc>
          <w:tcPr>
            <w:tcW w:w="56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775977" w:rsidRDefault="00746E50" w:rsidP="00746E50">
            <w:pPr>
              <w:spacing w:after="0" w:line="240" w:lineRule="auto"/>
              <w:jc w:val="center"/>
              <w:rPr>
                <w:rFonts w:ascii="Times New Roman" w:hAnsi="Times New Roman" w:cs="Times New Roman"/>
              </w:rPr>
            </w:pPr>
            <w:r w:rsidRPr="00775977">
              <w:rPr>
                <w:rFonts w:ascii="Times New Roman" w:hAnsi="Times New Roman" w:cs="Times New Roman"/>
              </w:rPr>
              <w:lastRenderedPageBreak/>
              <w:t>2.</w:t>
            </w:r>
          </w:p>
        </w:tc>
        <w:tc>
          <w:tcPr>
            <w:tcW w:w="198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775977" w:rsidRDefault="00746E50" w:rsidP="00746E50">
            <w:pPr>
              <w:pStyle w:val="formattext"/>
              <w:spacing w:before="0" w:beforeAutospacing="0" w:after="0" w:afterAutospacing="0"/>
              <w:textAlignment w:val="baseline"/>
              <w:rPr>
                <w:color w:val="2D2D2D"/>
                <w:sz w:val="20"/>
                <w:szCs w:val="20"/>
              </w:rPr>
            </w:pPr>
            <w:r w:rsidRPr="00775977">
              <w:rPr>
                <w:color w:val="2D2D2D"/>
                <w:sz w:val="20"/>
                <w:szCs w:val="20"/>
              </w:rPr>
              <w:t>Доля среднесписочной численности работников (без внешних</w:t>
            </w:r>
          </w:p>
          <w:p w:rsidR="00746E50" w:rsidRPr="00775977" w:rsidRDefault="00746E50" w:rsidP="00746E50">
            <w:pPr>
              <w:pStyle w:val="formattext"/>
              <w:spacing w:before="0" w:beforeAutospacing="0" w:after="0" w:afterAutospacing="0"/>
              <w:textAlignment w:val="baseline"/>
              <w:rPr>
                <w:color w:val="2D2D2D"/>
                <w:sz w:val="20"/>
                <w:szCs w:val="20"/>
              </w:rPr>
            </w:pPr>
            <w:r w:rsidRPr="00775977">
              <w:rPr>
                <w:color w:val="2D2D2D"/>
                <w:sz w:val="20"/>
                <w:szCs w:val="20"/>
              </w:rPr>
              <w:t>совместителей) малых и средних предприятий в среднесписочной численности работников (без внешних совместителей) всех предприятий и</w:t>
            </w:r>
            <w:r w:rsidR="0052111B" w:rsidRPr="00775977">
              <w:rPr>
                <w:color w:val="2D2D2D"/>
                <w:sz w:val="20"/>
                <w:szCs w:val="20"/>
              </w:rPr>
              <w:t xml:space="preserve"> организаций, процентов</w:t>
            </w:r>
          </w:p>
        </w:tc>
        <w:tc>
          <w:tcPr>
            <w:tcW w:w="255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775977" w:rsidRDefault="00746E50" w:rsidP="00746E50">
            <w:pPr>
              <w:pStyle w:val="formattext"/>
              <w:spacing w:before="0" w:beforeAutospacing="0" w:after="0" w:afterAutospacing="0"/>
              <w:textAlignment w:val="baseline"/>
              <w:rPr>
                <w:sz w:val="20"/>
                <w:szCs w:val="20"/>
              </w:rPr>
            </w:pPr>
            <w:r w:rsidRPr="00775977">
              <w:rPr>
                <w:sz w:val="20"/>
                <w:szCs w:val="20"/>
              </w:rPr>
              <w:t>1.Работа по взаимодействию с представителями малого и среднего предпринимательства с целью содействия занятости населения;</w:t>
            </w:r>
          </w:p>
          <w:p w:rsidR="00CB40B6" w:rsidRPr="00775977" w:rsidRDefault="00CB40B6" w:rsidP="00746E50">
            <w:pPr>
              <w:pStyle w:val="formattext"/>
              <w:spacing w:before="0" w:beforeAutospacing="0" w:after="0" w:afterAutospacing="0"/>
              <w:textAlignment w:val="baseline"/>
              <w:rPr>
                <w:sz w:val="20"/>
                <w:szCs w:val="20"/>
              </w:rPr>
            </w:pPr>
          </w:p>
          <w:p w:rsidR="00CB40B6" w:rsidRPr="00775977" w:rsidRDefault="00CB40B6" w:rsidP="00746E50">
            <w:pPr>
              <w:pStyle w:val="formattext"/>
              <w:spacing w:before="0" w:beforeAutospacing="0" w:after="0" w:afterAutospacing="0"/>
              <w:textAlignment w:val="baseline"/>
              <w:rPr>
                <w:sz w:val="20"/>
                <w:szCs w:val="20"/>
              </w:rPr>
            </w:pPr>
          </w:p>
          <w:p w:rsidR="00CB40B6" w:rsidRPr="00775977" w:rsidRDefault="00CB40B6" w:rsidP="00746E50">
            <w:pPr>
              <w:pStyle w:val="formattext"/>
              <w:spacing w:before="0" w:beforeAutospacing="0" w:after="0" w:afterAutospacing="0"/>
              <w:textAlignment w:val="baseline"/>
              <w:rPr>
                <w:sz w:val="20"/>
                <w:szCs w:val="20"/>
              </w:rPr>
            </w:pPr>
          </w:p>
          <w:p w:rsidR="00CB40B6" w:rsidRPr="00775977" w:rsidRDefault="00CB40B6" w:rsidP="00746E50">
            <w:pPr>
              <w:pStyle w:val="formattext"/>
              <w:spacing w:before="0" w:beforeAutospacing="0" w:after="0" w:afterAutospacing="0"/>
              <w:textAlignment w:val="baseline"/>
              <w:rPr>
                <w:sz w:val="20"/>
                <w:szCs w:val="20"/>
              </w:rPr>
            </w:pPr>
          </w:p>
          <w:p w:rsidR="00CB40B6" w:rsidRPr="00775977" w:rsidRDefault="00CB40B6" w:rsidP="00746E50">
            <w:pPr>
              <w:pStyle w:val="formattext"/>
              <w:spacing w:before="0" w:beforeAutospacing="0" w:after="0" w:afterAutospacing="0"/>
              <w:textAlignment w:val="baseline"/>
              <w:rPr>
                <w:sz w:val="20"/>
                <w:szCs w:val="20"/>
              </w:rPr>
            </w:pPr>
          </w:p>
          <w:p w:rsidR="00CB40B6" w:rsidRPr="00775977" w:rsidRDefault="00CB40B6" w:rsidP="00746E50">
            <w:pPr>
              <w:pStyle w:val="formattext"/>
              <w:spacing w:before="0" w:beforeAutospacing="0" w:after="0" w:afterAutospacing="0"/>
              <w:textAlignment w:val="baseline"/>
              <w:rPr>
                <w:sz w:val="20"/>
                <w:szCs w:val="20"/>
              </w:rPr>
            </w:pPr>
          </w:p>
          <w:p w:rsidR="00CB40B6" w:rsidRPr="00775977" w:rsidRDefault="00CB40B6" w:rsidP="00746E50">
            <w:pPr>
              <w:pStyle w:val="formattext"/>
              <w:spacing w:before="0" w:beforeAutospacing="0" w:after="0" w:afterAutospacing="0"/>
              <w:textAlignment w:val="baseline"/>
              <w:rPr>
                <w:sz w:val="20"/>
                <w:szCs w:val="20"/>
              </w:rPr>
            </w:pPr>
          </w:p>
          <w:p w:rsidR="00CB40B6" w:rsidRPr="00775977" w:rsidRDefault="00CB40B6" w:rsidP="00746E50">
            <w:pPr>
              <w:pStyle w:val="formattext"/>
              <w:spacing w:before="0" w:beforeAutospacing="0" w:after="0" w:afterAutospacing="0"/>
              <w:textAlignment w:val="baseline"/>
              <w:rPr>
                <w:sz w:val="20"/>
                <w:szCs w:val="20"/>
              </w:rPr>
            </w:pPr>
          </w:p>
          <w:p w:rsidR="00CB40B6" w:rsidRPr="00775977" w:rsidRDefault="00CB40B6" w:rsidP="00746E50">
            <w:pPr>
              <w:pStyle w:val="formattext"/>
              <w:spacing w:before="0" w:beforeAutospacing="0" w:after="0" w:afterAutospacing="0"/>
              <w:textAlignment w:val="baseline"/>
              <w:rPr>
                <w:sz w:val="20"/>
                <w:szCs w:val="20"/>
              </w:rPr>
            </w:pPr>
          </w:p>
          <w:p w:rsidR="00CB40B6" w:rsidRPr="00775977" w:rsidRDefault="00CB40B6" w:rsidP="00746E50">
            <w:pPr>
              <w:pStyle w:val="formattext"/>
              <w:spacing w:before="0" w:beforeAutospacing="0" w:after="0" w:afterAutospacing="0"/>
              <w:textAlignment w:val="baseline"/>
              <w:rPr>
                <w:sz w:val="20"/>
                <w:szCs w:val="20"/>
              </w:rPr>
            </w:pPr>
          </w:p>
          <w:p w:rsidR="00CB40B6" w:rsidRPr="00775977" w:rsidRDefault="00CB40B6" w:rsidP="00746E50">
            <w:pPr>
              <w:pStyle w:val="formattext"/>
              <w:spacing w:before="0" w:beforeAutospacing="0" w:after="0" w:afterAutospacing="0"/>
              <w:textAlignment w:val="baseline"/>
              <w:rPr>
                <w:sz w:val="20"/>
                <w:szCs w:val="20"/>
              </w:rPr>
            </w:pPr>
          </w:p>
          <w:p w:rsidR="00CB40B6" w:rsidRPr="00775977" w:rsidRDefault="00CB40B6" w:rsidP="00746E50">
            <w:pPr>
              <w:pStyle w:val="formattext"/>
              <w:spacing w:before="0" w:beforeAutospacing="0" w:after="0" w:afterAutospacing="0"/>
              <w:textAlignment w:val="baseline"/>
              <w:rPr>
                <w:sz w:val="20"/>
                <w:szCs w:val="20"/>
              </w:rPr>
            </w:pPr>
          </w:p>
          <w:p w:rsidR="00CB40B6" w:rsidRPr="00775977" w:rsidRDefault="00CB40B6" w:rsidP="00746E50">
            <w:pPr>
              <w:pStyle w:val="formattext"/>
              <w:spacing w:before="0" w:beforeAutospacing="0" w:after="0" w:afterAutospacing="0"/>
              <w:textAlignment w:val="baseline"/>
              <w:rPr>
                <w:sz w:val="20"/>
                <w:szCs w:val="20"/>
              </w:rPr>
            </w:pPr>
          </w:p>
          <w:p w:rsidR="00CB40B6" w:rsidRPr="00775977" w:rsidRDefault="00CB40B6" w:rsidP="00746E50">
            <w:pPr>
              <w:pStyle w:val="formattext"/>
              <w:spacing w:before="0" w:beforeAutospacing="0" w:after="0" w:afterAutospacing="0"/>
              <w:textAlignment w:val="baseline"/>
              <w:rPr>
                <w:sz w:val="20"/>
                <w:szCs w:val="20"/>
              </w:rPr>
            </w:pPr>
          </w:p>
          <w:p w:rsidR="00CB40B6" w:rsidRPr="00775977" w:rsidRDefault="00CB40B6" w:rsidP="00746E50">
            <w:pPr>
              <w:pStyle w:val="formattext"/>
              <w:spacing w:before="0" w:beforeAutospacing="0" w:after="0" w:afterAutospacing="0"/>
              <w:textAlignment w:val="baseline"/>
              <w:rPr>
                <w:sz w:val="20"/>
                <w:szCs w:val="20"/>
              </w:rPr>
            </w:pPr>
          </w:p>
          <w:p w:rsidR="00CB40B6" w:rsidRPr="00775977" w:rsidRDefault="00CB40B6" w:rsidP="00746E50">
            <w:pPr>
              <w:pStyle w:val="formattext"/>
              <w:spacing w:before="0" w:beforeAutospacing="0" w:after="0" w:afterAutospacing="0"/>
              <w:textAlignment w:val="baseline"/>
              <w:rPr>
                <w:sz w:val="20"/>
                <w:szCs w:val="20"/>
              </w:rPr>
            </w:pPr>
          </w:p>
          <w:p w:rsidR="00CB40B6" w:rsidRPr="00775977" w:rsidRDefault="00CB40B6" w:rsidP="00746E50">
            <w:pPr>
              <w:pStyle w:val="formattext"/>
              <w:spacing w:before="0" w:beforeAutospacing="0" w:after="0" w:afterAutospacing="0"/>
              <w:textAlignment w:val="baseline"/>
              <w:rPr>
                <w:sz w:val="20"/>
                <w:szCs w:val="20"/>
              </w:rPr>
            </w:pPr>
          </w:p>
          <w:p w:rsidR="00CB40B6" w:rsidRPr="00775977" w:rsidRDefault="00CB40B6" w:rsidP="00746E50">
            <w:pPr>
              <w:pStyle w:val="formattext"/>
              <w:spacing w:before="0" w:beforeAutospacing="0" w:after="0" w:afterAutospacing="0"/>
              <w:textAlignment w:val="baseline"/>
              <w:rPr>
                <w:sz w:val="20"/>
                <w:szCs w:val="20"/>
              </w:rPr>
            </w:pPr>
          </w:p>
          <w:p w:rsidR="00544697" w:rsidRPr="00775977" w:rsidRDefault="00544697" w:rsidP="00CB40B6">
            <w:pPr>
              <w:pStyle w:val="formattext"/>
              <w:spacing w:before="0" w:beforeAutospacing="0" w:after="0" w:afterAutospacing="0"/>
              <w:textAlignment w:val="baseline"/>
              <w:rPr>
                <w:sz w:val="20"/>
                <w:szCs w:val="20"/>
              </w:rPr>
            </w:pPr>
          </w:p>
          <w:p w:rsidR="00544697" w:rsidRPr="00775977" w:rsidRDefault="00544697" w:rsidP="00CB40B6">
            <w:pPr>
              <w:pStyle w:val="formattext"/>
              <w:spacing w:before="0" w:beforeAutospacing="0" w:after="0" w:afterAutospacing="0"/>
              <w:textAlignment w:val="baseline"/>
              <w:rPr>
                <w:sz w:val="20"/>
                <w:szCs w:val="20"/>
              </w:rPr>
            </w:pPr>
          </w:p>
          <w:p w:rsidR="00CB40B6" w:rsidRPr="00775977" w:rsidRDefault="00CB40B6" w:rsidP="00CB40B6">
            <w:pPr>
              <w:pStyle w:val="formattext"/>
              <w:spacing w:before="0" w:beforeAutospacing="0" w:after="0" w:afterAutospacing="0"/>
              <w:textAlignment w:val="baseline"/>
              <w:rPr>
                <w:sz w:val="20"/>
                <w:szCs w:val="20"/>
              </w:rPr>
            </w:pPr>
            <w:r w:rsidRPr="00775977">
              <w:rPr>
                <w:sz w:val="20"/>
                <w:szCs w:val="20"/>
              </w:rPr>
              <w:t>2.Реализация подпрограммы</w:t>
            </w:r>
            <w:r w:rsidR="004E06C4" w:rsidRPr="00775977">
              <w:rPr>
                <w:sz w:val="20"/>
                <w:szCs w:val="20"/>
              </w:rPr>
              <w:t xml:space="preserve"> 5</w:t>
            </w:r>
          </w:p>
          <w:p w:rsidR="00CB40B6" w:rsidRPr="00775977" w:rsidRDefault="00CB40B6" w:rsidP="00CB40B6">
            <w:pPr>
              <w:pStyle w:val="formattext"/>
              <w:spacing w:before="0" w:beforeAutospacing="0" w:after="0" w:afterAutospacing="0"/>
              <w:textAlignment w:val="baseline"/>
              <w:rPr>
                <w:sz w:val="20"/>
                <w:szCs w:val="20"/>
              </w:rPr>
            </w:pPr>
            <w:r w:rsidRPr="00775977">
              <w:rPr>
                <w:sz w:val="20"/>
                <w:szCs w:val="20"/>
              </w:rPr>
              <w:t>«Развитие малого и среднего предпринимательства» 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 до 202</w:t>
            </w:r>
            <w:r w:rsidR="00544697" w:rsidRPr="00775977">
              <w:rPr>
                <w:sz w:val="20"/>
                <w:szCs w:val="20"/>
              </w:rPr>
              <w:t>8</w:t>
            </w:r>
            <w:r w:rsidRPr="00775977">
              <w:rPr>
                <w:sz w:val="20"/>
                <w:szCs w:val="20"/>
              </w:rPr>
              <w:t xml:space="preserve"> года», утвержденной </w:t>
            </w:r>
            <w:r w:rsidR="004E06C4" w:rsidRPr="00775977">
              <w:rPr>
                <w:sz w:val="20"/>
                <w:szCs w:val="20"/>
              </w:rPr>
              <w:t>п</w:t>
            </w:r>
            <w:r w:rsidRPr="00775977">
              <w:rPr>
                <w:sz w:val="20"/>
                <w:szCs w:val="20"/>
              </w:rPr>
              <w:t>остановлением администрации БГО от 2</w:t>
            </w:r>
            <w:r w:rsidR="00544697" w:rsidRPr="00775977">
              <w:rPr>
                <w:sz w:val="20"/>
                <w:szCs w:val="20"/>
              </w:rPr>
              <w:t>5</w:t>
            </w:r>
            <w:r w:rsidRPr="00775977">
              <w:rPr>
                <w:sz w:val="20"/>
                <w:szCs w:val="20"/>
              </w:rPr>
              <w:t>.</w:t>
            </w:r>
            <w:r w:rsidR="00544697" w:rsidRPr="00775977">
              <w:rPr>
                <w:sz w:val="20"/>
                <w:szCs w:val="20"/>
              </w:rPr>
              <w:t>11</w:t>
            </w:r>
            <w:r w:rsidRPr="00775977">
              <w:rPr>
                <w:sz w:val="20"/>
                <w:szCs w:val="20"/>
              </w:rPr>
              <w:t>.20</w:t>
            </w:r>
            <w:r w:rsidR="00544697" w:rsidRPr="00775977">
              <w:rPr>
                <w:sz w:val="20"/>
                <w:szCs w:val="20"/>
              </w:rPr>
              <w:t>22</w:t>
            </w:r>
            <w:r w:rsidRPr="00775977">
              <w:rPr>
                <w:sz w:val="20"/>
                <w:szCs w:val="20"/>
              </w:rPr>
              <w:t xml:space="preserve"> №</w:t>
            </w:r>
            <w:r w:rsidR="00544697" w:rsidRPr="00775977">
              <w:rPr>
                <w:sz w:val="20"/>
                <w:szCs w:val="20"/>
              </w:rPr>
              <w:t>1379</w:t>
            </w:r>
            <w:r w:rsidRPr="00775977">
              <w:rPr>
                <w:sz w:val="20"/>
                <w:szCs w:val="20"/>
              </w:rPr>
              <w:t>;</w:t>
            </w:r>
          </w:p>
          <w:p w:rsidR="00746E50" w:rsidRPr="00775977" w:rsidRDefault="00746E50" w:rsidP="00746E50">
            <w:pPr>
              <w:pStyle w:val="formattext"/>
              <w:spacing w:before="0" w:beforeAutospacing="0" w:after="0" w:afterAutospacing="0"/>
              <w:textAlignment w:val="baseline"/>
              <w:rPr>
                <w:sz w:val="20"/>
                <w:szCs w:val="20"/>
              </w:rPr>
            </w:pPr>
            <w:r w:rsidRPr="00775977">
              <w:rPr>
                <w:sz w:val="20"/>
                <w:szCs w:val="20"/>
              </w:rPr>
              <w:t xml:space="preserve">3. Расширение возможностей доступа малых и средних предприятий из числа местных поставщиков  (увеличение </w:t>
            </w:r>
            <w:r w:rsidRPr="00775977">
              <w:rPr>
                <w:color w:val="000000"/>
                <w:sz w:val="20"/>
                <w:szCs w:val="20"/>
              </w:rPr>
              <w:t xml:space="preserve">доли закупок у субъектов малого предпринимательства) </w:t>
            </w:r>
            <w:r w:rsidRPr="00775977">
              <w:rPr>
                <w:sz w:val="20"/>
                <w:szCs w:val="20"/>
              </w:rPr>
              <w:t>к участию в закупках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w:t>
            </w:r>
          </w:p>
        </w:tc>
        <w:tc>
          <w:tcPr>
            <w:tcW w:w="1276"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hideMark/>
          </w:tcPr>
          <w:p w:rsidR="00746E50" w:rsidRPr="00775977" w:rsidRDefault="00A63E89" w:rsidP="00813A05">
            <w:pPr>
              <w:spacing w:after="0" w:line="240" w:lineRule="auto"/>
              <w:jc w:val="center"/>
              <w:rPr>
                <w:rFonts w:ascii="Times New Roman" w:hAnsi="Times New Roman" w:cs="Times New Roman"/>
                <w:color w:val="2D2D2D"/>
                <w:sz w:val="20"/>
                <w:szCs w:val="20"/>
              </w:rPr>
            </w:pPr>
            <w:r w:rsidRPr="00775977">
              <w:rPr>
                <w:rFonts w:ascii="Times New Roman" w:hAnsi="Times New Roman" w:cs="Times New Roman"/>
                <w:color w:val="2D2D2D"/>
                <w:sz w:val="20"/>
                <w:szCs w:val="20"/>
              </w:rPr>
              <w:lastRenderedPageBreak/>
              <w:t>65,6</w:t>
            </w:r>
            <w:r w:rsidR="00FC7CC8" w:rsidRPr="00775977">
              <w:rPr>
                <w:rFonts w:ascii="Times New Roman" w:hAnsi="Times New Roman" w:cs="Times New Roman"/>
                <w:color w:val="2D2D2D"/>
                <w:sz w:val="20"/>
                <w:szCs w:val="20"/>
              </w:rPr>
              <w:t>0</w:t>
            </w:r>
            <w:r w:rsidRPr="00775977">
              <w:rPr>
                <w:rFonts w:ascii="Times New Roman" w:hAnsi="Times New Roman" w:cs="Times New Roman"/>
                <w:color w:val="2D2D2D"/>
                <w:sz w:val="20"/>
                <w:szCs w:val="20"/>
              </w:rPr>
              <w:t>%</w:t>
            </w:r>
          </w:p>
        </w:tc>
        <w:tc>
          <w:tcPr>
            <w:tcW w:w="42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86BF4" w:rsidRPr="00775977" w:rsidRDefault="005C39D6" w:rsidP="00D86BF4">
            <w:pPr>
              <w:spacing w:after="0" w:line="240" w:lineRule="auto"/>
              <w:jc w:val="both"/>
              <w:rPr>
                <w:rFonts w:ascii="Times New Roman" w:hAnsi="Times New Roman" w:cs="Times New Roman"/>
                <w:color w:val="000000"/>
                <w:sz w:val="20"/>
                <w:szCs w:val="20"/>
              </w:rPr>
            </w:pPr>
            <w:r w:rsidRPr="00775977">
              <w:rPr>
                <w:bCs/>
                <w:iCs/>
              </w:rPr>
              <w:t xml:space="preserve"> </w:t>
            </w:r>
            <w:r w:rsidR="006925AA" w:rsidRPr="00775977">
              <w:rPr>
                <w:rFonts w:ascii="Times New Roman" w:hAnsi="Times New Roman" w:cs="Times New Roman"/>
                <w:sz w:val="20"/>
                <w:szCs w:val="20"/>
              </w:rPr>
              <w:t xml:space="preserve">1. </w:t>
            </w:r>
            <w:r w:rsidR="00D86BF4" w:rsidRPr="00775977">
              <w:rPr>
                <w:rFonts w:ascii="Times New Roman" w:hAnsi="Times New Roman" w:cs="Times New Roman"/>
                <w:color w:val="000000"/>
                <w:sz w:val="20"/>
                <w:szCs w:val="20"/>
              </w:rPr>
              <w:t>В 202</w:t>
            </w:r>
            <w:r w:rsidR="003722AA" w:rsidRPr="00775977">
              <w:rPr>
                <w:rFonts w:ascii="Times New Roman" w:hAnsi="Times New Roman" w:cs="Times New Roman"/>
                <w:color w:val="000000"/>
                <w:sz w:val="20"/>
                <w:szCs w:val="20"/>
              </w:rPr>
              <w:t>3 году наблюдался</w:t>
            </w:r>
            <w:r w:rsidR="00D86BF4" w:rsidRPr="00775977">
              <w:rPr>
                <w:rFonts w:ascii="Times New Roman" w:hAnsi="Times New Roman" w:cs="Times New Roman"/>
                <w:color w:val="000000"/>
                <w:sz w:val="20"/>
                <w:szCs w:val="20"/>
              </w:rPr>
              <w:t xml:space="preserve"> </w:t>
            </w:r>
            <w:r w:rsidR="003722AA" w:rsidRPr="00775977">
              <w:rPr>
                <w:rFonts w:ascii="Times New Roman" w:hAnsi="Times New Roman" w:cs="Times New Roman"/>
                <w:color w:val="000000"/>
                <w:sz w:val="20"/>
                <w:szCs w:val="20"/>
              </w:rPr>
              <w:t xml:space="preserve">подъем </w:t>
            </w:r>
            <w:r w:rsidR="00D86BF4" w:rsidRPr="00775977">
              <w:rPr>
                <w:rFonts w:ascii="Times New Roman" w:hAnsi="Times New Roman" w:cs="Times New Roman"/>
                <w:color w:val="000000"/>
                <w:sz w:val="20"/>
                <w:szCs w:val="20"/>
              </w:rPr>
              <w:t>предпринимательской активности</w:t>
            </w:r>
            <w:r w:rsidR="003722AA" w:rsidRPr="00775977">
              <w:rPr>
                <w:rFonts w:ascii="Times New Roman" w:hAnsi="Times New Roman" w:cs="Times New Roman"/>
                <w:color w:val="000000"/>
                <w:sz w:val="20"/>
                <w:szCs w:val="20"/>
              </w:rPr>
              <w:t xml:space="preserve">, так </w:t>
            </w:r>
            <w:r w:rsidR="00545BE8" w:rsidRPr="00775977">
              <w:rPr>
                <w:rFonts w:ascii="Times New Roman" w:hAnsi="Times New Roman" w:cs="Times New Roman"/>
                <w:color w:val="000000"/>
                <w:sz w:val="20"/>
                <w:szCs w:val="20"/>
              </w:rPr>
              <w:t>вновь созданы 689 субъектов предпринимательской деятельности</w:t>
            </w:r>
            <w:r w:rsidR="00090C6C" w:rsidRPr="00775977">
              <w:rPr>
                <w:rFonts w:ascii="Times New Roman" w:hAnsi="Times New Roman" w:cs="Times New Roman"/>
                <w:color w:val="000000"/>
                <w:sz w:val="20"/>
                <w:szCs w:val="20"/>
              </w:rPr>
              <w:t>, в том числе юр. лица – 148 единиц, ИП – 541 единица.</w:t>
            </w:r>
            <w:r w:rsidR="00545BE8" w:rsidRPr="00775977">
              <w:rPr>
                <w:rFonts w:ascii="Times New Roman" w:hAnsi="Times New Roman" w:cs="Times New Roman"/>
                <w:color w:val="000000"/>
                <w:sz w:val="20"/>
                <w:szCs w:val="20"/>
              </w:rPr>
              <w:t xml:space="preserve"> </w:t>
            </w:r>
            <w:r w:rsidR="00D86BF4" w:rsidRPr="00775977">
              <w:rPr>
                <w:rFonts w:ascii="Times New Roman" w:hAnsi="Times New Roman" w:cs="Times New Roman"/>
                <w:color w:val="000000"/>
                <w:sz w:val="20"/>
                <w:szCs w:val="20"/>
              </w:rPr>
              <w:t xml:space="preserve"> Всего на территории Березовского городского округа зарегистрировано </w:t>
            </w:r>
            <w:r w:rsidR="00196B38" w:rsidRPr="00775977">
              <w:rPr>
                <w:rFonts w:ascii="Times New Roman" w:hAnsi="Times New Roman" w:cs="Times New Roman"/>
                <w:color w:val="000000"/>
                <w:sz w:val="20"/>
                <w:szCs w:val="20"/>
              </w:rPr>
              <w:t>4980 субъектов</w:t>
            </w:r>
            <w:r w:rsidR="00D86BF4" w:rsidRPr="00775977">
              <w:rPr>
                <w:rFonts w:ascii="Times New Roman" w:hAnsi="Times New Roman" w:cs="Times New Roman"/>
                <w:color w:val="000000"/>
                <w:sz w:val="20"/>
                <w:szCs w:val="20"/>
              </w:rPr>
              <w:t xml:space="preserve"> малого и среднего предпринимательства, в том числе юридических лиц 20</w:t>
            </w:r>
            <w:r w:rsidR="00196B38" w:rsidRPr="00775977">
              <w:rPr>
                <w:rFonts w:ascii="Times New Roman" w:hAnsi="Times New Roman" w:cs="Times New Roman"/>
                <w:color w:val="000000"/>
                <w:sz w:val="20"/>
                <w:szCs w:val="20"/>
              </w:rPr>
              <w:t>14 единиц</w:t>
            </w:r>
            <w:r w:rsidR="00202650" w:rsidRPr="00775977">
              <w:rPr>
                <w:rFonts w:ascii="Times New Roman" w:hAnsi="Times New Roman" w:cs="Times New Roman"/>
                <w:color w:val="000000"/>
                <w:sz w:val="20"/>
                <w:szCs w:val="20"/>
              </w:rPr>
              <w:t>, из них 15</w:t>
            </w:r>
            <w:r w:rsidR="00D86BF4" w:rsidRPr="00775977">
              <w:rPr>
                <w:rFonts w:ascii="Times New Roman" w:hAnsi="Times New Roman" w:cs="Times New Roman"/>
                <w:color w:val="000000"/>
                <w:sz w:val="20"/>
                <w:szCs w:val="20"/>
              </w:rPr>
              <w:t>– средние предприятия, 17</w:t>
            </w:r>
            <w:r w:rsidR="00202650" w:rsidRPr="00775977">
              <w:rPr>
                <w:rFonts w:ascii="Times New Roman" w:hAnsi="Times New Roman" w:cs="Times New Roman"/>
                <w:color w:val="000000"/>
                <w:sz w:val="20"/>
                <w:szCs w:val="20"/>
              </w:rPr>
              <w:t xml:space="preserve">9 </w:t>
            </w:r>
            <w:r w:rsidR="00D86BF4" w:rsidRPr="00775977">
              <w:rPr>
                <w:rFonts w:ascii="Times New Roman" w:hAnsi="Times New Roman" w:cs="Times New Roman"/>
                <w:color w:val="000000"/>
                <w:sz w:val="20"/>
                <w:szCs w:val="20"/>
              </w:rPr>
              <w:t>– малые предприятия, 18</w:t>
            </w:r>
            <w:r w:rsidR="00202650" w:rsidRPr="00775977">
              <w:rPr>
                <w:rFonts w:ascii="Times New Roman" w:hAnsi="Times New Roman" w:cs="Times New Roman"/>
                <w:color w:val="000000"/>
                <w:sz w:val="20"/>
                <w:szCs w:val="20"/>
              </w:rPr>
              <w:t>20</w:t>
            </w:r>
            <w:r w:rsidR="00D86BF4" w:rsidRPr="00775977">
              <w:rPr>
                <w:rFonts w:ascii="Times New Roman" w:hAnsi="Times New Roman" w:cs="Times New Roman"/>
                <w:color w:val="000000"/>
                <w:sz w:val="20"/>
                <w:szCs w:val="20"/>
              </w:rPr>
              <w:t xml:space="preserve"> – </w:t>
            </w:r>
            <w:proofErr w:type="spellStart"/>
            <w:r w:rsidR="00D86BF4" w:rsidRPr="00775977">
              <w:rPr>
                <w:rFonts w:ascii="Times New Roman" w:hAnsi="Times New Roman" w:cs="Times New Roman"/>
                <w:color w:val="000000"/>
                <w:sz w:val="20"/>
                <w:szCs w:val="20"/>
              </w:rPr>
              <w:t>микропредприятия</w:t>
            </w:r>
            <w:proofErr w:type="spellEnd"/>
            <w:r w:rsidR="00D86BF4" w:rsidRPr="00775977">
              <w:rPr>
                <w:rFonts w:ascii="Times New Roman" w:hAnsi="Times New Roman" w:cs="Times New Roman"/>
                <w:color w:val="000000"/>
                <w:sz w:val="20"/>
                <w:szCs w:val="20"/>
              </w:rPr>
              <w:t xml:space="preserve">, индивидуальных предпринимателей </w:t>
            </w:r>
            <w:r w:rsidR="00202650" w:rsidRPr="00775977">
              <w:rPr>
                <w:rFonts w:ascii="Times New Roman" w:hAnsi="Times New Roman" w:cs="Times New Roman"/>
                <w:color w:val="000000"/>
                <w:sz w:val="20"/>
                <w:szCs w:val="20"/>
              </w:rPr>
              <w:t>2966</w:t>
            </w:r>
            <w:r w:rsidR="00D86BF4" w:rsidRPr="00775977">
              <w:rPr>
                <w:rFonts w:ascii="Times New Roman" w:hAnsi="Times New Roman" w:cs="Times New Roman"/>
                <w:color w:val="000000"/>
                <w:sz w:val="20"/>
                <w:szCs w:val="20"/>
              </w:rPr>
              <w:t xml:space="preserve"> единиц.</w:t>
            </w:r>
          </w:p>
          <w:p w:rsidR="00F204A1" w:rsidRPr="00775977" w:rsidRDefault="001B13F8" w:rsidP="00D86BF4">
            <w:pPr>
              <w:spacing w:after="0" w:line="240" w:lineRule="auto"/>
              <w:jc w:val="both"/>
              <w:rPr>
                <w:rFonts w:ascii="Times New Roman" w:hAnsi="Times New Roman" w:cs="Times New Roman"/>
                <w:color w:val="000000"/>
                <w:sz w:val="20"/>
                <w:szCs w:val="20"/>
              </w:rPr>
            </w:pPr>
            <w:r w:rsidRPr="00775977">
              <w:rPr>
                <w:rFonts w:ascii="Times New Roman" w:hAnsi="Times New Roman" w:cs="Times New Roman"/>
                <w:color w:val="000000"/>
                <w:sz w:val="20"/>
                <w:szCs w:val="20"/>
              </w:rPr>
              <w:t xml:space="preserve"> </w:t>
            </w:r>
            <w:r w:rsidR="00F204A1" w:rsidRPr="00775977">
              <w:rPr>
                <w:rFonts w:ascii="Times New Roman" w:hAnsi="Times New Roman" w:cs="Times New Roman"/>
                <w:color w:val="000000"/>
                <w:sz w:val="20"/>
                <w:szCs w:val="20"/>
              </w:rPr>
              <w:t xml:space="preserve">Количество зарегистрированных </w:t>
            </w:r>
            <w:proofErr w:type="spellStart"/>
            <w:r w:rsidR="00F204A1" w:rsidRPr="00775977">
              <w:rPr>
                <w:rFonts w:ascii="Times New Roman" w:hAnsi="Times New Roman" w:cs="Times New Roman"/>
                <w:color w:val="000000"/>
                <w:sz w:val="20"/>
                <w:szCs w:val="20"/>
              </w:rPr>
              <w:t>самозанятых</w:t>
            </w:r>
            <w:proofErr w:type="spellEnd"/>
            <w:r w:rsidR="00F204A1" w:rsidRPr="00775977">
              <w:rPr>
                <w:rFonts w:ascii="Times New Roman" w:hAnsi="Times New Roman" w:cs="Times New Roman"/>
                <w:color w:val="000000"/>
                <w:sz w:val="20"/>
                <w:szCs w:val="20"/>
              </w:rPr>
              <w:t xml:space="preserve"> граждан на 01.01.202</w:t>
            </w:r>
            <w:r w:rsidR="00B474C2" w:rsidRPr="00775977">
              <w:rPr>
                <w:rFonts w:ascii="Times New Roman" w:hAnsi="Times New Roman" w:cs="Times New Roman"/>
                <w:color w:val="000000"/>
                <w:sz w:val="20"/>
                <w:szCs w:val="20"/>
              </w:rPr>
              <w:t>4</w:t>
            </w:r>
            <w:r w:rsidR="00F204A1" w:rsidRPr="00775977">
              <w:rPr>
                <w:rFonts w:ascii="Times New Roman" w:hAnsi="Times New Roman" w:cs="Times New Roman"/>
                <w:color w:val="000000"/>
                <w:sz w:val="20"/>
                <w:szCs w:val="20"/>
              </w:rPr>
              <w:t xml:space="preserve"> года составило </w:t>
            </w:r>
            <w:r w:rsidR="00E357F9" w:rsidRPr="00775977">
              <w:rPr>
                <w:rFonts w:ascii="Times New Roman" w:hAnsi="Times New Roman" w:cs="Times New Roman"/>
                <w:color w:val="000000"/>
                <w:sz w:val="20"/>
                <w:szCs w:val="20"/>
              </w:rPr>
              <w:t>5 216</w:t>
            </w:r>
            <w:r w:rsidR="00F204A1" w:rsidRPr="00775977">
              <w:rPr>
                <w:rFonts w:ascii="Times New Roman" w:hAnsi="Times New Roman" w:cs="Times New Roman"/>
                <w:color w:val="000000"/>
                <w:sz w:val="20"/>
                <w:szCs w:val="20"/>
              </w:rPr>
              <w:t xml:space="preserve"> человек.</w:t>
            </w:r>
          </w:p>
          <w:p w:rsidR="0057734E" w:rsidRPr="00775977" w:rsidRDefault="0057734E" w:rsidP="00D86BF4">
            <w:pPr>
              <w:spacing w:after="0" w:line="240" w:lineRule="auto"/>
              <w:jc w:val="both"/>
              <w:rPr>
                <w:rFonts w:ascii="Times New Roman" w:hAnsi="Times New Roman" w:cs="Times New Roman"/>
                <w:color w:val="000000"/>
                <w:sz w:val="20"/>
                <w:szCs w:val="20"/>
              </w:rPr>
            </w:pPr>
            <w:r w:rsidRPr="00775977">
              <w:rPr>
                <w:rFonts w:ascii="Times New Roman" w:hAnsi="Times New Roman" w:cs="Times New Roman"/>
                <w:color w:val="000000"/>
                <w:sz w:val="20"/>
                <w:szCs w:val="20"/>
              </w:rPr>
              <w:t xml:space="preserve">  </w:t>
            </w:r>
            <w:r w:rsidR="00843417" w:rsidRPr="00775977">
              <w:rPr>
                <w:rFonts w:ascii="Times New Roman" w:hAnsi="Times New Roman" w:cs="Times New Roman"/>
                <w:color w:val="000000"/>
                <w:sz w:val="20"/>
                <w:szCs w:val="20"/>
              </w:rPr>
              <w:t>ГКУ СЗН СО «Березовским центром занятости» в</w:t>
            </w:r>
            <w:r w:rsidRPr="00775977">
              <w:rPr>
                <w:rFonts w:ascii="Times New Roman" w:hAnsi="Times New Roman" w:cs="Times New Roman"/>
                <w:color w:val="000000"/>
                <w:sz w:val="20"/>
                <w:szCs w:val="20"/>
              </w:rPr>
              <w:t xml:space="preserve"> 2023 году</w:t>
            </w:r>
            <w:r w:rsidR="00843417" w:rsidRPr="00775977">
              <w:rPr>
                <w:rFonts w:ascii="Times New Roman" w:hAnsi="Times New Roman" w:cs="Times New Roman"/>
                <w:color w:val="000000"/>
                <w:sz w:val="20"/>
                <w:szCs w:val="20"/>
              </w:rPr>
              <w:t xml:space="preserve"> оказаны</w:t>
            </w:r>
            <w:r w:rsidRPr="00775977">
              <w:rPr>
                <w:rFonts w:ascii="Times New Roman" w:hAnsi="Times New Roman" w:cs="Times New Roman"/>
                <w:color w:val="000000"/>
                <w:sz w:val="20"/>
                <w:szCs w:val="20"/>
              </w:rPr>
              <w:t xml:space="preserve"> консультации по содействию началу осуществления предпринимательской деятельности оказаны 162 безработным гражданам. Из них оформила государственную регистрацию в качестве </w:t>
            </w:r>
            <w:proofErr w:type="spellStart"/>
            <w:r w:rsidRPr="00775977">
              <w:rPr>
                <w:rFonts w:ascii="Times New Roman" w:hAnsi="Times New Roman" w:cs="Times New Roman"/>
                <w:color w:val="000000"/>
                <w:sz w:val="20"/>
                <w:szCs w:val="20"/>
              </w:rPr>
              <w:t>самозанятой</w:t>
            </w:r>
            <w:proofErr w:type="spellEnd"/>
            <w:r w:rsidRPr="00775977">
              <w:rPr>
                <w:rFonts w:ascii="Times New Roman" w:hAnsi="Times New Roman" w:cs="Times New Roman"/>
                <w:color w:val="000000"/>
                <w:sz w:val="20"/>
                <w:szCs w:val="20"/>
              </w:rPr>
              <w:t xml:space="preserve"> </w:t>
            </w:r>
            <w:r w:rsidR="00081587" w:rsidRPr="00775977">
              <w:rPr>
                <w:rFonts w:ascii="Times New Roman" w:hAnsi="Times New Roman" w:cs="Times New Roman"/>
                <w:color w:val="000000"/>
                <w:sz w:val="20"/>
                <w:szCs w:val="20"/>
              </w:rPr>
              <w:t>одна</w:t>
            </w:r>
            <w:r w:rsidRPr="00775977">
              <w:rPr>
                <w:rFonts w:ascii="Times New Roman" w:hAnsi="Times New Roman" w:cs="Times New Roman"/>
                <w:color w:val="000000"/>
                <w:sz w:val="20"/>
                <w:szCs w:val="20"/>
              </w:rPr>
              <w:t xml:space="preserve"> безработная гражданка, в том числе с получением го</w:t>
            </w:r>
            <w:r w:rsidR="00081587" w:rsidRPr="00775977">
              <w:rPr>
                <w:rFonts w:ascii="Times New Roman" w:hAnsi="Times New Roman" w:cs="Times New Roman"/>
                <w:color w:val="000000"/>
                <w:sz w:val="20"/>
                <w:szCs w:val="20"/>
              </w:rPr>
              <w:t xml:space="preserve">сударственной </w:t>
            </w:r>
            <w:r w:rsidR="00081587" w:rsidRPr="00775977">
              <w:rPr>
                <w:rFonts w:ascii="Times New Roman" w:hAnsi="Times New Roman" w:cs="Times New Roman"/>
                <w:color w:val="000000"/>
                <w:sz w:val="20"/>
                <w:szCs w:val="20"/>
              </w:rPr>
              <w:lastRenderedPageBreak/>
              <w:t>финансовой помощи, которая</w:t>
            </w:r>
            <w:r w:rsidRPr="00775977">
              <w:rPr>
                <w:rFonts w:ascii="Times New Roman" w:hAnsi="Times New Roman" w:cs="Times New Roman"/>
                <w:color w:val="000000"/>
                <w:sz w:val="20"/>
                <w:szCs w:val="20"/>
              </w:rPr>
              <w:t xml:space="preserve"> организовала собственное дело в сфере предоставления </w:t>
            </w:r>
            <w:r w:rsidR="006B6C66" w:rsidRPr="00775977">
              <w:rPr>
                <w:rFonts w:ascii="Times New Roman" w:hAnsi="Times New Roman" w:cs="Times New Roman"/>
                <w:color w:val="000000"/>
                <w:sz w:val="20"/>
                <w:szCs w:val="20"/>
              </w:rPr>
              <w:t>услуг парикмахерскими</w:t>
            </w:r>
            <w:r w:rsidRPr="00775977">
              <w:rPr>
                <w:rFonts w:ascii="Times New Roman" w:hAnsi="Times New Roman" w:cs="Times New Roman"/>
                <w:color w:val="000000"/>
                <w:sz w:val="20"/>
                <w:szCs w:val="20"/>
              </w:rPr>
              <w:t xml:space="preserve"> и салонами красоты.</w:t>
            </w:r>
          </w:p>
          <w:p w:rsidR="00CB40B6" w:rsidRPr="00775977" w:rsidRDefault="00CB40B6" w:rsidP="00CB40B6">
            <w:pPr>
              <w:pStyle w:val="formattext"/>
              <w:spacing w:before="0" w:beforeAutospacing="0" w:after="0" w:afterAutospacing="0"/>
              <w:jc w:val="both"/>
              <w:textAlignment w:val="baseline"/>
              <w:rPr>
                <w:sz w:val="20"/>
                <w:szCs w:val="20"/>
              </w:rPr>
            </w:pPr>
            <w:r w:rsidRPr="00775977">
              <w:rPr>
                <w:bCs/>
                <w:iCs/>
                <w:sz w:val="20"/>
                <w:szCs w:val="20"/>
              </w:rPr>
              <w:t>2. В рамках р</w:t>
            </w:r>
            <w:r w:rsidRPr="00775977">
              <w:rPr>
                <w:sz w:val="20"/>
                <w:szCs w:val="20"/>
              </w:rPr>
              <w:t>еализация подпрограммы 5 «Развитие малого и среднего предпринимательства» 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 до 202</w:t>
            </w:r>
            <w:r w:rsidR="00E405FC" w:rsidRPr="00775977">
              <w:rPr>
                <w:sz w:val="20"/>
                <w:szCs w:val="20"/>
              </w:rPr>
              <w:t>8</w:t>
            </w:r>
            <w:r w:rsidRPr="00775977">
              <w:rPr>
                <w:sz w:val="20"/>
                <w:szCs w:val="20"/>
              </w:rPr>
              <w:t xml:space="preserve"> года», утвержденной Постановлением администрации БГО от </w:t>
            </w:r>
            <w:r w:rsidR="00E405FC" w:rsidRPr="00775977">
              <w:rPr>
                <w:sz w:val="20"/>
                <w:szCs w:val="20"/>
              </w:rPr>
              <w:t>25</w:t>
            </w:r>
            <w:r w:rsidRPr="00775977">
              <w:rPr>
                <w:sz w:val="20"/>
                <w:szCs w:val="20"/>
              </w:rPr>
              <w:t>.</w:t>
            </w:r>
            <w:r w:rsidR="00E405FC" w:rsidRPr="00775977">
              <w:rPr>
                <w:sz w:val="20"/>
                <w:szCs w:val="20"/>
              </w:rPr>
              <w:t>11</w:t>
            </w:r>
            <w:r w:rsidRPr="00775977">
              <w:rPr>
                <w:sz w:val="20"/>
                <w:szCs w:val="20"/>
              </w:rPr>
              <w:t>.20</w:t>
            </w:r>
            <w:r w:rsidR="00E405FC" w:rsidRPr="00775977">
              <w:rPr>
                <w:sz w:val="20"/>
                <w:szCs w:val="20"/>
              </w:rPr>
              <w:t>22</w:t>
            </w:r>
            <w:r w:rsidRPr="00775977">
              <w:rPr>
                <w:sz w:val="20"/>
                <w:szCs w:val="20"/>
              </w:rPr>
              <w:t xml:space="preserve"> №</w:t>
            </w:r>
            <w:r w:rsidR="00E405FC" w:rsidRPr="00775977">
              <w:rPr>
                <w:sz w:val="20"/>
                <w:szCs w:val="20"/>
              </w:rPr>
              <w:t>1379</w:t>
            </w:r>
            <w:r w:rsidRPr="00775977">
              <w:rPr>
                <w:sz w:val="20"/>
                <w:szCs w:val="20"/>
              </w:rPr>
              <w:t xml:space="preserve"> (с изменениями и  дополнениями) заключено Соглашение на 202</w:t>
            </w:r>
            <w:r w:rsidR="00E405FC" w:rsidRPr="00775977">
              <w:rPr>
                <w:sz w:val="20"/>
                <w:szCs w:val="20"/>
              </w:rPr>
              <w:t>3</w:t>
            </w:r>
            <w:r w:rsidRPr="00775977">
              <w:rPr>
                <w:sz w:val="20"/>
                <w:szCs w:val="20"/>
              </w:rPr>
              <w:t xml:space="preserve"> год с Муниципальным фондом поддержки предпринимательства БГО</w:t>
            </w:r>
            <w:r w:rsidR="00096058" w:rsidRPr="00775977">
              <w:rPr>
                <w:sz w:val="20"/>
                <w:szCs w:val="20"/>
              </w:rPr>
              <w:t xml:space="preserve"> (МФП БГО) далее </w:t>
            </w:r>
            <w:r w:rsidRPr="00775977">
              <w:rPr>
                <w:sz w:val="20"/>
                <w:szCs w:val="20"/>
              </w:rPr>
              <w:t xml:space="preserve"> на предоставление и использование субсидии бюджета БГО в объеме </w:t>
            </w:r>
            <w:r w:rsidR="00073331" w:rsidRPr="00775977">
              <w:rPr>
                <w:color w:val="000000"/>
                <w:sz w:val="20"/>
                <w:szCs w:val="20"/>
              </w:rPr>
              <w:t>16</w:t>
            </w:r>
            <w:r w:rsidR="00115DA6" w:rsidRPr="00775977">
              <w:rPr>
                <w:color w:val="000000"/>
                <w:sz w:val="20"/>
                <w:szCs w:val="20"/>
              </w:rPr>
              <w:t>2</w:t>
            </w:r>
            <w:r w:rsidR="00073331" w:rsidRPr="00775977">
              <w:rPr>
                <w:color w:val="000000"/>
                <w:sz w:val="20"/>
                <w:szCs w:val="20"/>
              </w:rPr>
              <w:t>0,0</w:t>
            </w:r>
            <w:r w:rsidR="00B855F8" w:rsidRPr="00775977">
              <w:rPr>
                <w:color w:val="000000"/>
                <w:sz w:val="20"/>
                <w:szCs w:val="20"/>
              </w:rPr>
              <w:t xml:space="preserve"> </w:t>
            </w:r>
            <w:r w:rsidRPr="00775977">
              <w:rPr>
                <w:sz w:val="20"/>
                <w:szCs w:val="20"/>
              </w:rPr>
              <w:t>тыс. руб</w:t>
            </w:r>
            <w:r w:rsidR="00957F06" w:rsidRPr="00775977">
              <w:rPr>
                <w:sz w:val="20"/>
                <w:szCs w:val="20"/>
              </w:rPr>
              <w:t>лей</w:t>
            </w:r>
            <w:r w:rsidRPr="00775977">
              <w:rPr>
                <w:sz w:val="20"/>
                <w:szCs w:val="20"/>
              </w:rPr>
              <w:t xml:space="preserve">. </w:t>
            </w:r>
          </w:p>
          <w:p w:rsidR="00115DA6" w:rsidRPr="00775977" w:rsidRDefault="00D52640" w:rsidP="00D52640">
            <w:pPr>
              <w:spacing w:after="0" w:line="240" w:lineRule="auto"/>
              <w:contextualSpacing/>
              <w:jc w:val="both"/>
              <w:rPr>
                <w:rFonts w:ascii="Times New Roman" w:hAnsi="Times New Roman" w:cs="Times New Roman"/>
                <w:sz w:val="20"/>
                <w:szCs w:val="20"/>
              </w:rPr>
            </w:pPr>
            <w:r w:rsidRPr="00775977">
              <w:rPr>
                <w:rFonts w:ascii="Times New Roman" w:hAnsi="Times New Roman" w:cs="Times New Roman"/>
                <w:sz w:val="20"/>
                <w:szCs w:val="20"/>
              </w:rPr>
              <w:t xml:space="preserve">    </w:t>
            </w:r>
            <w:r w:rsidR="00115DA6" w:rsidRPr="00775977">
              <w:rPr>
                <w:rFonts w:ascii="Times New Roman" w:hAnsi="Times New Roman" w:cs="Times New Roman"/>
                <w:sz w:val="20"/>
                <w:szCs w:val="20"/>
              </w:rPr>
              <w:t>Запланированные показатели результативности предоставления субсидии МФП БГО за 2023 год выполнены полностью, согласно плана мероприятий.</w:t>
            </w:r>
          </w:p>
          <w:p w:rsidR="00746E50" w:rsidRPr="00775977" w:rsidRDefault="0062075A" w:rsidP="00962074">
            <w:pPr>
              <w:pStyle w:val="formattext"/>
              <w:spacing w:before="0" w:beforeAutospacing="0" w:after="0" w:afterAutospacing="0"/>
              <w:jc w:val="both"/>
              <w:textAlignment w:val="baseline"/>
            </w:pPr>
            <w:r w:rsidRPr="00775977">
              <w:rPr>
                <w:sz w:val="20"/>
                <w:szCs w:val="20"/>
              </w:rPr>
              <w:t>3. Доля закупок у субъектов малого и среднего предпринимательства в 202</w:t>
            </w:r>
            <w:r w:rsidR="00E405FC" w:rsidRPr="00775977">
              <w:rPr>
                <w:sz w:val="20"/>
                <w:szCs w:val="20"/>
              </w:rPr>
              <w:t>3</w:t>
            </w:r>
            <w:r w:rsidRPr="00775977">
              <w:rPr>
                <w:sz w:val="20"/>
                <w:szCs w:val="20"/>
              </w:rPr>
              <w:t xml:space="preserve"> году составила </w:t>
            </w:r>
            <w:r w:rsidR="00962074" w:rsidRPr="00775977">
              <w:rPr>
                <w:sz w:val="20"/>
                <w:szCs w:val="20"/>
              </w:rPr>
              <w:t>66,3</w:t>
            </w:r>
            <w:r w:rsidRPr="00775977">
              <w:rPr>
                <w:sz w:val="20"/>
                <w:szCs w:val="20"/>
              </w:rPr>
              <w:t>%</w:t>
            </w:r>
            <w:r w:rsidR="00962074" w:rsidRPr="00775977">
              <w:rPr>
                <w:sz w:val="20"/>
                <w:szCs w:val="20"/>
              </w:rPr>
              <w:t>.</w:t>
            </w:r>
          </w:p>
        </w:tc>
      </w:tr>
      <w:tr w:rsidR="00746E50" w:rsidRPr="00775977" w:rsidTr="00A20E0D">
        <w:tc>
          <w:tcPr>
            <w:tcW w:w="56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775977" w:rsidRDefault="00746E50" w:rsidP="00746E50">
            <w:pPr>
              <w:spacing w:after="0" w:line="240" w:lineRule="auto"/>
              <w:jc w:val="center"/>
              <w:rPr>
                <w:rFonts w:ascii="Times New Roman" w:hAnsi="Times New Roman" w:cs="Times New Roman"/>
              </w:rPr>
            </w:pPr>
            <w:r w:rsidRPr="00775977">
              <w:rPr>
                <w:rFonts w:ascii="Times New Roman" w:hAnsi="Times New Roman" w:cs="Times New Roman"/>
              </w:rPr>
              <w:lastRenderedPageBreak/>
              <w:t>3.</w:t>
            </w:r>
          </w:p>
        </w:tc>
        <w:tc>
          <w:tcPr>
            <w:tcW w:w="198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775977" w:rsidRDefault="00746E50" w:rsidP="00746E50">
            <w:pPr>
              <w:spacing w:after="0" w:line="240" w:lineRule="auto"/>
              <w:rPr>
                <w:rFonts w:ascii="Times New Roman" w:hAnsi="Times New Roman" w:cs="Times New Roman"/>
                <w:sz w:val="20"/>
                <w:szCs w:val="20"/>
              </w:rPr>
            </w:pPr>
            <w:r w:rsidRPr="00775977">
              <w:rPr>
                <w:rFonts w:ascii="Times New Roman" w:hAnsi="Times New Roman" w:cs="Times New Roman"/>
                <w:color w:val="2D2D2D"/>
                <w:sz w:val="20"/>
                <w:szCs w:val="20"/>
              </w:rPr>
              <w:t>Объем инвестиций в основной капитал (за исключением бюджетных средств) в расчете на 1 жителя</w:t>
            </w:r>
            <w:r w:rsidR="00957F06" w:rsidRPr="00775977">
              <w:rPr>
                <w:rFonts w:ascii="Times New Roman" w:hAnsi="Times New Roman" w:cs="Times New Roman"/>
                <w:color w:val="2D2D2D"/>
                <w:sz w:val="20"/>
                <w:szCs w:val="20"/>
              </w:rPr>
              <w:t>, рублей</w:t>
            </w:r>
          </w:p>
        </w:tc>
        <w:tc>
          <w:tcPr>
            <w:tcW w:w="255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46E50" w:rsidRPr="00775977" w:rsidRDefault="00746E50" w:rsidP="00746E50">
            <w:pPr>
              <w:pStyle w:val="formattext"/>
              <w:spacing w:before="0" w:beforeAutospacing="0" w:after="0" w:afterAutospacing="0"/>
              <w:textAlignment w:val="baseline"/>
              <w:rPr>
                <w:color w:val="2D2D2D"/>
                <w:sz w:val="20"/>
                <w:szCs w:val="20"/>
              </w:rPr>
            </w:pPr>
            <w:r w:rsidRPr="00775977">
              <w:rPr>
                <w:color w:val="000000"/>
                <w:sz w:val="20"/>
                <w:szCs w:val="20"/>
              </w:rPr>
              <w:t>1.Содействие в получении государственных гарантий Свердловской области субъектам инвестиционной деятельности на территории Березовского городского округа;</w:t>
            </w:r>
          </w:p>
          <w:p w:rsidR="00AA4A24" w:rsidRPr="00775977" w:rsidRDefault="00AA4A24" w:rsidP="00746E50">
            <w:pPr>
              <w:pStyle w:val="formattext"/>
              <w:spacing w:before="0" w:beforeAutospacing="0" w:after="0" w:afterAutospacing="0"/>
              <w:textAlignment w:val="baseline"/>
              <w:rPr>
                <w:sz w:val="20"/>
                <w:szCs w:val="20"/>
              </w:rPr>
            </w:pPr>
          </w:p>
          <w:p w:rsidR="00AA4A24" w:rsidRPr="00775977" w:rsidRDefault="00AA4A24" w:rsidP="00746E50">
            <w:pPr>
              <w:pStyle w:val="formattext"/>
              <w:spacing w:before="0" w:beforeAutospacing="0" w:after="0" w:afterAutospacing="0"/>
              <w:textAlignment w:val="baseline"/>
              <w:rPr>
                <w:sz w:val="20"/>
                <w:szCs w:val="20"/>
              </w:rPr>
            </w:pPr>
          </w:p>
          <w:p w:rsidR="00686F82" w:rsidRPr="00775977" w:rsidRDefault="00686F82" w:rsidP="00746E50">
            <w:pPr>
              <w:pStyle w:val="formattext"/>
              <w:spacing w:before="0" w:beforeAutospacing="0" w:after="0" w:afterAutospacing="0"/>
              <w:textAlignment w:val="baseline"/>
              <w:rPr>
                <w:sz w:val="20"/>
                <w:szCs w:val="20"/>
              </w:rPr>
            </w:pPr>
          </w:p>
          <w:p w:rsidR="00686F82" w:rsidRPr="00775977" w:rsidRDefault="00686F82" w:rsidP="00746E50">
            <w:pPr>
              <w:pStyle w:val="formattext"/>
              <w:spacing w:before="0" w:beforeAutospacing="0" w:after="0" w:afterAutospacing="0"/>
              <w:textAlignment w:val="baseline"/>
              <w:rPr>
                <w:sz w:val="20"/>
                <w:szCs w:val="20"/>
              </w:rPr>
            </w:pPr>
          </w:p>
          <w:p w:rsidR="00746E50" w:rsidRPr="00775977" w:rsidRDefault="00746E50" w:rsidP="00746E50">
            <w:pPr>
              <w:pStyle w:val="formattext"/>
              <w:spacing w:before="0" w:beforeAutospacing="0" w:after="0" w:afterAutospacing="0"/>
              <w:textAlignment w:val="baseline"/>
              <w:rPr>
                <w:sz w:val="20"/>
                <w:szCs w:val="20"/>
              </w:rPr>
            </w:pPr>
            <w:r w:rsidRPr="00775977">
              <w:rPr>
                <w:sz w:val="20"/>
                <w:szCs w:val="20"/>
              </w:rPr>
              <w:t>2.</w:t>
            </w:r>
            <w:r w:rsidR="00DC35B8" w:rsidRPr="00775977">
              <w:rPr>
                <w:sz w:val="20"/>
                <w:szCs w:val="20"/>
              </w:rPr>
              <w:t>Исполнение Регионального инвестиционного стандарта;</w:t>
            </w:r>
          </w:p>
          <w:p w:rsidR="00DC35B8" w:rsidRPr="00775977" w:rsidRDefault="00DC35B8" w:rsidP="00746E50">
            <w:pPr>
              <w:pStyle w:val="formattext"/>
              <w:spacing w:before="0" w:beforeAutospacing="0" w:after="0" w:afterAutospacing="0"/>
              <w:textAlignment w:val="baseline"/>
              <w:rPr>
                <w:color w:val="2D2D2D"/>
                <w:sz w:val="20"/>
                <w:szCs w:val="20"/>
              </w:rPr>
            </w:pPr>
            <w:r w:rsidRPr="00775977">
              <w:rPr>
                <w:sz w:val="20"/>
                <w:szCs w:val="20"/>
              </w:rPr>
              <w:t xml:space="preserve">3.Исполнение и реализация Плана мероприятий </w:t>
            </w:r>
            <w:r w:rsidR="00DE28CD" w:rsidRPr="00775977">
              <w:rPr>
                <w:sz w:val="20"/>
                <w:szCs w:val="20"/>
              </w:rPr>
              <w:t xml:space="preserve">по повышению позиций Свердловской области в Национальном рейтинге состояния </w:t>
            </w:r>
            <w:r w:rsidR="00DE28CD" w:rsidRPr="00775977">
              <w:rPr>
                <w:sz w:val="20"/>
                <w:szCs w:val="20"/>
              </w:rPr>
              <w:lastRenderedPageBreak/>
              <w:t>инвестиционного климата;</w:t>
            </w:r>
          </w:p>
          <w:p w:rsidR="00CF3487" w:rsidRPr="00775977" w:rsidRDefault="00CF3487" w:rsidP="00746E50">
            <w:pPr>
              <w:pStyle w:val="formattext"/>
              <w:spacing w:before="0" w:beforeAutospacing="0" w:after="0" w:afterAutospacing="0"/>
              <w:textAlignment w:val="baseline"/>
              <w:rPr>
                <w:color w:val="2D2D2D"/>
                <w:sz w:val="20"/>
                <w:szCs w:val="20"/>
              </w:rPr>
            </w:pPr>
          </w:p>
          <w:p w:rsidR="00B15D34" w:rsidRPr="00775977" w:rsidRDefault="00B15D34" w:rsidP="00746E50">
            <w:pPr>
              <w:pStyle w:val="formattext"/>
              <w:spacing w:before="0" w:beforeAutospacing="0" w:after="0" w:afterAutospacing="0"/>
              <w:textAlignment w:val="baseline"/>
              <w:rPr>
                <w:color w:val="2D2D2D"/>
                <w:sz w:val="20"/>
                <w:szCs w:val="20"/>
              </w:rPr>
            </w:pPr>
          </w:p>
          <w:p w:rsidR="00B15D34" w:rsidRPr="00775977" w:rsidRDefault="00B15D34" w:rsidP="00746E50">
            <w:pPr>
              <w:pStyle w:val="formattext"/>
              <w:spacing w:before="0" w:beforeAutospacing="0" w:after="0" w:afterAutospacing="0"/>
              <w:textAlignment w:val="baseline"/>
              <w:rPr>
                <w:color w:val="2D2D2D"/>
                <w:sz w:val="20"/>
                <w:szCs w:val="20"/>
              </w:rPr>
            </w:pPr>
          </w:p>
          <w:p w:rsidR="00746E50" w:rsidRPr="00775977" w:rsidRDefault="00965CC4" w:rsidP="00746E50">
            <w:pPr>
              <w:pStyle w:val="formattext"/>
              <w:spacing w:before="0" w:beforeAutospacing="0" w:after="0" w:afterAutospacing="0"/>
              <w:textAlignment w:val="baseline"/>
              <w:rPr>
                <w:sz w:val="20"/>
                <w:szCs w:val="20"/>
                <w:lang w:eastAsia="ar-SA"/>
              </w:rPr>
            </w:pPr>
            <w:r w:rsidRPr="00775977">
              <w:rPr>
                <w:color w:val="2D2D2D"/>
                <w:sz w:val="20"/>
                <w:szCs w:val="20"/>
              </w:rPr>
              <w:t>4</w:t>
            </w:r>
            <w:r w:rsidR="00746E50" w:rsidRPr="00775977">
              <w:rPr>
                <w:color w:val="2D2D2D"/>
                <w:sz w:val="20"/>
                <w:szCs w:val="20"/>
              </w:rPr>
              <w:t xml:space="preserve">. Реализация «Плана мероприятий </w:t>
            </w:r>
            <w:r w:rsidR="00551257" w:rsidRPr="00775977">
              <w:rPr>
                <w:color w:val="2D2D2D"/>
                <w:sz w:val="20"/>
                <w:szCs w:val="20"/>
              </w:rPr>
              <w:t>(дорожной карты</w:t>
            </w:r>
            <w:r w:rsidR="00174A1C" w:rsidRPr="00775977">
              <w:rPr>
                <w:color w:val="2D2D2D"/>
                <w:sz w:val="20"/>
                <w:szCs w:val="20"/>
              </w:rPr>
              <w:t xml:space="preserve">) </w:t>
            </w:r>
            <w:r w:rsidR="00746E50" w:rsidRPr="00775977">
              <w:rPr>
                <w:color w:val="2D2D2D"/>
                <w:sz w:val="20"/>
                <w:szCs w:val="20"/>
              </w:rPr>
              <w:t>по</w:t>
            </w:r>
            <w:r w:rsidR="00174A1C" w:rsidRPr="00775977">
              <w:rPr>
                <w:color w:val="2D2D2D"/>
                <w:sz w:val="20"/>
                <w:szCs w:val="20"/>
              </w:rPr>
              <w:t xml:space="preserve"> улучшению состояния</w:t>
            </w:r>
            <w:r w:rsidR="00746E50" w:rsidRPr="00775977">
              <w:rPr>
                <w:color w:val="2D2D2D"/>
                <w:sz w:val="20"/>
                <w:szCs w:val="20"/>
              </w:rPr>
              <w:t xml:space="preserve"> инвестиционно</w:t>
            </w:r>
            <w:r w:rsidR="00174A1C" w:rsidRPr="00775977">
              <w:rPr>
                <w:color w:val="2D2D2D"/>
                <w:sz w:val="20"/>
                <w:szCs w:val="20"/>
              </w:rPr>
              <w:t>го климата в Березовском городском округе на 202</w:t>
            </w:r>
            <w:r w:rsidRPr="00775977">
              <w:rPr>
                <w:color w:val="2D2D2D"/>
                <w:sz w:val="20"/>
                <w:szCs w:val="20"/>
              </w:rPr>
              <w:t>3</w:t>
            </w:r>
            <w:r w:rsidR="00174A1C" w:rsidRPr="00775977">
              <w:rPr>
                <w:color w:val="2D2D2D"/>
                <w:sz w:val="20"/>
                <w:szCs w:val="20"/>
              </w:rPr>
              <w:t xml:space="preserve"> год</w:t>
            </w:r>
            <w:r w:rsidR="00672BBD" w:rsidRPr="00775977">
              <w:rPr>
                <w:color w:val="2D2D2D"/>
                <w:sz w:val="20"/>
                <w:szCs w:val="20"/>
              </w:rPr>
              <w:t xml:space="preserve"> (распоряжение №3</w:t>
            </w:r>
            <w:r w:rsidRPr="00775977">
              <w:rPr>
                <w:color w:val="2D2D2D"/>
                <w:sz w:val="20"/>
                <w:szCs w:val="20"/>
              </w:rPr>
              <w:t>2</w:t>
            </w:r>
            <w:r w:rsidR="00672BBD" w:rsidRPr="00775977">
              <w:rPr>
                <w:color w:val="2D2D2D"/>
                <w:sz w:val="20"/>
                <w:szCs w:val="20"/>
              </w:rPr>
              <w:t xml:space="preserve"> от 0</w:t>
            </w:r>
            <w:r w:rsidRPr="00775977">
              <w:rPr>
                <w:color w:val="2D2D2D"/>
                <w:sz w:val="20"/>
                <w:szCs w:val="20"/>
              </w:rPr>
              <w:t>8</w:t>
            </w:r>
            <w:r w:rsidR="00672BBD" w:rsidRPr="00775977">
              <w:rPr>
                <w:color w:val="2D2D2D"/>
                <w:sz w:val="20"/>
                <w:szCs w:val="20"/>
              </w:rPr>
              <w:t>.02.202</w:t>
            </w:r>
            <w:r w:rsidRPr="00775977">
              <w:rPr>
                <w:color w:val="2D2D2D"/>
                <w:sz w:val="20"/>
                <w:szCs w:val="20"/>
              </w:rPr>
              <w:t>3</w:t>
            </w:r>
            <w:r w:rsidR="00672BBD" w:rsidRPr="00775977">
              <w:rPr>
                <w:color w:val="2D2D2D"/>
                <w:sz w:val="20"/>
                <w:szCs w:val="20"/>
              </w:rPr>
              <w:t>);</w:t>
            </w:r>
          </w:p>
          <w:p w:rsidR="00593D27" w:rsidRPr="00775977" w:rsidRDefault="00593D27" w:rsidP="00746E50">
            <w:pPr>
              <w:pStyle w:val="formattext"/>
              <w:spacing w:before="0" w:beforeAutospacing="0" w:after="0" w:afterAutospacing="0"/>
              <w:textAlignment w:val="baseline"/>
              <w:rPr>
                <w:sz w:val="22"/>
                <w:szCs w:val="22"/>
                <w:lang w:eastAsia="ar-SA"/>
              </w:rPr>
            </w:pPr>
          </w:p>
          <w:p w:rsidR="00593D27" w:rsidRPr="00775977" w:rsidRDefault="00593D27" w:rsidP="00746E50">
            <w:pPr>
              <w:pStyle w:val="formattext"/>
              <w:spacing w:before="0" w:beforeAutospacing="0" w:after="0" w:afterAutospacing="0"/>
              <w:textAlignment w:val="baseline"/>
              <w:rPr>
                <w:sz w:val="22"/>
                <w:szCs w:val="22"/>
                <w:lang w:eastAsia="ar-SA"/>
              </w:rPr>
            </w:pPr>
          </w:p>
          <w:p w:rsidR="00593D27" w:rsidRPr="00775977" w:rsidRDefault="00593D27" w:rsidP="00746E50">
            <w:pPr>
              <w:pStyle w:val="formattext"/>
              <w:spacing w:before="0" w:beforeAutospacing="0" w:after="0" w:afterAutospacing="0"/>
              <w:textAlignment w:val="baseline"/>
              <w:rPr>
                <w:sz w:val="22"/>
                <w:szCs w:val="22"/>
                <w:lang w:eastAsia="ar-SA"/>
              </w:rPr>
            </w:pPr>
          </w:p>
          <w:p w:rsidR="00593D27" w:rsidRPr="00775977" w:rsidRDefault="00593D27" w:rsidP="00746E50">
            <w:pPr>
              <w:pStyle w:val="formattext"/>
              <w:spacing w:before="0" w:beforeAutospacing="0" w:after="0" w:afterAutospacing="0"/>
              <w:textAlignment w:val="baseline"/>
              <w:rPr>
                <w:sz w:val="22"/>
                <w:szCs w:val="22"/>
                <w:lang w:eastAsia="ar-SA"/>
              </w:rPr>
            </w:pPr>
          </w:p>
          <w:p w:rsidR="00593D27" w:rsidRPr="00775977" w:rsidRDefault="00593D27" w:rsidP="00746E50">
            <w:pPr>
              <w:pStyle w:val="formattext"/>
              <w:spacing w:before="0" w:beforeAutospacing="0" w:after="0" w:afterAutospacing="0"/>
              <w:textAlignment w:val="baseline"/>
              <w:rPr>
                <w:sz w:val="22"/>
                <w:szCs w:val="22"/>
                <w:lang w:eastAsia="ar-SA"/>
              </w:rPr>
            </w:pPr>
          </w:p>
          <w:p w:rsidR="00593D27" w:rsidRPr="00775977" w:rsidRDefault="00593D27" w:rsidP="00746E50">
            <w:pPr>
              <w:pStyle w:val="formattext"/>
              <w:spacing w:before="0" w:beforeAutospacing="0" w:after="0" w:afterAutospacing="0"/>
              <w:textAlignment w:val="baseline"/>
              <w:rPr>
                <w:sz w:val="22"/>
                <w:szCs w:val="22"/>
                <w:lang w:eastAsia="ar-SA"/>
              </w:rPr>
            </w:pPr>
          </w:p>
          <w:p w:rsidR="00593D27" w:rsidRPr="00775977" w:rsidRDefault="00593D27" w:rsidP="00746E50">
            <w:pPr>
              <w:pStyle w:val="formattext"/>
              <w:spacing w:before="0" w:beforeAutospacing="0" w:after="0" w:afterAutospacing="0"/>
              <w:textAlignment w:val="baseline"/>
              <w:rPr>
                <w:sz w:val="22"/>
                <w:szCs w:val="22"/>
                <w:lang w:eastAsia="ar-SA"/>
              </w:rPr>
            </w:pPr>
          </w:p>
          <w:p w:rsidR="00593D27" w:rsidRPr="00775977" w:rsidRDefault="00593D27" w:rsidP="00746E50">
            <w:pPr>
              <w:pStyle w:val="formattext"/>
              <w:spacing w:before="0" w:beforeAutospacing="0" w:after="0" w:afterAutospacing="0"/>
              <w:textAlignment w:val="baseline"/>
              <w:rPr>
                <w:sz w:val="22"/>
                <w:szCs w:val="22"/>
                <w:lang w:eastAsia="ar-SA"/>
              </w:rPr>
            </w:pPr>
          </w:p>
          <w:p w:rsidR="00593D27" w:rsidRPr="00775977" w:rsidRDefault="00593D27" w:rsidP="00746E50">
            <w:pPr>
              <w:pStyle w:val="formattext"/>
              <w:spacing w:before="0" w:beforeAutospacing="0" w:after="0" w:afterAutospacing="0"/>
              <w:textAlignment w:val="baseline"/>
              <w:rPr>
                <w:sz w:val="22"/>
                <w:szCs w:val="22"/>
                <w:lang w:eastAsia="ar-SA"/>
              </w:rPr>
            </w:pPr>
          </w:p>
          <w:p w:rsidR="00593D27" w:rsidRPr="00775977" w:rsidRDefault="00593D27" w:rsidP="00746E50">
            <w:pPr>
              <w:pStyle w:val="formattext"/>
              <w:spacing w:before="0" w:beforeAutospacing="0" w:after="0" w:afterAutospacing="0"/>
              <w:textAlignment w:val="baseline"/>
              <w:rPr>
                <w:sz w:val="22"/>
                <w:szCs w:val="22"/>
                <w:lang w:eastAsia="ar-SA"/>
              </w:rPr>
            </w:pPr>
          </w:p>
          <w:p w:rsidR="00593D27" w:rsidRPr="00775977" w:rsidRDefault="00593D27" w:rsidP="00746E50">
            <w:pPr>
              <w:pStyle w:val="formattext"/>
              <w:spacing w:before="0" w:beforeAutospacing="0" w:after="0" w:afterAutospacing="0"/>
              <w:textAlignment w:val="baseline"/>
              <w:rPr>
                <w:sz w:val="22"/>
                <w:szCs w:val="22"/>
                <w:lang w:eastAsia="ar-SA"/>
              </w:rPr>
            </w:pPr>
          </w:p>
          <w:p w:rsidR="00593D27" w:rsidRPr="00775977" w:rsidRDefault="00593D27" w:rsidP="00746E50">
            <w:pPr>
              <w:pStyle w:val="formattext"/>
              <w:spacing w:before="0" w:beforeAutospacing="0" w:after="0" w:afterAutospacing="0"/>
              <w:textAlignment w:val="baseline"/>
              <w:rPr>
                <w:sz w:val="22"/>
                <w:szCs w:val="22"/>
                <w:lang w:eastAsia="ar-SA"/>
              </w:rPr>
            </w:pPr>
          </w:p>
          <w:p w:rsidR="006532E2" w:rsidRPr="00775977" w:rsidRDefault="006532E2" w:rsidP="00746E50">
            <w:pPr>
              <w:pStyle w:val="formattext"/>
              <w:spacing w:before="0" w:beforeAutospacing="0" w:after="0" w:afterAutospacing="0"/>
              <w:textAlignment w:val="baseline"/>
              <w:rPr>
                <w:sz w:val="22"/>
                <w:szCs w:val="22"/>
                <w:lang w:eastAsia="ar-SA"/>
              </w:rPr>
            </w:pPr>
          </w:p>
          <w:p w:rsidR="006532E2" w:rsidRPr="00775977" w:rsidRDefault="006532E2" w:rsidP="00746E50">
            <w:pPr>
              <w:pStyle w:val="formattext"/>
              <w:spacing w:before="0" w:beforeAutospacing="0" w:after="0" w:afterAutospacing="0"/>
              <w:textAlignment w:val="baseline"/>
              <w:rPr>
                <w:sz w:val="22"/>
                <w:szCs w:val="22"/>
                <w:lang w:eastAsia="ar-SA"/>
              </w:rPr>
            </w:pPr>
          </w:p>
          <w:p w:rsidR="006532E2" w:rsidRPr="00775977" w:rsidRDefault="006532E2" w:rsidP="00746E50">
            <w:pPr>
              <w:pStyle w:val="formattext"/>
              <w:spacing w:before="0" w:beforeAutospacing="0" w:after="0" w:afterAutospacing="0"/>
              <w:textAlignment w:val="baseline"/>
              <w:rPr>
                <w:sz w:val="22"/>
                <w:szCs w:val="22"/>
                <w:lang w:eastAsia="ar-SA"/>
              </w:rPr>
            </w:pPr>
          </w:p>
          <w:p w:rsidR="00746E50" w:rsidRPr="00775977" w:rsidRDefault="00E61A2C" w:rsidP="00746E50">
            <w:pPr>
              <w:pStyle w:val="formattext"/>
              <w:spacing w:before="0" w:beforeAutospacing="0" w:after="0" w:afterAutospacing="0"/>
              <w:textAlignment w:val="baseline"/>
              <w:rPr>
                <w:color w:val="2D2D2D"/>
                <w:sz w:val="20"/>
                <w:szCs w:val="20"/>
              </w:rPr>
            </w:pPr>
            <w:r w:rsidRPr="00775977">
              <w:rPr>
                <w:color w:val="2D2D2D"/>
                <w:sz w:val="20"/>
                <w:szCs w:val="20"/>
              </w:rPr>
              <w:t>5</w:t>
            </w:r>
            <w:r w:rsidR="000B6878" w:rsidRPr="00775977">
              <w:rPr>
                <w:color w:val="2D2D2D"/>
                <w:sz w:val="20"/>
                <w:szCs w:val="20"/>
              </w:rPr>
              <w:t>.</w:t>
            </w:r>
            <w:r w:rsidR="00350F4D" w:rsidRPr="00775977">
              <w:rPr>
                <w:color w:val="2D2D2D"/>
                <w:sz w:val="20"/>
                <w:szCs w:val="20"/>
              </w:rPr>
              <w:t xml:space="preserve"> </w:t>
            </w:r>
            <w:r w:rsidR="00746E50" w:rsidRPr="00775977">
              <w:rPr>
                <w:color w:val="2D2D2D"/>
                <w:sz w:val="20"/>
                <w:szCs w:val="20"/>
              </w:rPr>
              <w:t>Проведение оценки регулирующего воздействия нормативных правовых актов органов местного самоуправления, способных оказать влияние на развитие инвестиционной и предпринимательской деятельности.</w:t>
            </w:r>
          </w:p>
        </w:tc>
        <w:tc>
          <w:tcPr>
            <w:tcW w:w="1276"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hideMark/>
          </w:tcPr>
          <w:p w:rsidR="00746E50" w:rsidRPr="00775977" w:rsidRDefault="008D22B8" w:rsidP="008A5E09">
            <w:pPr>
              <w:pStyle w:val="formattext"/>
              <w:spacing w:before="0" w:beforeAutospacing="0" w:after="0" w:afterAutospacing="0"/>
              <w:jc w:val="center"/>
              <w:textAlignment w:val="baseline"/>
              <w:rPr>
                <w:color w:val="2D2D2D"/>
                <w:sz w:val="20"/>
                <w:szCs w:val="20"/>
              </w:rPr>
            </w:pPr>
            <w:r w:rsidRPr="00775977">
              <w:rPr>
                <w:color w:val="2D2D2D"/>
                <w:sz w:val="20"/>
                <w:szCs w:val="20"/>
              </w:rPr>
              <w:lastRenderedPageBreak/>
              <w:t>33 0</w:t>
            </w:r>
            <w:r w:rsidR="008A5E09" w:rsidRPr="00775977">
              <w:rPr>
                <w:color w:val="2D2D2D"/>
                <w:sz w:val="20"/>
                <w:szCs w:val="20"/>
              </w:rPr>
              <w:t>41</w:t>
            </w:r>
            <w:r w:rsidRPr="00775977">
              <w:rPr>
                <w:color w:val="2D2D2D"/>
                <w:sz w:val="20"/>
                <w:szCs w:val="20"/>
              </w:rPr>
              <w:t xml:space="preserve"> рублей</w:t>
            </w:r>
          </w:p>
        </w:tc>
        <w:tc>
          <w:tcPr>
            <w:tcW w:w="42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C55C3" w:rsidRPr="00775977" w:rsidRDefault="00182832" w:rsidP="00CC55C3">
            <w:pPr>
              <w:spacing w:after="0" w:line="240" w:lineRule="auto"/>
              <w:jc w:val="both"/>
              <w:rPr>
                <w:rFonts w:ascii="Times New Roman" w:eastAsia="Times New Roman" w:hAnsi="Times New Roman" w:cs="Times New Roman"/>
                <w:sz w:val="20"/>
                <w:szCs w:val="20"/>
                <w:shd w:val="clear" w:color="auto" w:fill="FFFFFF"/>
              </w:rPr>
            </w:pPr>
            <w:r w:rsidRPr="00775977">
              <w:rPr>
                <w:rFonts w:ascii="Times New Roman" w:hAnsi="Times New Roman" w:cs="Times New Roman"/>
                <w:sz w:val="20"/>
                <w:szCs w:val="20"/>
                <w:shd w:val="clear" w:color="auto" w:fill="FFFFFF"/>
              </w:rPr>
              <w:t>1.</w:t>
            </w:r>
            <w:r w:rsidR="00CC55C3" w:rsidRPr="00775977">
              <w:rPr>
                <w:rFonts w:ascii="Times New Roman" w:eastAsia="Times New Roman" w:hAnsi="Times New Roman" w:cs="Times New Roman"/>
                <w:sz w:val="28"/>
                <w:szCs w:val="28"/>
              </w:rPr>
              <w:t xml:space="preserve"> </w:t>
            </w:r>
            <w:r w:rsidR="00CC55C3" w:rsidRPr="00775977">
              <w:rPr>
                <w:rFonts w:ascii="Times New Roman" w:eastAsia="Times New Roman" w:hAnsi="Times New Roman" w:cs="Times New Roman"/>
                <w:sz w:val="20"/>
                <w:szCs w:val="20"/>
                <w:shd w:val="clear" w:color="auto" w:fill="FFFFFF"/>
              </w:rPr>
              <w:t>Муниципальным фондом поддержки предпринимательства Березовского городского округа ежегодно оказывается финансовая поддержка малому и среднему бизнесу. За 202</w:t>
            </w:r>
            <w:r w:rsidR="00421037" w:rsidRPr="00775977">
              <w:rPr>
                <w:rFonts w:ascii="Times New Roman" w:eastAsia="Times New Roman" w:hAnsi="Times New Roman" w:cs="Times New Roman"/>
                <w:sz w:val="20"/>
                <w:szCs w:val="20"/>
                <w:shd w:val="clear" w:color="auto" w:fill="FFFFFF"/>
              </w:rPr>
              <w:t>3</w:t>
            </w:r>
            <w:r w:rsidR="00CC55C3" w:rsidRPr="00775977">
              <w:rPr>
                <w:rFonts w:ascii="Times New Roman" w:eastAsia="Times New Roman" w:hAnsi="Times New Roman" w:cs="Times New Roman"/>
                <w:sz w:val="20"/>
                <w:szCs w:val="20"/>
                <w:shd w:val="clear" w:color="auto" w:fill="FFFFFF"/>
              </w:rPr>
              <w:t xml:space="preserve"> год </w:t>
            </w:r>
            <w:r w:rsidR="00FF1D8D" w:rsidRPr="00775977">
              <w:rPr>
                <w:rFonts w:ascii="Times New Roman" w:hAnsi="Times New Roman" w:cs="Times New Roman"/>
                <w:sz w:val="20"/>
                <w:szCs w:val="20"/>
              </w:rPr>
              <w:t>МФП БГО</w:t>
            </w:r>
            <w:r w:rsidR="00CC55C3" w:rsidRPr="00775977">
              <w:rPr>
                <w:rFonts w:ascii="Times New Roman" w:eastAsia="Times New Roman" w:hAnsi="Times New Roman" w:cs="Times New Roman"/>
                <w:sz w:val="20"/>
                <w:szCs w:val="20"/>
                <w:shd w:val="clear" w:color="auto" w:fill="FFFFFF"/>
              </w:rPr>
              <w:t xml:space="preserve"> выдано </w:t>
            </w:r>
            <w:r w:rsidR="0064533F" w:rsidRPr="00775977">
              <w:rPr>
                <w:rFonts w:ascii="Times New Roman" w:eastAsia="Times New Roman" w:hAnsi="Times New Roman" w:cs="Times New Roman"/>
                <w:sz w:val="20"/>
                <w:szCs w:val="20"/>
                <w:shd w:val="clear" w:color="auto" w:fill="FFFFFF"/>
              </w:rPr>
              <w:t>38</w:t>
            </w:r>
            <w:r w:rsidR="00CC55C3" w:rsidRPr="00775977">
              <w:rPr>
                <w:rFonts w:ascii="Times New Roman" w:eastAsia="Times New Roman" w:hAnsi="Times New Roman" w:cs="Times New Roman"/>
                <w:sz w:val="20"/>
                <w:szCs w:val="20"/>
                <w:shd w:val="clear" w:color="auto" w:fill="FFFFFF"/>
              </w:rPr>
              <w:t xml:space="preserve"> льготных займов предпринимателям и </w:t>
            </w:r>
            <w:proofErr w:type="spellStart"/>
            <w:r w:rsidR="00CC55C3" w:rsidRPr="00775977">
              <w:rPr>
                <w:rFonts w:ascii="Times New Roman" w:eastAsia="Times New Roman" w:hAnsi="Times New Roman" w:cs="Times New Roman"/>
                <w:sz w:val="20"/>
                <w:szCs w:val="20"/>
                <w:shd w:val="clear" w:color="auto" w:fill="FFFFFF"/>
              </w:rPr>
              <w:t>самозанятым</w:t>
            </w:r>
            <w:proofErr w:type="spellEnd"/>
            <w:r w:rsidR="00CC55C3" w:rsidRPr="00775977">
              <w:rPr>
                <w:rFonts w:ascii="Times New Roman" w:eastAsia="Times New Roman" w:hAnsi="Times New Roman" w:cs="Times New Roman"/>
                <w:sz w:val="20"/>
                <w:szCs w:val="20"/>
                <w:shd w:val="clear" w:color="auto" w:fill="FFFFFF"/>
              </w:rPr>
              <w:t xml:space="preserve"> гражданам на общую сумму </w:t>
            </w:r>
            <w:r w:rsidR="00EB51EB" w:rsidRPr="00775977">
              <w:rPr>
                <w:rFonts w:ascii="Times New Roman" w:eastAsia="Times New Roman" w:hAnsi="Times New Roman" w:cs="Times New Roman"/>
                <w:sz w:val="20"/>
                <w:szCs w:val="20"/>
                <w:shd w:val="clear" w:color="auto" w:fill="FFFFFF"/>
              </w:rPr>
              <w:t>117 067,4 тыс. рублей, из них:</w:t>
            </w:r>
          </w:p>
          <w:p w:rsidR="00EB51EB" w:rsidRPr="00775977" w:rsidRDefault="00BF0654" w:rsidP="00CC55C3">
            <w:pPr>
              <w:spacing w:after="0" w:line="240" w:lineRule="auto"/>
              <w:jc w:val="both"/>
              <w:rPr>
                <w:rFonts w:ascii="Times New Roman" w:eastAsia="Times New Roman" w:hAnsi="Times New Roman" w:cs="Times New Roman"/>
                <w:sz w:val="20"/>
                <w:szCs w:val="20"/>
                <w:shd w:val="clear" w:color="auto" w:fill="FFFFFF"/>
              </w:rPr>
            </w:pPr>
            <w:r w:rsidRPr="00775977">
              <w:rPr>
                <w:rFonts w:ascii="Times New Roman" w:eastAsia="Times New Roman" w:hAnsi="Times New Roman" w:cs="Times New Roman"/>
                <w:sz w:val="20"/>
                <w:szCs w:val="20"/>
                <w:shd w:val="clear" w:color="auto" w:fill="FFFFFF"/>
              </w:rPr>
              <w:t>з</w:t>
            </w:r>
            <w:r w:rsidR="000E4BF7" w:rsidRPr="00775977">
              <w:rPr>
                <w:rFonts w:ascii="Times New Roman" w:eastAsia="Times New Roman" w:hAnsi="Times New Roman" w:cs="Times New Roman"/>
                <w:sz w:val="20"/>
                <w:szCs w:val="20"/>
                <w:shd w:val="clear" w:color="auto" w:fill="FFFFFF"/>
              </w:rPr>
              <w:t>аймы «</w:t>
            </w:r>
            <w:proofErr w:type="spellStart"/>
            <w:r w:rsidRPr="00775977">
              <w:rPr>
                <w:rFonts w:ascii="Times New Roman" w:eastAsia="Times New Roman" w:hAnsi="Times New Roman" w:cs="Times New Roman"/>
                <w:sz w:val="20"/>
                <w:szCs w:val="20"/>
                <w:shd w:val="clear" w:color="auto" w:fill="FFFFFF"/>
              </w:rPr>
              <w:t>Самозанятым</w:t>
            </w:r>
            <w:proofErr w:type="spellEnd"/>
            <w:r w:rsidRPr="00775977">
              <w:rPr>
                <w:rFonts w:ascii="Times New Roman" w:eastAsia="Times New Roman" w:hAnsi="Times New Roman" w:cs="Times New Roman"/>
                <w:sz w:val="20"/>
                <w:szCs w:val="20"/>
                <w:shd w:val="clear" w:color="auto" w:fill="FFFFFF"/>
              </w:rPr>
              <w:t>» - 1 единица;</w:t>
            </w:r>
          </w:p>
          <w:p w:rsidR="00BF0654" w:rsidRPr="00775977" w:rsidRDefault="00BF0654" w:rsidP="00CC55C3">
            <w:pPr>
              <w:spacing w:after="0" w:line="240" w:lineRule="auto"/>
              <w:jc w:val="both"/>
              <w:rPr>
                <w:rFonts w:ascii="Times New Roman" w:eastAsia="Times New Roman" w:hAnsi="Times New Roman" w:cs="Times New Roman"/>
                <w:sz w:val="20"/>
                <w:szCs w:val="20"/>
                <w:shd w:val="clear" w:color="auto" w:fill="FFFFFF"/>
              </w:rPr>
            </w:pPr>
            <w:r w:rsidRPr="00775977">
              <w:rPr>
                <w:rFonts w:ascii="Times New Roman" w:eastAsia="Times New Roman" w:hAnsi="Times New Roman" w:cs="Times New Roman"/>
                <w:sz w:val="20"/>
                <w:szCs w:val="20"/>
                <w:shd w:val="clear" w:color="auto" w:fill="FFFFFF"/>
              </w:rPr>
              <w:t>займы «Старт» - 4 единицы;</w:t>
            </w:r>
          </w:p>
          <w:p w:rsidR="00BF0654" w:rsidRPr="00775977" w:rsidRDefault="00D94B55" w:rsidP="00CC55C3">
            <w:pPr>
              <w:spacing w:after="0" w:line="240" w:lineRule="auto"/>
              <w:jc w:val="both"/>
              <w:rPr>
                <w:rFonts w:ascii="Times New Roman" w:eastAsia="Times New Roman" w:hAnsi="Times New Roman" w:cs="Times New Roman"/>
                <w:sz w:val="20"/>
                <w:szCs w:val="20"/>
                <w:shd w:val="clear" w:color="auto" w:fill="FFFFFF"/>
              </w:rPr>
            </w:pPr>
            <w:r w:rsidRPr="00775977">
              <w:rPr>
                <w:rFonts w:ascii="Times New Roman" w:eastAsia="Times New Roman" w:hAnsi="Times New Roman" w:cs="Times New Roman"/>
                <w:sz w:val="20"/>
                <w:szCs w:val="20"/>
                <w:shd w:val="clear" w:color="auto" w:fill="FFFFFF"/>
              </w:rPr>
              <w:t>зай</w:t>
            </w:r>
            <w:r w:rsidR="001D40A9" w:rsidRPr="00775977">
              <w:rPr>
                <w:rFonts w:ascii="Times New Roman" w:eastAsia="Times New Roman" w:hAnsi="Times New Roman" w:cs="Times New Roman"/>
                <w:sz w:val="20"/>
                <w:szCs w:val="20"/>
                <w:shd w:val="clear" w:color="auto" w:fill="FFFFFF"/>
              </w:rPr>
              <w:t>мы «Развитие» -31 единица;</w:t>
            </w:r>
          </w:p>
          <w:p w:rsidR="0006274A" w:rsidRPr="00775977" w:rsidRDefault="001D40A9" w:rsidP="00E06835">
            <w:pPr>
              <w:spacing w:after="0" w:line="240" w:lineRule="auto"/>
              <w:jc w:val="both"/>
              <w:rPr>
                <w:rFonts w:ascii="Times New Roman" w:eastAsia="Times New Roman" w:hAnsi="Times New Roman" w:cs="Times New Roman"/>
                <w:sz w:val="20"/>
                <w:szCs w:val="20"/>
              </w:rPr>
            </w:pPr>
            <w:r w:rsidRPr="00775977">
              <w:rPr>
                <w:rFonts w:ascii="Times New Roman" w:eastAsia="Times New Roman" w:hAnsi="Times New Roman" w:cs="Times New Roman"/>
                <w:sz w:val="20"/>
                <w:szCs w:val="20"/>
                <w:shd w:val="clear" w:color="auto" w:fill="FFFFFF"/>
              </w:rPr>
              <w:t>займы «Льготные» - 2 единицы.</w:t>
            </w:r>
          </w:p>
          <w:p w:rsidR="00182832" w:rsidRPr="00775977" w:rsidRDefault="00182832" w:rsidP="00E06835">
            <w:pPr>
              <w:pStyle w:val="a6"/>
              <w:shd w:val="clear" w:color="auto" w:fill="FFFFFF"/>
              <w:spacing w:before="0" w:beforeAutospacing="0" w:after="0" w:afterAutospacing="0"/>
              <w:contextualSpacing/>
              <w:jc w:val="both"/>
              <w:rPr>
                <w:sz w:val="20"/>
                <w:szCs w:val="20"/>
                <w:shd w:val="clear" w:color="auto" w:fill="FFFFFF"/>
              </w:rPr>
            </w:pPr>
          </w:p>
          <w:p w:rsidR="00411D3A" w:rsidRPr="00775977" w:rsidRDefault="00182832" w:rsidP="002A7FFC">
            <w:pPr>
              <w:pStyle w:val="a6"/>
              <w:shd w:val="clear" w:color="auto" w:fill="FFFFFF"/>
              <w:spacing w:before="0" w:beforeAutospacing="0" w:after="0" w:afterAutospacing="0"/>
              <w:contextualSpacing/>
              <w:jc w:val="both"/>
              <w:rPr>
                <w:sz w:val="20"/>
                <w:szCs w:val="20"/>
              </w:rPr>
            </w:pPr>
            <w:r w:rsidRPr="00775977">
              <w:rPr>
                <w:sz w:val="20"/>
                <w:szCs w:val="20"/>
                <w:shd w:val="clear" w:color="auto" w:fill="FFFFFF"/>
              </w:rPr>
              <w:t>2.</w:t>
            </w:r>
            <w:r w:rsidRPr="00775977">
              <w:rPr>
                <w:bCs/>
                <w:iCs/>
                <w:sz w:val="20"/>
                <w:szCs w:val="20"/>
              </w:rPr>
              <w:t xml:space="preserve"> </w:t>
            </w:r>
            <w:r w:rsidR="002A7FFC" w:rsidRPr="00775977">
              <w:rPr>
                <w:bCs/>
                <w:iCs/>
                <w:sz w:val="20"/>
                <w:szCs w:val="20"/>
              </w:rPr>
              <w:t>и 3.</w:t>
            </w:r>
            <w:r w:rsidR="00680D53" w:rsidRPr="00775977">
              <w:rPr>
                <w:bCs/>
                <w:iCs/>
                <w:sz w:val="20"/>
                <w:szCs w:val="20"/>
              </w:rPr>
              <w:t xml:space="preserve"> </w:t>
            </w:r>
            <w:r w:rsidR="00921384" w:rsidRPr="00775977">
              <w:rPr>
                <w:bCs/>
                <w:iCs/>
                <w:sz w:val="20"/>
                <w:szCs w:val="20"/>
              </w:rPr>
              <w:t xml:space="preserve">Березовский городской округ принимает активное участие в реализации </w:t>
            </w:r>
            <w:r w:rsidR="00680D53" w:rsidRPr="00775977">
              <w:rPr>
                <w:bCs/>
                <w:iCs/>
                <w:sz w:val="20"/>
                <w:szCs w:val="20"/>
              </w:rPr>
              <w:t>п</w:t>
            </w:r>
            <w:r w:rsidR="00921384" w:rsidRPr="00775977">
              <w:rPr>
                <w:bCs/>
                <w:iCs/>
                <w:sz w:val="20"/>
                <w:szCs w:val="20"/>
              </w:rPr>
              <w:t xml:space="preserve">оложений Регионального </w:t>
            </w:r>
            <w:r w:rsidR="0025724F" w:rsidRPr="00775977">
              <w:rPr>
                <w:bCs/>
                <w:iCs/>
                <w:sz w:val="20"/>
                <w:szCs w:val="20"/>
              </w:rPr>
              <w:t>И</w:t>
            </w:r>
            <w:r w:rsidR="00921384" w:rsidRPr="00775977">
              <w:rPr>
                <w:bCs/>
                <w:iCs/>
                <w:sz w:val="20"/>
                <w:szCs w:val="20"/>
              </w:rPr>
              <w:t>нвестиционного стандарта</w:t>
            </w:r>
            <w:r w:rsidR="0025724F" w:rsidRPr="00775977">
              <w:rPr>
                <w:bCs/>
                <w:iCs/>
                <w:sz w:val="20"/>
                <w:szCs w:val="20"/>
              </w:rPr>
              <w:t>, на постоянной основе проводит мониторинг алгоритмов действий инвестора</w:t>
            </w:r>
            <w:r w:rsidR="00F9540E" w:rsidRPr="00775977">
              <w:rPr>
                <w:bCs/>
                <w:iCs/>
                <w:sz w:val="20"/>
                <w:szCs w:val="20"/>
              </w:rPr>
              <w:t xml:space="preserve">. В частности, </w:t>
            </w:r>
            <w:r w:rsidR="000D2F37" w:rsidRPr="00775977">
              <w:rPr>
                <w:bCs/>
                <w:iCs/>
                <w:sz w:val="20"/>
                <w:szCs w:val="20"/>
              </w:rPr>
              <w:t>выдач</w:t>
            </w:r>
            <w:r w:rsidR="00595456" w:rsidRPr="00775977">
              <w:rPr>
                <w:bCs/>
                <w:iCs/>
                <w:sz w:val="20"/>
                <w:szCs w:val="20"/>
              </w:rPr>
              <w:t>и</w:t>
            </w:r>
            <w:r w:rsidR="000D2F37" w:rsidRPr="00775977">
              <w:rPr>
                <w:bCs/>
                <w:iCs/>
                <w:sz w:val="20"/>
                <w:szCs w:val="20"/>
              </w:rPr>
              <w:t xml:space="preserve"> разрешений н</w:t>
            </w:r>
            <w:r w:rsidR="006C2C12" w:rsidRPr="00775977">
              <w:rPr>
                <w:bCs/>
                <w:iCs/>
                <w:sz w:val="20"/>
                <w:szCs w:val="20"/>
              </w:rPr>
              <w:t>а строительство и разрешений на ввод объектов капитального строительства,</w:t>
            </w:r>
            <w:r w:rsidR="00192C42" w:rsidRPr="00775977">
              <w:rPr>
                <w:bCs/>
                <w:iCs/>
                <w:sz w:val="20"/>
                <w:szCs w:val="20"/>
              </w:rPr>
              <w:t xml:space="preserve"> </w:t>
            </w:r>
            <w:r w:rsidR="006C2C12" w:rsidRPr="00775977">
              <w:rPr>
                <w:bCs/>
                <w:iCs/>
                <w:sz w:val="20"/>
                <w:szCs w:val="20"/>
              </w:rPr>
              <w:t>тех</w:t>
            </w:r>
            <w:r w:rsidR="00192C42" w:rsidRPr="00775977">
              <w:rPr>
                <w:bCs/>
                <w:iCs/>
                <w:sz w:val="20"/>
                <w:szCs w:val="20"/>
              </w:rPr>
              <w:t xml:space="preserve">нического </w:t>
            </w:r>
            <w:r w:rsidR="006C2C12" w:rsidRPr="00775977">
              <w:rPr>
                <w:bCs/>
                <w:iCs/>
                <w:sz w:val="20"/>
                <w:szCs w:val="20"/>
              </w:rPr>
              <w:t>присоединения</w:t>
            </w:r>
            <w:r w:rsidR="00192C42" w:rsidRPr="00775977">
              <w:rPr>
                <w:bCs/>
                <w:iCs/>
                <w:sz w:val="20"/>
                <w:szCs w:val="20"/>
              </w:rPr>
              <w:t xml:space="preserve"> к </w:t>
            </w:r>
            <w:r w:rsidR="00895D2A" w:rsidRPr="00775977">
              <w:rPr>
                <w:bCs/>
                <w:iCs/>
                <w:sz w:val="20"/>
                <w:szCs w:val="20"/>
              </w:rPr>
              <w:t xml:space="preserve">инженерным сетям </w:t>
            </w:r>
            <w:r w:rsidR="00192C42" w:rsidRPr="00775977">
              <w:rPr>
                <w:bCs/>
                <w:iCs/>
                <w:sz w:val="20"/>
                <w:szCs w:val="20"/>
              </w:rPr>
              <w:t>(водо</w:t>
            </w:r>
            <w:r w:rsidR="00895D2A" w:rsidRPr="00775977">
              <w:rPr>
                <w:bCs/>
                <w:iCs/>
                <w:sz w:val="20"/>
                <w:szCs w:val="20"/>
              </w:rPr>
              <w:t>-, тепло</w:t>
            </w:r>
            <w:r w:rsidR="00192C42" w:rsidRPr="00775977">
              <w:rPr>
                <w:bCs/>
                <w:iCs/>
                <w:sz w:val="20"/>
                <w:szCs w:val="20"/>
              </w:rPr>
              <w:t>-,</w:t>
            </w:r>
            <w:r w:rsidR="00895D2A" w:rsidRPr="00775977">
              <w:rPr>
                <w:bCs/>
                <w:iCs/>
                <w:sz w:val="20"/>
                <w:szCs w:val="20"/>
              </w:rPr>
              <w:t xml:space="preserve"> </w:t>
            </w:r>
            <w:proofErr w:type="spellStart"/>
            <w:r w:rsidR="00895D2A" w:rsidRPr="00775977">
              <w:rPr>
                <w:bCs/>
                <w:iCs/>
                <w:sz w:val="20"/>
                <w:szCs w:val="20"/>
              </w:rPr>
              <w:t>электро</w:t>
            </w:r>
            <w:proofErr w:type="spellEnd"/>
            <w:r w:rsidR="00895D2A" w:rsidRPr="00775977">
              <w:rPr>
                <w:bCs/>
                <w:iCs/>
                <w:sz w:val="20"/>
                <w:szCs w:val="20"/>
              </w:rPr>
              <w:t xml:space="preserve"> – снабжения)</w:t>
            </w:r>
            <w:r w:rsidR="00211B59" w:rsidRPr="00775977">
              <w:rPr>
                <w:bCs/>
                <w:iCs/>
                <w:sz w:val="20"/>
                <w:szCs w:val="20"/>
              </w:rPr>
              <w:t>, выделени</w:t>
            </w:r>
            <w:r w:rsidR="00595456" w:rsidRPr="00775977">
              <w:rPr>
                <w:bCs/>
                <w:iCs/>
                <w:sz w:val="20"/>
                <w:szCs w:val="20"/>
              </w:rPr>
              <w:t>я</w:t>
            </w:r>
            <w:r w:rsidR="00211B59" w:rsidRPr="00775977">
              <w:rPr>
                <w:bCs/>
                <w:iCs/>
                <w:sz w:val="20"/>
                <w:szCs w:val="20"/>
              </w:rPr>
              <w:t xml:space="preserve"> земельных участков</w:t>
            </w:r>
            <w:r w:rsidR="009500AD" w:rsidRPr="00775977">
              <w:rPr>
                <w:bCs/>
                <w:iCs/>
                <w:sz w:val="20"/>
                <w:szCs w:val="20"/>
              </w:rPr>
              <w:t xml:space="preserve"> с торгами и без торгов.</w:t>
            </w:r>
            <w:r w:rsidR="00267A5A" w:rsidRPr="00775977">
              <w:rPr>
                <w:bCs/>
                <w:iCs/>
                <w:sz w:val="20"/>
                <w:szCs w:val="20"/>
              </w:rPr>
              <w:t xml:space="preserve"> В </w:t>
            </w:r>
            <w:r w:rsidR="00267A5A" w:rsidRPr="00775977">
              <w:rPr>
                <w:bCs/>
                <w:iCs/>
                <w:sz w:val="20"/>
                <w:szCs w:val="20"/>
              </w:rPr>
              <w:lastRenderedPageBreak/>
              <w:t>2023 году также осуществлялась работа по подготовке Инвестиционного профиля БГО</w:t>
            </w:r>
            <w:r w:rsidR="00C72739" w:rsidRPr="00775977">
              <w:rPr>
                <w:bCs/>
                <w:iCs/>
                <w:sz w:val="20"/>
                <w:szCs w:val="20"/>
              </w:rPr>
              <w:t xml:space="preserve"> в соответствии с рекомендациями Министерства инвестиций и развития Свердловской области</w:t>
            </w:r>
            <w:r w:rsidR="00267A5A" w:rsidRPr="00775977">
              <w:rPr>
                <w:bCs/>
                <w:iCs/>
                <w:sz w:val="20"/>
                <w:szCs w:val="20"/>
              </w:rPr>
              <w:t>.</w:t>
            </w:r>
          </w:p>
          <w:p w:rsidR="006254D4" w:rsidRPr="00775977" w:rsidRDefault="002A7FFC" w:rsidP="00E06835">
            <w:pPr>
              <w:pStyle w:val="a7"/>
              <w:spacing w:after="0" w:line="240" w:lineRule="auto"/>
              <w:ind w:left="0"/>
              <w:jc w:val="both"/>
              <w:rPr>
                <w:rFonts w:ascii="Times New Roman" w:hAnsi="Times New Roman" w:cs="Times New Roman"/>
                <w:sz w:val="20"/>
                <w:szCs w:val="20"/>
              </w:rPr>
            </w:pPr>
            <w:r w:rsidRPr="00775977">
              <w:rPr>
                <w:rFonts w:ascii="Times New Roman" w:hAnsi="Times New Roman" w:cs="Times New Roman"/>
                <w:sz w:val="20"/>
                <w:szCs w:val="20"/>
              </w:rPr>
              <w:t>4</w:t>
            </w:r>
            <w:r w:rsidR="005B4452" w:rsidRPr="00775977">
              <w:rPr>
                <w:rFonts w:ascii="Times New Roman" w:hAnsi="Times New Roman" w:cs="Times New Roman"/>
                <w:sz w:val="20"/>
                <w:szCs w:val="20"/>
              </w:rPr>
              <w:t>.</w:t>
            </w:r>
            <w:r w:rsidR="00593D27" w:rsidRPr="00775977">
              <w:rPr>
                <w:rFonts w:ascii="Times New Roman" w:hAnsi="Times New Roman" w:cs="Times New Roman"/>
                <w:sz w:val="20"/>
                <w:szCs w:val="20"/>
              </w:rPr>
              <w:t>Сформированы базовые условия, позволяющие создать благоприятный инвестиц</w:t>
            </w:r>
            <w:r w:rsidR="006254D4" w:rsidRPr="00775977">
              <w:rPr>
                <w:rFonts w:ascii="Times New Roman" w:hAnsi="Times New Roman" w:cs="Times New Roman"/>
                <w:sz w:val="20"/>
                <w:szCs w:val="20"/>
              </w:rPr>
              <w:t xml:space="preserve">ионный климат на территории </w:t>
            </w:r>
            <w:r w:rsidR="006B754A" w:rsidRPr="00775977">
              <w:rPr>
                <w:rFonts w:ascii="Times New Roman" w:hAnsi="Times New Roman" w:cs="Times New Roman"/>
                <w:sz w:val="20"/>
                <w:szCs w:val="20"/>
              </w:rPr>
              <w:t>Березовского городского округа.</w:t>
            </w:r>
          </w:p>
          <w:p w:rsidR="00720B81" w:rsidRPr="00775977" w:rsidRDefault="00720B81" w:rsidP="00720B81">
            <w:pPr>
              <w:spacing w:after="0" w:line="240" w:lineRule="auto"/>
              <w:contextualSpacing/>
              <w:jc w:val="both"/>
              <w:rPr>
                <w:rFonts w:ascii="Times New Roman" w:eastAsia="Calibri" w:hAnsi="Times New Roman" w:cs="Times New Roman"/>
                <w:sz w:val="20"/>
                <w:szCs w:val="20"/>
                <w:lang w:eastAsia="en-US"/>
              </w:rPr>
            </w:pPr>
            <w:r w:rsidRPr="00775977">
              <w:rPr>
                <w:rFonts w:ascii="Times New Roman" w:eastAsia="Calibri" w:hAnsi="Times New Roman" w:cs="Times New Roman"/>
                <w:sz w:val="20"/>
                <w:szCs w:val="20"/>
                <w:lang w:eastAsia="en-US"/>
              </w:rPr>
              <w:t>Работает инвестиционный портал Березовского городского округа, где представлена необходимая информация об инвестиционной деятельности в городе, свободных инвестиционных площадках, актуальных для города проектах, а также информация по получению тех или иных муниципальных услуг, необходимых для реализации бизнес-проекта.</w:t>
            </w:r>
          </w:p>
          <w:p w:rsidR="00846BEB" w:rsidRPr="00775977" w:rsidRDefault="00720B81" w:rsidP="00720B81">
            <w:pPr>
              <w:spacing w:after="0" w:line="240" w:lineRule="auto"/>
              <w:contextualSpacing/>
              <w:jc w:val="both"/>
              <w:rPr>
                <w:rFonts w:ascii="Times New Roman" w:eastAsia="Calibri" w:hAnsi="Times New Roman" w:cs="Times New Roman"/>
                <w:sz w:val="20"/>
                <w:szCs w:val="20"/>
                <w:lang w:eastAsia="en-US"/>
              </w:rPr>
            </w:pPr>
            <w:r w:rsidRPr="00775977">
              <w:rPr>
                <w:rFonts w:ascii="Times New Roman" w:eastAsia="Calibri" w:hAnsi="Times New Roman" w:cs="Times New Roman"/>
                <w:sz w:val="20"/>
                <w:szCs w:val="20"/>
                <w:lang w:eastAsia="en-US"/>
              </w:rPr>
              <w:t xml:space="preserve"> </w:t>
            </w:r>
            <w:r w:rsidR="00846BEB" w:rsidRPr="00775977">
              <w:rPr>
                <w:rFonts w:ascii="Times New Roman" w:eastAsia="Calibri" w:hAnsi="Times New Roman" w:cs="Times New Roman"/>
                <w:sz w:val="20"/>
                <w:szCs w:val="20"/>
                <w:lang w:eastAsia="en-US"/>
              </w:rPr>
              <w:t>Сформированы 31 инвестиционные площадки по резервным участкам промышленно-коммунальных зон – Северная, Западная, Южная.</w:t>
            </w:r>
          </w:p>
          <w:p w:rsidR="00720B81" w:rsidRPr="00775977" w:rsidRDefault="00720B81" w:rsidP="00720B81">
            <w:pPr>
              <w:spacing w:after="0" w:line="240" w:lineRule="auto"/>
              <w:contextualSpacing/>
              <w:jc w:val="both"/>
              <w:rPr>
                <w:rFonts w:ascii="Times New Roman" w:eastAsia="Calibri" w:hAnsi="Times New Roman" w:cs="Times New Roman"/>
                <w:sz w:val="20"/>
                <w:szCs w:val="20"/>
                <w:lang w:eastAsia="en-US"/>
              </w:rPr>
            </w:pPr>
            <w:r w:rsidRPr="00775977">
              <w:rPr>
                <w:rFonts w:ascii="Times New Roman" w:eastAsia="Calibri" w:hAnsi="Times New Roman" w:cs="Times New Roman"/>
                <w:sz w:val="20"/>
                <w:szCs w:val="20"/>
                <w:lang w:eastAsia="en-US"/>
              </w:rPr>
              <w:t xml:space="preserve">В рамках сопровождения инвестиционных проектов по принципу одного окна инвестору оказывается методическая, консультационная, информационная помощь предприятиям. </w:t>
            </w:r>
            <w:r w:rsidR="00A60988" w:rsidRPr="00775977">
              <w:rPr>
                <w:rFonts w:ascii="Times New Roman" w:eastAsia="Calibri" w:hAnsi="Times New Roman" w:cs="Times New Roman"/>
                <w:sz w:val="20"/>
                <w:szCs w:val="20"/>
                <w:lang w:eastAsia="en-US"/>
              </w:rPr>
              <w:t>С</w:t>
            </w:r>
            <w:r w:rsidRPr="00775977">
              <w:rPr>
                <w:rFonts w:ascii="Times New Roman" w:eastAsia="Calibri" w:hAnsi="Times New Roman" w:cs="Times New Roman"/>
                <w:sz w:val="20"/>
                <w:szCs w:val="20"/>
                <w:lang w:eastAsia="en-US"/>
              </w:rPr>
              <w:t xml:space="preserve"> 202</w:t>
            </w:r>
            <w:r w:rsidR="00A60988" w:rsidRPr="00775977">
              <w:rPr>
                <w:rFonts w:ascii="Times New Roman" w:eastAsia="Calibri" w:hAnsi="Times New Roman" w:cs="Times New Roman"/>
                <w:sz w:val="20"/>
                <w:szCs w:val="20"/>
                <w:lang w:eastAsia="en-US"/>
              </w:rPr>
              <w:t>3 года</w:t>
            </w:r>
            <w:r w:rsidRPr="00775977">
              <w:rPr>
                <w:rFonts w:ascii="Times New Roman" w:eastAsia="Calibri" w:hAnsi="Times New Roman" w:cs="Times New Roman"/>
                <w:sz w:val="20"/>
                <w:szCs w:val="20"/>
                <w:lang w:eastAsia="en-US"/>
              </w:rPr>
              <w:t xml:space="preserve"> принят для работы</w:t>
            </w:r>
            <w:r w:rsidR="005C2C4E" w:rsidRPr="00775977">
              <w:rPr>
                <w:rFonts w:ascii="Times New Roman" w:eastAsia="Calibri" w:hAnsi="Times New Roman" w:cs="Times New Roman"/>
                <w:sz w:val="20"/>
                <w:szCs w:val="20"/>
                <w:lang w:eastAsia="en-US"/>
              </w:rPr>
              <w:t xml:space="preserve"> и действует</w:t>
            </w:r>
            <w:r w:rsidRPr="00775977">
              <w:rPr>
                <w:rFonts w:ascii="Times New Roman" w:eastAsia="Calibri" w:hAnsi="Times New Roman" w:cs="Times New Roman"/>
                <w:sz w:val="20"/>
                <w:szCs w:val="20"/>
                <w:lang w:eastAsia="en-US"/>
              </w:rPr>
              <w:t xml:space="preserve"> Свод инвестиционных правил, в котором утверждено 11 алгоритмов действий инвестора.</w:t>
            </w:r>
          </w:p>
          <w:p w:rsidR="00720B81" w:rsidRPr="00775977" w:rsidRDefault="00720B81" w:rsidP="00720B81">
            <w:pPr>
              <w:spacing w:after="0" w:line="240" w:lineRule="auto"/>
              <w:contextualSpacing/>
              <w:jc w:val="both"/>
              <w:rPr>
                <w:rFonts w:ascii="Times New Roman" w:eastAsia="Calibri" w:hAnsi="Times New Roman" w:cs="Times New Roman"/>
                <w:sz w:val="20"/>
                <w:szCs w:val="20"/>
                <w:lang w:eastAsia="en-US"/>
              </w:rPr>
            </w:pPr>
            <w:r w:rsidRPr="00775977">
              <w:rPr>
                <w:rFonts w:ascii="Times New Roman" w:eastAsia="Calibri" w:hAnsi="Times New Roman" w:cs="Times New Roman"/>
                <w:sz w:val="20"/>
                <w:szCs w:val="20"/>
                <w:lang w:eastAsia="en-US"/>
              </w:rPr>
              <w:t xml:space="preserve"> </w:t>
            </w:r>
          </w:p>
          <w:p w:rsidR="00434BF5" w:rsidRPr="00775977" w:rsidRDefault="00E61A2C" w:rsidP="00434BF5">
            <w:pPr>
              <w:pStyle w:val="formattext"/>
              <w:spacing w:before="0" w:beforeAutospacing="0" w:after="0" w:afterAutospacing="0"/>
              <w:jc w:val="both"/>
              <w:textAlignment w:val="baseline"/>
              <w:rPr>
                <w:sz w:val="20"/>
                <w:szCs w:val="20"/>
              </w:rPr>
            </w:pPr>
            <w:r w:rsidRPr="00775977">
              <w:rPr>
                <w:sz w:val="20"/>
                <w:szCs w:val="20"/>
              </w:rPr>
              <w:t>5</w:t>
            </w:r>
            <w:r w:rsidR="00906698" w:rsidRPr="00775977">
              <w:rPr>
                <w:sz w:val="20"/>
                <w:szCs w:val="20"/>
              </w:rPr>
              <w:t xml:space="preserve">. </w:t>
            </w:r>
            <w:r w:rsidR="00434BF5" w:rsidRPr="00775977">
              <w:rPr>
                <w:sz w:val="20"/>
                <w:szCs w:val="20"/>
              </w:rPr>
              <w:t xml:space="preserve">Отделом инвестиционного развития регулярно проводится оценка регулирующего воздействия проектов нормативных правовых актов на предмет содержания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бюджета Березовского городского округа, а также оценка фактического воздействия и экспертиза нормативных правовых актов </w:t>
            </w:r>
            <w:hyperlink r:id="rId9" w:history="1">
              <w:r w:rsidR="00434BF5" w:rsidRPr="00775977">
                <w:rPr>
                  <w:rStyle w:val="a5"/>
                  <w:color w:val="auto"/>
                  <w:sz w:val="20"/>
                  <w:szCs w:val="20"/>
                </w:rPr>
                <w:t>https://invest-bgo.ru/investoru/otsenka-reguliruyuschego-vozdeystviya/</w:t>
              </w:r>
            </w:hyperlink>
            <w:r w:rsidR="00434BF5" w:rsidRPr="00775977">
              <w:rPr>
                <w:sz w:val="20"/>
                <w:szCs w:val="20"/>
              </w:rPr>
              <w:t xml:space="preserve">. </w:t>
            </w:r>
          </w:p>
          <w:p w:rsidR="00FB2B52" w:rsidRPr="00775977" w:rsidRDefault="00FB2B52" w:rsidP="00FB2B52">
            <w:pPr>
              <w:spacing w:after="0" w:line="240" w:lineRule="auto"/>
              <w:contextualSpacing/>
              <w:jc w:val="both"/>
              <w:textAlignment w:val="baseline"/>
              <w:rPr>
                <w:rFonts w:ascii="Times New Roman" w:eastAsia="Times New Roman" w:hAnsi="Times New Roman" w:cs="Times New Roman"/>
                <w:sz w:val="20"/>
                <w:szCs w:val="20"/>
              </w:rPr>
            </w:pPr>
            <w:r w:rsidRPr="00775977">
              <w:rPr>
                <w:rFonts w:ascii="Times New Roman" w:eastAsia="Times New Roman" w:hAnsi="Times New Roman" w:cs="Times New Roman"/>
                <w:sz w:val="20"/>
                <w:szCs w:val="20"/>
              </w:rPr>
              <w:t xml:space="preserve"> По итогам рейтинга ОРВ Березовскому ГО присвоен высший уровень – 10 баллов.</w:t>
            </w:r>
          </w:p>
          <w:p w:rsidR="00E645EB" w:rsidRPr="00775977" w:rsidRDefault="00FB2B52" w:rsidP="00666DD8">
            <w:pPr>
              <w:shd w:val="clear" w:color="auto" w:fill="FFFFFF"/>
              <w:spacing w:after="0" w:line="240" w:lineRule="auto"/>
              <w:contextualSpacing/>
              <w:jc w:val="both"/>
              <w:rPr>
                <w:sz w:val="20"/>
                <w:szCs w:val="20"/>
              </w:rPr>
            </w:pPr>
            <w:r w:rsidRPr="00775977">
              <w:rPr>
                <w:rFonts w:ascii="Times New Roman" w:eastAsia="Times New Roman" w:hAnsi="Times New Roman" w:cs="Times New Roman"/>
                <w:color w:val="000000"/>
                <w:sz w:val="20"/>
                <w:shd w:val="clear" w:color="auto" w:fill="FFFFFF"/>
              </w:rPr>
              <w:t xml:space="preserve"> В 2023 году было проведено 7 процедур по оценке регулирующего воздействия проектов нормативных правовых актов, 4 процедуры оценки фактического воздействия НПА. По всем НПА составлены заключения о том, что акты разработаны с учетом норм действующего законодательства Российской Федерации в рамках предоставленных полномочий. Установлено отсутствие положений, вводящих избыточные обязанности, запреты и ограничения для субъектов предпринимательской и </w:t>
            </w:r>
            <w:r w:rsidRPr="00775977">
              <w:rPr>
                <w:rFonts w:ascii="Times New Roman" w:eastAsia="Times New Roman" w:hAnsi="Times New Roman" w:cs="Times New Roman"/>
                <w:color w:val="000000"/>
                <w:sz w:val="20"/>
                <w:shd w:val="clear" w:color="auto" w:fill="FFFFFF"/>
              </w:rPr>
              <w:lastRenderedPageBreak/>
              <w:t>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инвестиционной деятельности, бюджета Березовского городского округа.</w:t>
            </w:r>
            <w:r w:rsidRPr="00775977">
              <w:rPr>
                <w:rFonts w:ascii="Times New Roman" w:hAnsi="Times New Roman" w:cs="Times New Roman"/>
                <w:color w:val="000000"/>
                <w:sz w:val="20"/>
                <w:shd w:val="clear" w:color="auto" w:fill="FFFFFF"/>
              </w:rPr>
              <w:t xml:space="preserve"> Процедуры проводятся на официальном интернет портале «Оценка регулирующего воздействия в Свердловской области» </w:t>
            </w:r>
            <w:hyperlink r:id="rId10" w:history="1">
              <w:r w:rsidRPr="00775977">
                <w:rPr>
                  <w:rFonts w:ascii="Times New Roman" w:hAnsi="Times New Roman" w:cs="Times New Roman"/>
                  <w:color w:val="0000FF"/>
                  <w:sz w:val="20"/>
                  <w:szCs w:val="20"/>
                  <w:u w:val="single"/>
                  <w:shd w:val="clear" w:color="auto" w:fill="FFFFFF"/>
                </w:rPr>
                <w:t>http://regulation.midural.ru/</w:t>
              </w:r>
            </w:hyperlink>
            <w:r w:rsidRPr="00775977">
              <w:rPr>
                <w:rFonts w:ascii="Times New Roman" w:hAnsi="Times New Roman" w:cs="Times New Roman"/>
                <w:color w:val="000000"/>
                <w:sz w:val="20"/>
                <w:shd w:val="clear" w:color="auto" w:fill="FFFFFF"/>
              </w:rPr>
              <w:t xml:space="preserve">. </w:t>
            </w:r>
          </w:p>
        </w:tc>
      </w:tr>
      <w:tr w:rsidR="00746E50" w:rsidRPr="00775977" w:rsidTr="00A20E0D">
        <w:tc>
          <w:tcPr>
            <w:tcW w:w="56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775977" w:rsidRDefault="00746E50" w:rsidP="00746E50">
            <w:pPr>
              <w:spacing w:after="0" w:line="240" w:lineRule="auto"/>
              <w:jc w:val="center"/>
              <w:rPr>
                <w:rFonts w:ascii="Times New Roman" w:hAnsi="Times New Roman" w:cs="Times New Roman"/>
              </w:rPr>
            </w:pPr>
            <w:r w:rsidRPr="00775977">
              <w:rPr>
                <w:rFonts w:ascii="Times New Roman" w:hAnsi="Times New Roman" w:cs="Times New Roman"/>
              </w:rPr>
              <w:lastRenderedPageBreak/>
              <w:t>4.</w:t>
            </w:r>
          </w:p>
        </w:tc>
        <w:tc>
          <w:tcPr>
            <w:tcW w:w="1985" w:type="dxa"/>
            <w:tcBorders>
              <w:top w:val="single" w:sz="4" w:space="0" w:color="auto"/>
              <w:left w:val="single" w:sz="4" w:space="0" w:color="auto"/>
              <w:bottom w:val="single" w:sz="6" w:space="0" w:color="000000"/>
              <w:right w:val="single" w:sz="6" w:space="0" w:color="000000"/>
            </w:tcBorders>
            <w:tcMar>
              <w:top w:w="0" w:type="dxa"/>
              <w:left w:w="149" w:type="dxa"/>
              <w:bottom w:w="0" w:type="dxa"/>
              <w:right w:w="149" w:type="dxa"/>
            </w:tcMar>
            <w:hideMark/>
          </w:tcPr>
          <w:p w:rsidR="00746E50" w:rsidRPr="00775977" w:rsidRDefault="00746E50" w:rsidP="00746E50">
            <w:pPr>
              <w:spacing w:after="0" w:line="240" w:lineRule="auto"/>
              <w:rPr>
                <w:rFonts w:ascii="Times New Roman" w:hAnsi="Times New Roman" w:cs="Times New Roman"/>
                <w:sz w:val="20"/>
                <w:szCs w:val="20"/>
              </w:rPr>
            </w:pPr>
            <w:r w:rsidRPr="00775977">
              <w:rPr>
                <w:rFonts w:ascii="Times New Roman" w:hAnsi="Times New Roman" w:cs="Times New Roman"/>
                <w:color w:val="2D2D2D"/>
                <w:sz w:val="20"/>
                <w:szCs w:val="20"/>
              </w:rPr>
              <w:t>Доля площади земельных участков, являющихся объектами налогообложения земельным налогом, в общей площади территории городского округа</w:t>
            </w:r>
            <w:r w:rsidR="007A576D" w:rsidRPr="00775977">
              <w:rPr>
                <w:rFonts w:ascii="Times New Roman" w:hAnsi="Times New Roman" w:cs="Times New Roman"/>
                <w:color w:val="2D2D2D"/>
                <w:sz w:val="20"/>
                <w:szCs w:val="20"/>
              </w:rPr>
              <w:t>, процентов</w:t>
            </w:r>
          </w:p>
        </w:tc>
        <w:tc>
          <w:tcPr>
            <w:tcW w:w="2552"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rsidR="00746E50" w:rsidRPr="00775977" w:rsidRDefault="00F81953" w:rsidP="00746E50">
            <w:pPr>
              <w:pStyle w:val="a6"/>
              <w:spacing w:before="0" w:beforeAutospacing="0" w:after="0" w:afterAutospacing="0"/>
              <w:rPr>
                <w:color w:val="000000"/>
                <w:sz w:val="20"/>
                <w:szCs w:val="20"/>
              </w:rPr>
            </w:pPr>
            <w:r w:rsidRPr="00775977">
              <w:rPr>
                <w:color w:val="000000"/>
                <w:sz w:val="20"/>
                <w:szCs w:val="20"/>
              </w:rPr>
              <w:t>1.</w:t>
            </w:r>
            <w:r w:rsidR="00746E50" w:rsidRPr="00775977">
              <w:rPr>
                <w:color w:val="000000"/>
                <w:sz w:val="20"/>
                <w:szCs w:val="20"/>
              </w:rPr>
              <w:t>Увеличение площадей земельных участков, являющихся объектами налогообложения:</w:t>
            </w:r>
          </w:p>
          <w:p w:rsidR="00746E50" w:rsidRPr="00775977" w:rsidRDefault="00746E50" w:rsidP="00746E50">
            <w:pPr>
              <w:pStyle w:val="a6"/>
              <w:spacing w:before="0" w:beforeAutospacing="0" w:after="0" w:afterAutospacing="0"/>
              <w:rPr>
                <w:color w:val="000000"/>
                <w:sz w:val="20"/>
                <w:szCs w:val="20"/>
              </w:rPr>
            </w:pPr>
            <w:r w:rsidRPr="00775977">
              <w:rPr>
                <w:color w:val="000000"/>
                <w:sz w:val="20"/>
                <w:szCs w:val="20"/>
              </w:rPr>
              <w:t>от продажи земельных участков, находящихся в государственной и муниципальной собственности;</w:t>
            </w:r>
          </w:p>
          <w:p w:rsidR="00746E50" w:rsidRPr="00775977" w:rsidRDefault="00746E50" w:rsidP="00746E50">
            <w:pPr>
              <w:pStyle w:val="a6"/>
              <w:spacing w:before="0" w:beforeAutospacing="0" w:after="0" w:afterAutospacing="0"/>
              <w:rPr>
                <w:color w:val="000000"/>
                <w:sz w:val="20"/>
                <w:szCs w:val="20"/>
              </w:rPr>
            </w:pPr>
            <w:r w:rsidRPr="00775977">
              <w:rPr>
                <w:color w:val="000000"/>
                <w:sz w:val="20"/>
                <w:szCs w:val="20"/>
              </w:rPr>
              <w:t>от переоформления права аренды на земельные участки на право собственности.</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46E50" w:rsidRPr="00775977" w:rsidRDefault="00562C91" w:rsidP="009E5A4F">
            <w:pPr>
              <w:pStyle w:val="formattext"/>
              <w:spacing w:before="0" w:beforeAutospacing="0" w:after="0" w:afterAutospacing="0"/>
              <w:jc w:val="center"/>
              <w:textAlignment w:val="baseline"/>
              <w:rPr>
                <w:color w:val="2D2D2D"/>
                <w:sz w:val="20"/>
                <w:szCs w:val="20"/>
              </w:rPr>
            </w:pPr>
            <w:r w:rsidRPr="00775977">
              <w:rPr>
                <w:color w:val="2D2D2D"/>
                <w:sz w:val="20"/>
                <w:szCs w:val="20"/>
              </w:rPr>
              <w:t>70,20</w:t>
            </w:r>
            <w:r w:rsidR="00371308" w:rsidRPr="00775977">
              <w:rPr>
                <w:color w:val="2D2D2D"/>
                <w:sz w:val="20"/>
                <w:szCs w:val="20"/>
              </w:rPr>
              <w:t>%</w:t>
            </w:r>
          </w:p>
        </w:tc>
        <w:tc>
          <w:tcPr>
            <w:tcW w:w="42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5952" w:rsidRPr="00775977" w:rsidRDefault="00F81953" w:rsidP="000E18BC">
            <w:pPr>
              <w:pStyle w:val="formattext"/>
              <w:spacing w:before="0" w:beforeAutospacing="0" w:after="0"/>
              <w:jc w:val="both"/>
              <w:textAlignment w:val="baseline"/>
              <w:rPr>
                <w:color w:val="2D2D2D"/>
                <w:sz w:val="20"/>
                <w:szCs w:val="20"/>
              </w:rPr>
            </w:pPr>
            <w:r w:rsidRPr="00775977">
              <w:rPr>
                <w:color w:val="2D2D2D"/>
                <w:sz w:val="20"/>
                <w:szCs w:val="20"/>
              </w:rPr>
              <w:t xml:space="preserve">1.Площадь земельных участков, </w:t>
            </w:r>
            <w:r w:rsidR="00BE2A14" w:rsidRPr="00775977">
              <w:rPr>
                <w:color w:val="2D2D2D"/>
                <w:sz w:val="20"/>
                <w:szCs w:val="20"/>
              </w:rPr>
              <w:t xml:space="preserve">предоставленных для строительства </w:t>
            </w:r>
            <w:r w:rsidRPr="00775977">
              <w:rPr>
                <w:color w:val="2D2D2D"/>
                <w:sz w:val="20"/>
                <w:szCs w:val="20"/>
              </w:rPr>
              <w:t>в 202</w:t>
            </w:r>
            <w:r w:rsidR="00A67186" w:rsidRPr="00775977">
              <w:rPr>
                <w:color w:val="2D2D2D"/>
                <w:sz w:val="20"/>
                <w:szCs w:val="20"/>
              </w:rPr>
              <w:t>3</w:t>
            </w:r>
            <w:r w:rsidRPr="00775977">
              <w:rPr>
                <w:color w:val="2D2D2D"/>
                <w:sz w:val="20"/>
                <w:szCs w:val="20"/>
              </w:rPr>
              <w:t xml:space="preserve"> году </w:t>
            </w:r>
            <w:r w:rsidR="00BE2A14" w:rsidRPr="00775977">
              <w:rPr>
                <w:color w:val="2D2D2D"/>
                <w:sz w:val="20"/>
                <w:szCs w:val="20"/>
              </w:rPr>
              <w:t>составляет</w:t>
            </w:r>
            <w:r w:rsidRPr="00775977">
              <w:rPr>
                <w:color w:val="2D2D2D"/>
                <w:sz w:val="20"/>
                <w:szCs w:val="20"/>
              </w:rPr>
              <w:t xml:space="preserve"> </w:t>
            </w:r>
            <w:r w:rsidR="00906D50" w:rsidRPr="00775977">
              <w:rPr>
                <w:color w:val="2D2D2D"/>
                <w:sz w:val="20"/>
                <w:szCs w:val="20"/>
              </w:rPr>
              <w:t>33,71</w:t>
            </w:r>
            <w:r w:rsidR="00210BCF" w:rsidRPr="00775977">
              <w:rPr>
                <w:color w:val="2D2D2D"/>
                <w:sz w:val="20"/>
                <w:szCs w:val="20"/>
              </w:rPr>
              <w:t xml:space="preserve"> </w:t>
            </w:r>
            <w:r w:rsidRPr="00775977">
              <w:rPr>
                <w:color w:val="2D2D2D"/>
                <w:sz w:val="20"/>
                <w:szCs w:val="20"/>
              </w:rPr>
              <w:t>га. Из них для жилищного строительства предоставлены земельные участки</w:t>
            </w:r>
            <w:r w:rsidR="00BE2A14" w:rsidRPr="00775977">
              <w:rPr>
                <w:color w:val="2D2D2D"/>
                <w:sz w:val="20"/>
                <w:szCs w:val="20"/>
              </w:rPr>
              <w:t xml:space="preserve"> </w:t>
            </w:r>
            <w:r w:rsidRPr="00775977">
              <w:rPr>
                <w:color w:val="2D2D2D"/>
                <w:sz w:val="20"/>
                <w:szCs w:val="20"/>
              </w:rPr>
              <w:t xml:space="preserve">общей площадью </w:t>
            </w:r>
            <w:r w:rsidR="00906D50" w:rsidRPr="00775977">
              <w:rPr>
                <w:color w:val="2D2D2D"/>
                <w:sz w:val="20"/>
                <w:szCs w:val="20"/>
              </w:rPr>
              <w:t>5,95</w:t>
            </w:r>
            <w:r w:rsidRPr="00775977">
              <w:rPr>
                <w:color w:val="2D2D2D"/>
                <w:sz w:val="20"/>
                <w:szCs w:val="20"/>
              </w:rPr>
              <w:t xml:space="preserve"> га. </w:t>
            </w:r>
            <w:r w:rsidR="002E5952" w:rsidRPr="00775977">
              <w:rPr>
                <w:color w:val="2D2D2D"/>
                <w:sz w:val="20"/>
                <w:szCs w:val="20"/>
              </w:rPr>
              <w:t>Гражданам, имеющим право на однократное бесплатное предоставление в со</w:t>
            </w:r>
            <w:r w:rsidR="000E18BC" w:rsidRPr="00775977">
              <w:rPr>
                <w:color w:val="2D2D2D"/>
                <w:sz w:val="20"/>
                <w:szCs w:val="20"/>
              </w:rPr>
              <w:t>б</w:t>
            </w:r>
            <w:r w:rsidR="002E5952" w:rsidRPr="00775977">
              <w:rPr>
                <w:color w:val="2D2D2D"/>
                <w:sz w:val="20"/>
                <w:szCs w:val="20"/>
              </w:rPr>
              <w:t>ственность</w:t>
            </w:r>
            <w:r w:rsidR="000E18BC" w:rsidRPr="00775977">
              <w:rPr>
                <w:color w:val="2D2D2D"/>
                <w:sz w:val="20"/>
                <w:szCs w:val="20"/>
              </w:rPr>
              <w:t xml:space="preserve"> земельных участков для индивидуального жилищного строительства в отчетном году предоставлено 8 участков, общей площадью</w:t>
            </w:r>
            <w:r w:rsidR="00BA59C5" w:rsidRPr="00775977">
              <w:rPr>
                <w:color w:val="2D2D2D"/>
                <w:sz w:val="20"/>
                <w:szCs w:val="20"/>
              </w:rPr>
              <w:t xml:space="preserve"> 0,63 га.</w:t>
            </w:r>
            <w:r w:rsidR="002E5952" w:rsidRPr="00775977">
              <w:rPr>
                <w:color w:val="2D2D2D"/>
                <w:sz w:val="20"/>
                <w:szCs w:val="20"/>
              </w:rPr>
              <w:t xml:space="preserve"> </w:t>
            </w:r>
          </w:p>
        </w:tc>
      </w:tr>
      <w:tr w:rsidR="00DC2D09" w:rsidRPr="00775977" w:rsidTr="00A20E0D">
        <w:tc>
          <w:tcPr>
            <w:tcW w:w="56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DC2D09" w:rsidRPr="00775977" w:rsidRDefault="00DC2D09" w:rsidP="00DC2D09">
            <w:pPr>
              <w:spacing w:after="0" w:line="240" w:lineRule="auto"/>
              <w:jc w:val="center"/>
              <w:rPr>
                <w:rFonts w:ascii="Times New Roman" w:hAnsi="Times New Roman" w:cs="Times New Roman"/>
                <w:sz w:val="20"/>
                <w:szCs w:val="20"/>
              </w:rPr>
            </w:pPr>
            <w:r w:rsidRPr="00775977">
              <w:rPr>
                <w:rFonts w:ascii="Times New Roman" w:hAnsi="Times New Roman" w:cs="Times New Roman"/>
                <w:sz w:val="20"/>
                <w:szCs w:val="20"/>
              </w:rPr>
              <w:t>5.</w:t>
            </w:r>
          </w:p>
        </w:tc>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C2D09" w:rsidRPr="00775977" w:rsidRDefault="00DC2D09" w:rsidP="00DC2D09">
            <w:pPr>
              <w:spacing w:after="0" w:line="240" w:lineRule="auto"/>
              <w:rPr>
                <w:rFonts w:ascii="Times New Roman" w:hAnsi="Times New Roman" w:cs="Times New Roman"/>
                <w:sz w:val="20"/>
                <w:szCs w:val="20"/>
              </w:rPr>
            </w:pPr>
            <w:r w:rsidRPr="00775977">
              <w:rPr>
                <w:rFonts w:ascii="Times New Roman" w:hAnsi="Times New Roman" w:cs="Times New Roman"/>
                <w:color w:val="2D2D2D"/>
                <w:sz w:val="20"/>
                <w:szCs w:val="20"/>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r w:rsidR="00AF3A1C" w:rsidRPr="00775977">
              <w:rPr>
                <w:rFonts w:ascii="Times New Roman" w:hAnsi="Times New Roman" w:cs="Times New Roman"/>
                <w:color w:val="2D2D2D"/>
                <w:sz w:val="20"/>
                <w:szCs w:val="20"/>
              </w:rPr>
              <w:t>, процентов</w:t>
            </w:r>
          </w:p>
        </w:tc>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73354" w:rsidRPr="00775977" w:rsidRDefault="00DC2D09" w:rsidP="00173354">
            <w:pPr>
              <w:pStyle w:val="formattext"/>
              <w:spacing w:before="0" w:beforeAutospacing="0" w:after="0" w:afterAutospacing="0"/>
              <w:textAlignment w:val="baseline"/>
              <w:rPr>
                <w:sz w:val="20"/>
                <w:szCs w:val="20"/>
              </w:rPr>
            </w:pPr>
            <w:r w:rsidRPr="00775977">
              <w:rPr>
                <w:color w:val="000000"/>
                <w:sz w:val="20"/>
                <w:szCs w:val="20"/>
              </w:rPr>
              <w:t xml:space="preserve">1.Строительство, реконструкция, капитальный ремонт и обеспечение сохранности сети автомобильных дорог местного значения в рамках </w:t>
            </w:r>
            <w:r w:rsidRPr="00775977">
              <w:rPr>
                <w:sz w:val="20"/>
                <w:szCs w:val="20"/>
              </w:rPr>
              <w:t xml:space="preserve">муниципальной программы Березовского городского округа </w:t>
            </w:r>
            <w:r w:rsidR="00173354" w:rsidRPr="00775977">
              <w:rPr>
                <w:sz w:val="20"/>
                <w:szCs w:val="20"/>
              </w:rPr>
              <w:t>«Развитие и обеспечение эффективности деятельности администрации Березовского городского округа до 202</w:t>
            </w:r>
            <w:r w:rsidR="009A6BC7" w:rsidRPr="00775977">
              <w:rPr>
                <w:sz w:val="20"/>
                <w:szCs w:val="20"/>
              </w:rPr>
              <w:t>8</w:t>
            </w:r>
            <w:r w:rsidR="00173354" w:rsidRPr="00775977">
              <w:rPr>
                <w:sz w:val="20"/>
                <w:szCs w:val="20"/>
              </w:rPr>
              <w:t xml:space="preserve"> года», утвержденной </w:t>
            </w:r>
            <w:r w:rsidR="008A6645" w:rsidRPr="00775977">
              <w:rPr>
                <w:sz w:val="20"/>
                <w:szCs w:val="20"/>
              </w:rPr>
              <w:t>п</w:t>
            </w:r>
            <w:r w:rsidR="00173354" w:rsidRPr="00775977">
              <w:rPr>
                <w:sz w:val="20"/>
                <w:szCs w:val="20"/>
              </w:rPr>
              <w:t>остановлением админ</w:t>
            </w:r>
            <w:r w:rsidR="00F622A4" w:rsidRPr="00775977">
              <w:rPr>
                <w:sz w:val="20"/>
                <w:szCs w:val="20"/>
              </w:rPr>
              <w:t>истрации БГО от 2</w:t>
            </w:r>
            <w:r w:rsidR="009A6BC7" w:rsidRPr="00775977">
              <w:rPr>
                <w:sz w:val="20"/>
                <w:szCs w:val="20"/>
              </w:rPr>
              <w:t>5</w:t>
            </w:r>
            <w:r w:rsidR="00F622A4" w:rsidRPr="00775977">
              <w:rPr>
                <w:sz w:val="20"/>
                <w:szCs w:val="20"/>
              </w:rPr>
              <w:t>.</w:t>
            </w:r>
            <w:r w:rsidR="009A6BC7" w:rsidRPr="00775977">
              <w:rPr>
                <w:sz w:val="20"/>
                <w:szCs w:val="20"/>
              </w:rPr>
              <w:t>11</w:t>
            </w:r>
            <w:r w:rsidR="00F622A4" w:rsidRPr="00775977">
              <w:rPr>
                <w:sz w:val="20"/>
                <w:szCs w:val="20"/>
              </w:rPr>
              <w:t>.20</w:t>
            </w:r>
            <w:r w:rsidR="009A6BC7" w:rsidRPr="00775977">
              <w:rPr>
                <w:sz w:val="20"/>
                <w:szCs w:val="20"/>
              </w:rPr>
              <w:t>22</w:t>
            </w:r>
            <w:r w:rsidR="00F622A4" w:rsidRPr="00775977">
              <w:rPr>
                <w:sz w:val="20"/>
                <w:szCs w:val="20"/>
              </w:rPr>
              <w:t xml:space="preserve"> №</w:t>
            </w:r>
            <w:r w:rsidR="009A6BC7" w:rsidRPr="00775977">
              <w:rPr>
                <w:sz w:val="20"/>
                <w:szCs w:val="20"/>
              </w:rPr>
              <w:t>1379</w:t>
            </w:r>
            <w:r w:rsidR="00F622A4" w:rsidRPr="00775977">
              <w:rPr>
                <w:sz w:val="20"/>
                <w:szCs w:val="20"/>
              </w:rPr>
              <w:t>, подпрограмма 3</w:t>
            </w:r>
          </w:p>
          <w:p w:rsidR="00DC2D09" w:rsidRPr="00775977" w:rsidRDefault="00DC2D09" w:rsidP="00DC2D09">
            <w:pPr>
              <w:pStyle w:val="formattext"/>
              <w:spacing w:before="0" w:beforeAutospacing="0" w:after="0" w:afterAutospacing="0"/>
              <w:textAlignment w:val="baseline"/>
              <w:rPr>
                <w:sz w:val="20"/>
                <w:szCs w:val="20"/>
              </w:rPr>
            </w:pPr>
            <w:r w:rsidRPr="00775977">
              <w:rPr>
                <w:color w:val="000000"/>
                <w:sz w:val="20"/>
                <w:szCs w:val="20"/>
              </w:rPr>
              <w:t>2.Приобретение машин, оборудования, транспортных средств для обеспечения сохранности, осуществления контроля за состоянием сети автомобильных дорог и качеством дорожных работ.</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C2D09" w:rsidRPr="00775977" w:rsidRDefault="00DB37A0" w:rsidP="009E5A4F">
            <w:pPr>
              <w:pStyle w:val="formattext"/>
              <w:spacing w:before="0" w:beforeAutospacing="0" w:after="0" w:afterAutospacing="0"/>
              <w:jc w:val="center"/>
              <w:textAlignment w:val="baseline"/>
              <w:rPr>
                <w:color w:val="2D2D2D"/>
                <w:sz w:val="20"/>
                <w:szCs w:val="20"/>
              </w:rPr>
            </w:pPr>
            <w:r w:rsidRPr="00775977">
              <w:rPr>
                <w:color w:val="2D2D2D"/>
                <w:sz w:val="20"/>
                <w:szCs w:val="20"/>
              </w:rPr>
              <w:t>49,6</w:t>
            </w:r>
            <w:r w:rsidR="00371308" w:rsidRPr="00775977">
              <w:rPr>
                <w:color w:val="2D2D2D"/>
                <w:sz w:val="20"/>
                <w:szCs w:val="20"/>
              </w:rPr>
              <w:t>5</w:t>
            </w:r>
            <w:r w:rsidR="000D2214" w:rsidRPr="00775977">
              <w:rPr>
                <w:color w:val="2D2D2D"/>
                <w:sz w:val="20"/>
                <w:szCs w:val="20"/>
              </w:rPr>
              <w:t>%</w:t>
            </w:r>
          </w:p>
        </w:tc>
        <w:tc>
          <w:tcPr>
            <w:tcW w:w="426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23532D" w:rsidRPr="00775977" w:rsidRDefault="00DC2D09" w:rsidP="0023532D">
            <w:pPr>
              <w:pStyle w:val="formattext"/>
              <w:spacing w:before="0" w:beforeAutospacing="0" w:after="0" w:afterAutospacing="0"/>
              <w:jc w:val="both"/>
              <w:textAlignment w:val="baseline"/>
              <w:rPr>
                <w:sz w:val="20"/>
                <w:szCs w:val="20"/>
              </w:rPr>
            </w:pPr>
            <w:r w:rsidRPr="00775977">
              <w:rPr>
                <w:sz w:val="20"/>
                <w:szCs w:val="20"/>
              </w:rPr>
              <w:t>1.</w:t>
            </w:r>
            <w:r w:rsidR="008D6F5D" w:rsidRPr="00775977">
              <w:rPr>
                <w:sz w:val="20"/>
                <w:szCs w:val="20"/>
              </w:rPr>
              <w:t xml:space="preserve">  </w:t>
            </w:r>
            <w:r w:rsidR="0023532D" w:rsidRPr="00775977">
              <w:rPr>
                <w:sz w:val="20"/>
                <w:szCs w:val="20"/>
              </w:rPr>
              <w:t>В 202</w:t>
            </w:r>
            <w:r w:rsidR="002E48CA" w:rsidRPr="00775977">
              <w:rPr>
                <w:sz w:val="20"/>
                <w:szCs w:val="20"/>
              </w:rPr>
              <w:t>3</w:t>
            </w:r>
            <w:r w:rsidR="0023532D" w:rsidRPr="00775977">
              <w:rPr>
                <w:sz w:val="20"/>
                <w:szCs w:val="20"/>
              </w:rPr>
              <w:t xml:space="preserve"> году в рамках реализации мероприятий «Строительство и реконструкция автомобильных дорог общего пользования местного значения», на общую сумму бюджетных ассигнований в размере </w:t>
            </w:r>
            <w:r w:rsidR="002E48CA" w:rsidRPr="00775977">
              <w:rPr>
                <w:sz w:val="20"/>
                <w:szCs w:val="20"/>
              </w:rPr>
              <w:t>42</w:t>
            </w:r>
            <w:r w:rsidR="0023532D" w:rsidRPr="00775977">
              <w:rPr>
                <w:sz w:val="20"/>
                <w:szCs w:val="20"/>
              </w:rPr>
              <w:t> </w:t>
            </w:r>
            <w:r w:rsidR="002E48CA" w:rsidRPr="00775977">
              <w:rPr>
                <w:sz w:val="20"/>
                <w:szCs w:val="20"/>
              </w:rPr>
              <w:t>822</w:t>
            </w:r>
            <w:r w:rsidR="0023532D" w:rsidRPr="00775977">
              <w:rPr>
                <w:sz w:val="20"/>
                <w:szCs w:val="20"/>
              </w:rPr>
              <w:t>,</w:t>
            </w:r>
            <w:r w:rsidR="002E48CA" w:rsidRPr="00775977">
              <w:rPr>
                <w:sz w:val="20"/>
                <w:szCs w:val="20"/>
              </w:rPr>
              <w:t>1</w:t>
            </w:r>
            <w:r w:rsidR="0023532D" w:rsidRPr="00775977">
              <w:rPr>
                <w:sz w:val="20"/>
                <w:szCs w:val="20"/>
              </w:rPr>
              <w:t>0 тыс. рублей, построен и введен в эксплуатацию участок дороги протяженностью 0,</w:t>
            </w:r>
            <w:r w:rsidR="00A939F4" w:rsidRPr="00775977">
              <w:rPr>
                <w:sz w:val="20"/>
                <w:szCs w:val="20"/>
              </w:rPr>
              <w:t>95</w:t>
            </w:r>
            <w:r w:rsidR="0023532D" w:rsidRPr="00775977">
              <w:rPr>
                <w:sz w:val="20"/>
                <w:szCs w:val="20"/>
              </w:rPr>
              <w:t xml:space="preserve"> км </w:t>
            </w:r>
            <w:r w:rsidR="00A939F4" w:rsidRPr="00775977">
              <w:rPr>
                <w:sz w:val="20"/>
                <w:szCs w:val="20"/>
              </w:rPr>
              <w:t>ул. Ленина</w:t>
            </w:r>
            <w:r w:rsidR="0023532D" w:rsidRPr="00775977">
              <w:rPr>
                <w:sz w:val="20"/>
                <w:szCs w:val="20"/>
              </w:rPr>
              <w:t xml:space="preserve"> в г. Березовск</w:t>
            </w:r>
            <w:r w:rsidR="00A939F4" w:rsidRPr="00775977">
              <w:rPr>
                <w:sz w:val="20"/>
                <w:szCs w:val="20"/>
              </w:rPr>
              <w:t>ом</w:t>
            </w:r>
            <w:r w:rsidR="0023532D" w:rsidRPr="00775977">
              <w:rPr>
                <w:sz w:val="20"/>
                <w:szCs w:val="20"/>
              </w:rPr>
              <w:t xml:space="preserve">.  </w:t>
            </w:r>
          </w:p>
          <w:p w:rsidR="0023532D" w:rsidRPr="00775977" w:rsidRDefault="0023532D" w:rsidP="0023532D">
            <w:pPr>
              <w:pStyle w:val="formattext"/>
              <w:spacing w:before="0" w:beforeAutospacing="0" w:after="0" w:afterAutospacing="0"/>
              <w:jc w:val="both"/>
              <w:textAlignment w:val="baseline"/>
              <w:rPr>
                <w:sz w:val="20"/>
                <w:szCs w:val="20"/>
              </w:rPr>
            </w:pPr>
            <w:r w:rsidRPr="00775977">
              <w:rPr>
                <w:sz w:val="20"/>
                <w:szCs w:val="20"/>
              </w:rPr>
              <w:t xml:space="preserve">Сумма расходов местного бюджета на мероприятие «Капитальный ремонт и ремонт автомобильных дорог общего пользования местного значения» составила </w:t>
            </w:r>
            <w:r w:rsidR="00A939F4" w:rsidRPr="00775977">
              <w:rPr>
                <w:sz w:val="20"/>
                <w:szCs w:val="20"/>
              </w:rPr>
              <w:t>50 063,72</w:t>
            </w:r>
            <w:r w:rsidRPr="00775977">
              <w:rPr>
                <w:sz w:val="20"/>
                <w:szCs w:val="20"/>
              </w:rPr>
              <w:t xml:space="preserve"> тыс. рублей. Отремонтировано тротуаров и дорог общего пользования местного значения </w:t>
            </w:r>
            <w:r w:rsidR="00325A77" w:rsidRPr="00775977">
              <w:rPr>
                <w:sz w:val="20"/>
                <w:szCs w:val="20"/>
              </w:rPr>
              <w:t>11 961,05</w:t>
            </w:r>
            <w:r w:rsidRPr="00775977">
              <w:rPr>
                <w:sz w:val="20"/>
                <w:szCs w:val="20"/>
              </w:rPr>
              <w:t xml:space="preserve"> кв. метров.  </w:t>
            </w:r>
          </w:p>
          <w:p w:rsidR="00B17D90" w:rsidRPr="00775977" w:rsidRDefault="00B17D90" w:rsidP="00B17D90">
            <w:pPr>
              <w:pStyle w:val="formattext"/>
              <w:spacing w:before="0" w:beforeAutospacing="0" w:after="0"/>
              <w:jc w:val="both"/>
              <w:textAlignment w:val="baseline"/>
              <w:rPr>
                <w:sz w:val="20"/>
                <w:szCs w:val="20"/>
              </w:rPr>
            </w:pPr>
          </w:p>
          <w:p w:rsidR="0023532D" w:rsidRPr="00775977" w:rsidRDefault="0023532D" w:rsidP="00BA58A1">
            <w:pPr>
              <w:pStyle w:val="formattext"/>
              <w:spacing w:after="0"/>
              <w:jc w:val="both"/>
              <w:textAlignment w:val="baseline"/>
              <w:rPr>
                <w:sz w:val="20"/>
                <w:szCs w:val="20"/>
              </w:rPr>
            </w:pPr>
          </w:p>
          <w:p w:rsidR="0035376F" w:rsidRPr="00775977" w:rsidRDefault="00874F46" w:rsidP="00BA58A1">
            <w:pPr>
              <w:pStyle w:val="formattext"/>
              <w:spacing w:after="0"/>
              <w:jc w:val="both"/>
              <w:textAlignment w:val="baseline"/>
              <w:rPr>
                <w:sz w:val="20"/>
                <w:szCs w:val="20"/>
              </w:rPr>
            </w:pPr>
            <w:r w:rsidRPr="00775977">
              <w:rPr>
                <w:sz w:val="20"/>
                <w:szCs w:val="20"/>
              </w:rPr>
              <w:t>2.</w:t>
            </w:r>
            <w:r w:rsidR="001526B2" w:rsidRPr="00775977">
              <w:rPr>
                <w:color w:val="000000"/>
                <w:sz w:val="20"/>
                <w:szCs w:val="20"/>
              </w:rPr>
              <w:t xml:space="preserve"> </w:t>
            </w:r>
            <w:r w:rsidR="001526B2" w:rsidRPr="00775977">
              <w:rPr>
                <w:sz w:val="20"/>
                <w:szCs w:val="20"/>
              </w:rPr>
              <w:t xml:space="preserve">Приобретение машин, оборудования, транспортных средств </w:t>
            </w:r>
            <w:r w:rsidR="0035376F" w:rsidRPr="00775977">
              <w:rPr>
                <w:sz w:val="20"/>
                <w:szCs w:val="20"/>
              </w:rPr>
              <w:t xml:space="preserve">для обеспечения сохранности, осуществления контроля за состоянием сети автомобильных дорог и качеством дорожных работ </w:t>
            </w:r>
            <w:r w:rsidR="001526B2" w:rsidRPr="00775977">
              <w:rPr>
                <w:sz w:val="20"/>
                <w:szCs w:val="20"/>
              </w:rPr>
              <w:t>в 202</w:t>
            </w:r>
            <w:r w:rsidR="00C606AE" w:rsidRPr="00775977">
              <w:rPr>
                <w:sz w:val="20"/>
                <w:szCs w:val="20"/>
              </w:rPr>
              <w:t>3</w:t>
            </w:r>
            <w:r w:rsidR="001526B2" w:rsidRPr="00775977">
              <w:rPr>
                <w:sz w:val="20"/>
                <w:szCs w:val="20"/>
              </w:rPr>
              <w:t xml:space="preserve"> году не осуществлялось.</w:t>
            </w:r>
            <w:r w:rsidR="0035376F" w:rsidRPr="00775977">
              <w:rPr>
                <w:sz w:val="20"/>
                <w:szCs w:val="20"/>
              </w:rPr>
              <w:t xml:space="preserve"> </w:t>
            </w:r>
          </w:p>
          <w:p w:rsidR="00874F46" w:rsidRPr="00775977" w:rsidRDefault="00874F46" w:rsidP="00152161">
            <w:pPr>
              <w:widowControl w:val="0"/>
              <w:autoSpaceDE w:val="0"/>
              <w:autoSpaceDN w:val="0"/>
              <w:adjustRightInd w:val="0"/>
              <w:spacing w:line="240" w:lineRule="auto"/>
              <w:jc w:val="both"/>
              <w:rPr>
                <w:rFonts w:ascii="Times New Roman" w:hAnsi="Times New Roman" w:cs="Times New Roman"/>
                <w:sz w:val="20"/>
                <w:szCs w:val="20"/>
              </w:rPr>
            </w:pPr>
          </w:p>
        </w:tc>
      </w:tr>
      <w:tr w:rsidR="00DC2D09" w:rsidRPr="00775977" w:rsidTr="00A20E0D">
        <w:tc>
          <w:tcPr>
            <w:tcW w:w="56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C2D09" w:rsidRPr="00775977" w:rsidRDefault="00DC2D09" w:rsidP="00DC2D09">
            <w:pPr>
              <w:spacing w:after="0" w:line="240" w:lineRule="auto"/>
              <w:jc w:val="center"/>
              <w:rPr>
                <w:rFonts w:ascii="Times New Roman" w:hAnsi="Times New Roman" w:cs="Times New Roman"/>
                <w:sz w:val="20"/>
                <w:szCs w:val="20"/>
              </w:rPr>
            </w:pPr>
            <w:r w:rsidRPr="00775977">
              <w:rPr>
                <w:rFonts w:ascii="Times New Roman" w:hAnsi="Times New Roman" w:cs="Times New Roman"/>
                <w:sz w:val="20"/>
                <w:szCs w:val="20"/>
              </w:rPr>
              <w:t>6.</w:t>
            </w:r>
          </w:p>
        </w:tc>
        <w:tc>
          <w:tcPr>
            <w:tcW w:w="1985" w:type="dxa"/>
            <w:tcBorders>
              <w:top w:val="single" w:sz="6" w:space="0" w:color="000000"/>
              <w:left w:val="single" w:sz="4" w:space="0" w:color="auto"/>
              <w:bottom w:val="single" w:sz="4" w:space="0" w:color="auto"/>
              <w:right w:val="single" w:sz="6" w:space="0" w:color="000000"/>
            </w:tcBorders>
            <w:shd w:val="clear" w:color="auto" w:fill="auto"/>
            <w:tcMar>
              <w:top w:w="0" w:type="dxa"/>
              <w:left w:w="149" w:type="dxa"/>
              <w:bottom w:w="0" w:type="dxa"/>
              <w:right w:w="149" w:type="dxa"/>
            </w:tcMar>
          </w:tcPr>
          <w:p w:rsidR="00DC2D09" w:rsidRPr="00775977" w:rsidRDefault="00DC2D09" w:rsidP="00DC2D09">
            <w:pPr>
              <w:spacing w:after="0" w:line="240" w:lineRule="auto"/>
              <w:rPr>
                <w:rFonts w:ascii="Times New Roman" w:hAnsi="Times New Roman" w:cs="Times New Roman"/>
                <w:sz w:val="20"/>
                <w:szCs w:val="20"/>
              </w:rPr>
            </w:pPr>
            <w:r w:rsidRPr="00775977">
              <w:rPr>
                <w:rFonts w:ascii="Times New Roman" w:hAnsi="Times New Roman" w:cs="Times New Roman"/>
                <w:sz w:val="20"/>
                <w:szCs w:val="20"/>
              </w:rPr>
              <w:t xml:space="preserve">Доля населения, проживающего в населенных пунктах, не имеющих регулярного автобусного и (или) железнодорожного сообщения с </w:t>
            </w:r>
            <w:r w:rsidRPr="00775977">
              <w:rPr>
                <w:rFonts w:ascii="Times New Roman" w:hAnsi="Times New Roman" w:cs="Times New Roman"/>
                <w:sz w:val="20"/>
                <w:szCs w:val="20"/>
              </w:rPr>
              <w:lastRenderedPageBreak/>
              <w:t>административным центром городского округа, в общей численности населения городского округа</w:t>
            </w:r>
            <w:r w:rsidR="00C91A05" w:rsidRPr="00775977">
              <w:rPr>
                <w:rFonts w:ascii="Times New Roman" w:hAnsi="Times New Roman" w:cs="Times New Roman"/>
                <w:sz w:val="20"/>
                <w:szCs w:val="20"/>
              </w:rPr>
              <w:t>, процентов</w:t>
            </w:r>
            <w:r w:rsidRPr="00775977">
              <w:rPr>
                <w:rFonts w:ascii="Times New Roman" w:hAnsi="Times New Roman" w:cs="Times New Roman"/>
                <w:sz w:val="20"/>
                <w:szCs w:val="20"/>
              </w:rPr>
              <w:t xml:space="preserve"> </w:t>
            </w:r>
          </w:p>
        </w:tc>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C2D09" w:rsidRPr="00775977" w:rsidRDefault="008C2458" w:rsidP="00574CD5">
            <w:pPr>
              <w:pStyle w:val="formattext"/>
              <w:spacing w:before="0" w:beforeAutospacing="0" w:after="0" w:afterAutospacing="0"/>
              <w:textAlignment w:val="baseline"/>
              <w:rPr>
                <w:sz w:val="20"/>
                <w:szCs w:val="20"/>
              </w:rPr>
            </w:pPr>
            <w:r w:rsidRPr="00775977">
              <w:rPr>
                <w:sz w:val="20"/>
                <w:szCs w:val="20"/>
              </w:rPr>
              <w:lastRenderedPageBreak/>
              <w:t>1.</w:t>
            </w:r>
            <w:r w:rsidR="00E07C34" w:rsidRPr="00775977">
              <w:rPr>
                <w:sz w:val="20"/>
                <w:szCs w:val="20"/>
              </w:rPr>
              <w:t xml:space="preserve">Создание условий для транспортного обслуживания населения Березовского городского округа в рамках муниципальной программы Березовского городского округа «Развитие и обеспечение эффективности </w:t>
            </w:r>
            <w:r w:rsidR="00E07C34" w:rsidRPr="00775977">
              <w:rPr>
                <w:sz w:val="20"/>
                <w:szCs w:val="20"/>
              </w:rPr>
              <w:lastRenderedPageBreak/>
              <w:t>деятельности администрации Березовского городского округа до 202</w:t>
            </w:r>
            <w:r w:rsidR="00574CD5" w:rsidRPr="00775977">
              <w:rPr>
                <w:sz w:val="20"/>
                <w:szCs w:val="20"/>
              </w:rPr>
              <w:t>8</w:t>
            </w:r>
            <w:r w:rsidR="00E07C34" w:rsidRPr="00775977">
              <w:rPr>
                <w:sz w:val="20"/>
                <w:szCs w:val="20"/>
              </w:rPr>
              <w:t xml:space="preserve"> года», утвержденной постановлением администрации Березовского городского округа от 2</w:t>
            </w:r>
            <w:r w:rsidR="00574CD5" w:rsidRPr="00775977">
              <w:rPr>
                <w:sz w:val="20"/>
                <w:szCs w:val="20"/>
              </w:rPr>
              <w:t>5</w:t>
            </w:r>
            <w:r w:rsidR="00E07C34" w:rsidRPr="00775977">
              <w:rPr>
                <w:sz w:val="20"/>
                <w:szCs w:val="20"/>
              </w:rPr>
              <w:t>.</w:t>
            </w:r>
            <w:r w:rsidR="00574CD5" w:rsidRPr="00775977">
              <w:rPr>
                <w:sz w:val="20"/>
                <w:szCs w:val="20"/>
              </w:rPr>
              <w:t>11</w:t>
            </w:r>
            <w:r w:rsidR="00E07C34" w:rsidRPr="00775977">
              <w:rPr>
                <w:sz w:val="20"/>
                <w:szCs w:val="20"/>
              </w:rPr>
              <w:t>.20</w:t>
            </w:r>
            <w:r w:rsidR="00574CD5" w:rsidRPr="00775977">
              <w:rPr>
                <w:sz w:val="20"/>
                <w:szCs w:val="20"/>
              </w:rPr>
              <w:t>22</w:t>
            </w:r>
            <w:r w:rsidR="00E07C34" w:rsidRPr="00775977">
              <w:rPr>
                <w:sz w:val="20"/>
                <w:szCs w:val="20"/>
              </w:rPr>
              <w:t xml:space="preserve"> №</w:t>
            </w:r>
            <w:r w:rsidR="00574CD5" w:rsidRPr="00775977">
              <w:rPr>
                <w:sz w:val="20"/>
                <w:szCs w:val="20"/>
              </w:rPr>
              <w:t>1379.</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C2D09" w:rsidRPr="00775977" w:rsidRDefault="00211D1A" w:rsidP="00F073E9">
            <w:pPr>
              <w:pStyle w:val="formattext"/>
              <w:spacing w:before="0" w:beforeAutospacing="0" w:after="0" w:afterAutospacing="0"/>
              <w:jc w:val="center"/>
              <w:textAlignment w:val="baseline"/>
              <w:rPr>
                <w:sz w:val="20"/>
                <w:szCs w:val="20"/>
              </w:rPr>
            </w:pPr>
            <w:r w:rsidRPr="00775977">
              <w:rPr>
                <w:sz w:val="20"/>
                <w:szCs w:val="20"/>
              </w:rPr>
              <w:lastRenderedPageBreak/>
              <w:t>0,</w:t>
            </w:r>
            <w:r w:rsidR="00A54A7D" w:rsidRPr="00775977">
              <w:rPr>
                <w:sz w:val="20"/>
                <w:szCs w:val="20"/>
              </w:rPr>
              <w:t>0</w:t>
            </w:r>
            <w:r w:rsidR="00F073E9" w:rsidRPr="00775977">
              <w:rPr>
                <w:sz w:val="20"/>
                <w:szCs w:val="20"/>
              </w:rPr>
              <w:t>3</w:t>
            </w:r>
            <w:r w:rsidR="00D43E7A" w:rsidRPr="00775977">
              <w:rPr>
                <w:sz w:val="20"/>
                <w:szCs w:val="20"/>
              </w:rPr>
              <w:t>%</w:t>
            </w:r>
          </w:p>
        </w:tc>
        <w:tc>
          <w:tcPr>
            <w:tcW w:w="42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C23A8" w:rsidRPr="00775977" w:rsidRDefault="008C2458" w:rsidP="00F928A8">
            <w:pPr>
              <w:pStyle w:val="formattext"/>
              <w:spacing w:before="0" w:beforeAutospacing="0" w:after="0" w:afterAutospacing="0"/>
              <w:jc w:val="both"/>
              <w:textAlignment w:val="baseline"/>
              <w:rPr>
                <w:sz w:val="20"/>
                <w:szCs w:val="20"/>
              </w:rPr>
            </w:pPr>
            <w:r w:rsidRPr="00775977">
              <w:rPr>
                <w:sz w:val="20"/>
                <w:szCs w:val="20"/>
              </w:rPr>
              <w:t>1.</w:t>
            </w:r>
            <w:r w:rsidR="008333BD" w:rsidRPr="00775977">
              <w:rPr>
                <w:sz w:val="20"/>
                <w:szCs w:val="20"/>
              </w:rPr>
              <w:t xml:space="preserve"> </w:t>
            </w:r>
            <w:r w:rsidR="00DC2D09" w:rsidRPr="00775977">
              <w:rPr>
                <w:sz w:val="20"/>
                <w:szCs w:val="20"/>
              </w:rPr>
              <w:t xml:space="preserve">Уровень данного показателя </w:t>
            </w:r>
            <w:r w:rsidRPr="00775977">
              <w:rPr>
                <w:sz w:val="20"/>
                <w:szCs w:val="20"/>
              </w:rPr>
              <w:t>в 202</w:t>
            </w:r>
            <w:r w:rsidR="00DC0565" w:rsidRPr="00775977">
              <w:rPr>
                <w:sz w:val="20"/>
                <w:szCs w:val="20"/>
              </w:rPr>
              <w:t>3</w:t>
            </w:r>
            <w:r w:rsidRPr="00775977">
              <w:rPr>
                <w:sz w:val="20"/>
                <w:szCs w:val="20"/>
              </w:rPr>
              <w:t xml:space="preserve"> году </w:t>
            </w:r>
            <w:r w:rsidR="00DC2D09" w:rsidRPr="00775977">
              <w:rPr>
                <w:sz w:val="20"/>
                <w:szCs w:val="20"/>
              </w:rPr>
              <w:t>обусловлен количеством жителей населенных пунктов, не имеющих регулярного автобусного сообщения</w:t>
            </w:r>
            <w:r w:rsidRPr="00775977">
              <w:rPr>
                <w:sz w:val="20"/>
                <w:szCs w:val="20"/>
              </w:rPr>
              <w:t>. Не охвачено регулярным автобусным сообщением население поселков</w:t>
            </w:r>
            <w:r w:rsidR="00DC2D09" w:rsidRPr="00775977">
              <w:rPr>
                <w:sz w:val="20"/>
                <w:szCs w:val="20"/>
              </w:rPr>
              <w:t xml:space="preserve"> </w:t>
            </w:r>
            <w:proofErr w:type="spellStart"/>
            <w:r w:rsidRPr="00775977">
              <w:rPr>
                <w:sz w:val="20"/>
                <w:szCs w:val="20"/>
              </w:rPr>
              <w:t>Липовского</w:t>
            </w:r>
            <w:proofErr w:type="spellEnd"/>
            <w:r w:rsidR="002C1E2B" w:rsidRPr="00775977">
              <w:rPr>
                <w:sz w:val="20"/>
                <w:szCs w:val="20"/>
              </w:rPr>
              <w:t xml:space="preserve"> и</w:t>
            </w:r>
            <w:r w:rsidRPr="00775977">
              <w:rPr>
                <w:sz w:val="20"/>
                <w:szCs w:val="20"/>
              </w:rPr>
              <w:t xml:space="preserve"> </w:t>
            </w:r>
            <w:proofErr w:type="spellStart"/>
            <w:r w:rsidRPr="00775977">
              <w:rPr>
                <w:sz w:val="20"/>
                <w:szCs w:val="20"/>
              </w:rPr>
              <w:t>Мурзинского</w:t>
            </w:r>
            <w:proofErr w:type="spellEnd"/>
            <w:r w:rsidR="002D53D9" w:rsidRPr="00775977">
              <w:rPr>
                <w:sz w:val="20"/>
                <w:szCs w:val="20"/>
              </w:rPr>
              <w:t xml:space="preserve"> </w:t>
            </w:r>
            <w:r w:rsidR="008903D9" w:rsidRPr="00775977">
              <w:rPr>
                <w:sz w:val="20"/>
                <w:szCs w:val="20"/>
              </w:rPr>
              <w:t>(</w:t>
            </w:r>
            <w:r w:rsidR="002D53D9" w:rsidRPr="00775977">
              <w:rPr>
                <w:sz w:val="20"/>
                <w:szCs w:val="20"/>
              </w:rPr>
              <w:t>2</w:t>
            </w:r>
            <w:r w:rsidR="00DC0565" w:rsidRPr="00775977">
              <w:rPr>
                <w:sz w:val="20"/>
                <w:szCs w:val="20"/>
              </w:rPr>
              <w:t>0</w:t>
            </w:r>
            <w:r w:rsidR="008903D9" w:rsidRPr="00775977">
              <w:rPr>
                <w:sz w:val="20"/>
                <w:szCs w:val="20"/>
              </w:rPr>
              <w:t xml:space="preserve"> человек).</w:t>
            </w:r>
          </w:p>
          <w:p w:rsidR="00D937F7" w:rsidRPr="00775977" w:rsidRDefault="00F928A8" w:rsidP="00574CD5">
            <w:pPr>
              <w:pStyle w:val="formattext"/>
              <w:spacing w:before="0" w:beforeAutospacing="0"/>
              <w:jc w:val="both"/>
              <w:textAlignment w:val="baseline"/>
              <w:rPr>
                <w:sz w:val="20"/>
                <w:szCs w:val="20"/>
              </w:rPr>
            </w:pPr>
            <w:r w:rsidRPr="00775977">
              <w:rPr>
                <w:sz w:val="20"/>
                <w:szCs w:val="20"/>
              </w:rPr>
              <w:t xml:space="preserve">Запущено сообщение регионального пассажирского транспорта, межмуниципальный маршрут «Асбест – </w:t>
            </w:r>
            <w:r w:rsidRPr="00775977">
              <w:rPr>
                <w:sz w:val="20"/>
                <w:szCs w:val="20"/>
              </w:rPr>
              <w:lastRenderedPageBreak/>
              <w:t>Островное» протяжённостью 21,7 км в прямом и обратном направлении.</w:t>
            </w:r>
            <w:r w:rsidR="0038789A" w:rsidRPr="00775977">
              <w:rPr>
                <w:sz w:val="20"/>
                <w:szCs w:val="20"/>
              </w:rPr>
              <w:t xml:space="preserve"> </w:t>
            </w:r>
          </w:p>
        </w:tc>
      </w:tr>
      <w:tr w:rsidR="00DC2D09" w:rsidRPr="00775977" w:rsidTr="00A20E0D">
        <w:tc>
          <w:tcPr>
            <w:tcW w:w="56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DC2D09" w:rsidRPr="00775977" w:rsidRDefault="00DC2D09" w:rsidP="00DC2D09">
            <w:pPr>
              <w:spacing w:after="0" w:line="240" w:lineRule="auto"/>
              <w:jc w:val="center"/>
              <w:rPr>
                <w:rFonts w:ascii="Times New Roman" w:hAnsi="Times New Roman" w:cs="Times New Roman"/>
              </w:rPr>
            </w:pPr>
            <w:r w:rsidRPr="00775977">
              <w:rPr>
                <w:rFonts w:ascii="Times New Roman" w:hAnsi="Times New Roman" w:cs="Times New Roman"/>
              </w:rPr>
              <w:lastRenderedPageBreak/>
              <w:t>7.</w:t>
            </w:r>
          </w:p>
        </w:tc>
        <w:tc>
          <w:tcPr>
            <w:tcW w:w="198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DC2D09" w:rsidRPr="00775977" w:rsidRDefault="00DC2D09" w:rsidP="00DC2D09">
            <w:pPr>
              <w:pStyle w:val="formattext"/>
              <w:spacing w:before="0" w:beforeAutospacing="0" w:after="0" w:afterAutospacing="0"/>
              <w:textAlignment w:val="baseline"/>
              <w:rPr>
                <w:color w:val="2D2D2D"/>
                <w:sz w:val="20"/>
                <w:szCs w:val="20"/>
              </w:rPr>
            </w:pPr>
            <w:r w:rsidRPr="00775977">
              <w:rPr>
                <w:color w:val="2D2D2D"/>
                <w:sz w:val="20"/>
                <w:szCs w:val="20"/>
              </w:rPr>
              <w:t>Среднемесячная номинальная начисленная заработная плата работников:</w:t>
            </w:r>
            <w:r w:rsidRPr="00775977">
              <w:rPr>
                <w:color w:val="2D2D2D"/>
                <w:sz w:val="20"/>
                <w:szCs w:val="20"/>
              </w:rPr>
              <w:br/>
              <w:t>- крупных и средних предприятий и некоммерческих организаций;</w:t>
            </w:r>
          </w:p>
          <w:p w:rsidR="00DC2D09" w:rsidRPr="00775977" w:rsidRDefault="00DC2D09" w:rsidP="00DC2D09">
            <w:pPr>
              <w:pStyle w:val="formattext"/>
              <w:spacing w:before="0" w:beforeAutospacing="0" w:after="0" w:afterAutospacing="0"/>
              <w:textAlignment w:val="baseline"/>
              <w:rPr>
                <w:color w:val="2D2D2D"/>
                <w:sz w:val="20"/>
                <w:szCs w:val="20"/>
              </w:rPr>
            </w:pPr>
            <w:r w:rsidRPr="00775977">
              <w:rPr>
                <w:color w:val="2D2D2D"/>
                <w:sz w:val="20"/>
                <w:szCs w:val="20"/>
              </w:rPr>
              <w:t>- муниципальных дошкольных образовательных учреждений;</w:t>
            </w:r>
          </w:p>
          <w:p w:rsidR="00DC2D09" w:rsidRPr="00775977" w:rsidRDefault="00DC2D09" w:rsidP="00DC2D09">
            <w:pPr>
              <w:pStyle w:val="formattext"/>
              <w:spacing w:before="0" w:beforeAutospacing="0" w:after="0" w:afterAutospacing="0"/>
              <w:textAlignment w:val="baseline"/>
              <w:rPr>
                <w:color w:val="2D2D2D"/>
                <w:sz w:val="20"/>
                <w:szCs w:val="20"/>
              </w:rPr>
            </w:pPr>
            <w:r w:rsidRPr="00775977">
              <w:rPr>
                <w:color w:val="2D2D2D"/>
                <w:sz w:val="20"/>
                <w:szCs w:val="20"/>
              </w:rPr>
              <w:t>- муниципальных образовательных учреждений;</w:t>
            </w:r>
          </w:p>
          <w:p w:rsidR="00DC2D09" w:rsidRPr="00775977" w:rsidRDefault="00DC2D09" w:rsidP="00DC2D09">
            <w:pPr>
              <w:pStyle w:val="formattext"/>
              <w:spacing w:before="0" w:beforeAutospacing="0" w:after="0" w:afterAutospacing="0"/>
              <w:textAlignment w:val="baseline"/>
              <w:rPr>
                <w:color w:val="2D2D2D"/>
                <w:sz w:val="20"/>
                <w:szCs w:val="20"/>
              </w:rPr>
            </w:pPr>
            <w:r w:rsidRPr="00775977">
              <w:rPr>
                <w:color w:val="2D2D2D"/>
                <w:sz w:val="20"/>
                <w:szCs w:val="20"/>
              </w:rPr>
              <w:t>- учителей муниципальных общеобразовательных учреждений;</w:t>
            </w:r>
          </w:p>
          <w:p w:rsidR="00DC2D09" w:rsidRPr="00775977" w:rsidRDefault="00DC2D09" w:rsidP="00DC2D09">
            <w:pPr>
              <w:pStyle w:val="formattext"/>
              <w:spacing w:before="0" w:beforeAutospacing="0" w:after="0" w:afterAutospacing="0"/>
              <w:textAlignment w:val="baseline"/>
              <w:rPr>
                <w:color w:val="2D2D2D"/>
                <w:sz w:val="20"/>
                <w:szCs w:val="20"/>
              </w:rPr>
            </w:pPr>
            <w:r w:rsidRPr="00775977">
              <w:rPr>
                <w:color w:val="2D2D2D"/>
                <w:sz w:val="20"/>
                <w:szCs w:val="20"/>
              </w:rPr>
              <w:t>- муниципальных учреждений культуры и искусства;</w:t>
            </w:r>
          </w:p>
          <w:p w:rsidR="00DC2D09" w:rsidRPr="00775977" w:rsidRDefault="00DC2D09" w:rsidP="00DC2D09">
            <w:pPr>
              <w:pStyle w:val="formattext"/>
              <w:spacing w:before="0" w:beforeAutospacing="0" w:after="0" w:afterAutospacing="0"/>
              <w:textAlignment w:val="baseline"/>
              <w:rPr>
                <w:color w:val="2D2D2D"/>
                <w:sz w:val="22"/>
                <w:szCs w:val="22"/>
              </w:rPr>
            </w:pPr>
            <w:r w:rsidRPr="00775977">
              <w:rPr>
                <w:color w:val="2D2D2D"/>
                <w:sz w:val="20"/>
                <w:szCs w:val="20"/>
              </w:rPr>
              <w:t>- муниципальных учреждений физической культуры и спорта</w:t>
            </w:r>
            <w:r w:rsidR="00C91A05" w:rsidRPr="00775977">
              <w:rPr>
                <w:color w:val="2D2D2D"/>
                <w:sz w:val="20"/>
                <w:szCs w:val="20"/>
              </w:rPr>
              <w:t>,</w:t>
            </w:r>
            <w:r w:rsidR="00C11F0D" w:rsidRPr="00775977">
              <w:rPr>
                <w:color w:val="2D2D2D"/>
                <w:sz w:val="20"/>
                <w:szCs w:val="20"/>
              </w:rPr>
              <w:t xml:space="preserve"> </w:t>
            </w:r>
            <w:r w:rsidR="00C91A05" w:rsidRPr="00775977">
              <w:rPr>
                <w:color w:val="2D2D2D"/>
                <w:sz w:val="20"/>
                <w:szCs w:val="20"/>
              </w:rPr>
              <w:t>рублей</w:t>
            </w:r>
          </w:p>
        </w:tc>
        <w:tc>
          <w:tcPr>
            <w:tcW w:w="2552" w:type="dxa"/>
            <w:tcBorders>
              <w:top w:val="single" w:sz="6" w:space="0" w:color="000000"/>
              <w:left w:val="single" w:sz="4" w:space="0" w:color="auto"/>
              <w:bottom w:val="single" w:sz="4" w:space="0" w:color="auto"/>
              <w:right w:val="single" w:sz="6" w:space="0" w:color="000000"/>
            </w:tcBorders>
            <w:tcMar>
              <w:top w:w="0" w:type="dxa"/>
              <w:left w:w="149" w:type="dxa"/>
              <w:bottom w:w="0" w:type="dxa"/>
              <w:right w:w="149" w:type="dxa"/>
            </w:tcMar>
            <w:hideMark/>
          </w:tcPr>
          <w:p w:rsidR="00DC2D09" w:rsidRPr="00775977" w:rsidRDefault="00DC2D09" w:rsidP="00DC2D09">
            <w:pPr>
              <w:pStyle w:val="formattext"/>
              <w:spacing w:before="0" w:beforeAutospacing="0" w:after="0" w:afterAutospacing="0"/>
              <w:textAlignment w:val="baseline"/>
              <w:rPr>
                <w:color w:val="2D2D2D"/>
                <w:sz w:val="20"/>
                <w:szCs w:val="20"/>
              </w:rPr>
            </w:pPr>
            <w:r w:rsidRPr="00775977">
              <w:rPr>
                <w:sz w:val="20"/>
                <w:szCs w:val="20"/>
              </w:rPr>
              <w:t>1.Мониторинг заработной платы по крупным и средним организациям по видам экономической деятельности;</w:t>
            </w:r>
          </w:p>
          <w:p w:rsidR="00DC2D09" w:rsidRPr="00775977" w:rsidRDefault="00DC2D09" w:rsidP="00DC2D09">
            <w:pPr>
              <w:pStyle w:val="formattext"/>
              <w:spacing w:before="0" w:beforeAutospacing="0" w:after="0" w:afterAutospacing="0"/>
              <w:textAlignment w:val="baseline"/>
              <w:rPr>
                <w:color w:val="000000"/>
                <w:sz w:val="20"/>
                <w:szCs w:val="20"/>
              </w:rPr>
            </w:pPr>
          </w:p>
          <w:p w:rsidR="00DC2D09" w:rsidRPr="00775977" w:rsidRDefault="00DC2D09" w:rsidP="00DC2D09">
            <w:pPr>
              <w:pStyle w:val="formattext"/>
              <w:spacing w:before="0" w:beforeAutospacing="0" w:after="0" w:afterAutospacing="0"/>
              <w:textAlignment w:val="baseline"/>
              <w:rPr>
                <w:color w:val="000000"/>
                <w:sz w:val="20"/>
                <w:szCs w:val="20"/>
              </w:rPr>
            </w:pPr>
          </w:p>
          <w:p w:rsidR="00DC2D09" w:rsidRPr="00775977" w:rsidRDefault="00DC2D09" w:rsidP="00DC2D09">
            <w:pPr>
              <w:pStyle w:val="formattext"/>
              <w:spacing w:before="0" w:beforeAutospacing="0" w:after="0" w:afterAutospacing="0"/>
              <w:textAlignment w:val="baseline"/>
              <w:rPr>
                <w:color w:val="000000"/>
                <w:sz w:val="20"/>
                <w:szCs w:val="20"/>
              </w:rPr>
            </w:pPr>
          </w:p>
          <w:p w:rsidR="00DC2D09" w:rsidRPr="00775977" w:rsidRDefault="00DC2D09" w:rsidP="00DC2D09">
            <w:pPr>
              <w:pStyle w:val="formattext"/>
              <w:spacing w:before="0" w:beforeAutospacing="0" w:after="0" w:afterAutospacing="0"/>
              <w:textAlignment w:val="baseline"/>
              <w:rPr>
                <w:color w:val="000000"/>
                <w:sz w:val="20"/>
                <w:szCs w:val="20"/>
              </w:rPr>
            </w:pPr>
          </w:p>
          <w:p w:rsidR="00DC2D09" w:rsidRPr="00775977" w:rsidRDefault="00DC2D09" w:rsidP="00DC2D09">
            <w:pPr>
              <w:pStyle w:val="formattext"/>
              <w:spacing w:before="0" w:beforeAutospacing="0" w:after="0" w:afterAutospacing="0"/>
              <w:textAlignment w:val="baseline"/>
              <w:rPr>
                <w:color w:val="000000"/>
                <w:sz w:val="20"/>
                <w:szCs w:val="20"/>
              </w:rPr>
            </w:pPr>
          </w:p>
          <w:p w:rsidR="00DC2D09" w:rsidRPr="00775977" w:rsidRDefault="00DC2D09" w:rsidP="00DC2D09">
            <w:pPr>
              <w:pStyle w:val="formattext"/>
              <w:spacing w:before="0" w:beforeAutospacing="0" w:after="0" w:afterAutospacing="0"/>
              <w:textAlignment w:val="baseline"/>
              <w:rPr>
                <w:color w:val="000000"/>
                <w:sz w:val="20"/>
                <w:szCs w:val="20"/>
              </w:rPr>
            </w:pPr>
          </w:p>
          <w:p w:rsidR="00DC2D09" w:rsidRPr="00775977" w:rsidRDefault="00DC2D09" w:rsidP="00DC2D09">
            <w:pPr>
              <w:pStyle w:val="formattext"/>
              <w:spacing w:before="0" w:beforeAutospacing="0" w:after="0" w:afterAutospacing="0"/>
              <w:textAlignment w:val="baseline"/>
              <w:rPr>
                <w:color w:val="000000"/>
                <w:sz w:val="20"/>
                <w:szCs w:val="20"/>
              </w:rPr>
            </w:pPr>
          </w:p>
          <w:p w:rsidR="00DC2D09" w:rsidRPr="00775977" w:rsidRDefault="00DC2D09" w:rsidP="00DC2D09">
            <w:pPr>
              <w:pStyle w:val="formattext"/>
              <w:spacing w:before="0" w:beforeAutospacing="0" w:after="0" w:afterAutospacing="0"/>
              <w:textAlignment w:val="baseline"/>
              <w:rPr>
                <w:color w:val="000000"/>
                <w:sz w:val="20"/>
                <w:szCs w:val="20"/>
              </w:rPr>
            </w:pPr>
          </w:p>
          <w:p w:rsidR="00DC2D09" w:rsidRPr="00775977" w:rsidRDefault="00DC2D09" w:rsidP="00DC2D09">
            <w:pPr>
              <w:pStyle w:val="formattext"/>
              <w:spacing w:before="0" w:beforeAutospacing="0" w:after="0" w:afterAutospacing="0"/>
              <w:textAlignment w:val="baseline"/>
              <w:rPr>
                <w:color w:val="000000"/>
                <w:sz w:val="20"/>
                <w:szCs w:val="20"/>
              </w:rPr>
            </w:pPr>
          </w:p>
          <w:p w:rsidR="00DC2D09" w:rsidRPr="00775977" w:rsidRDefault="00DC2D09" w:rsidP="00DC2D09">
            <w:pPr>
              <w:pStyle w:val="formattext"/>
              <w:spacing w:before="0" w:beforeAutospacing="0" w:after="0" w:afterAutospacing="0"/>
              <w:textAlignment w:val="baseline"/>
              <w:rPr>
                <w:color w:val="000000"/>
                <w:sz w:val="20"/>
                <w:szCs w:val="20"/>
              </w:rPr>
            </w:pPr>
          </w:p>
          <w:p w:rsidR="00DC2D09" w:rsidRPr="00775977" w:rsidRDefault="00DC2D09" w:rsidP="00DC2D09">
            <w:pPr>
              <w:pStyle w:val="formattext"/>
              <w:spacing w:before="0" w:beforeAutospacing="0" w:after="0" w:afterAutospacing="0"/>
              <w:textAlignment w:val="baseline"/>
              <w:rPr>
                <w:color w:val="000000"/>
                <w:sz w:val="20"/>
                <w:szCs w:val="20"/>
              </w:rPr>
            </w:pPr>
          </w:p>
          <w:p w:rsidR="00DC2D09" w:rsidRPr="00775977" w:rsidRDefault="00DC2D09" w:rsidP="00DC2D09">
            <w:pPr>
              <w:pStyle w:val="formattext"/>
              <w:spacing w:before="0" w:beforeAutospacing="0" w:after="0" w:afterAutospacing="0"/>
              <w:textAlignment w:val="baseline"/>
              <w:rPr>
                <w:color w:val="000000"/>
                <w:sz w:val="20"/>
                <w:szCs w:val="20"/>
              </w:rPr>
            </w:pPr>
          </w:p>
          <w:p w:rsidR="0062474E" w:rsidRPr="00775977" w:rsidRDefault="0062474E" w:rsidP="00DC2D09">
            <w:pPr>
              <w:pStyle w:val="formattext"/>
              <w:spacing w:before="0" w:beforeAutospacing="0" w:after="0" w:afterAutospacing="0"/>
              <w:textAlignment w:val="baseline"/>
              <w:rPr>
                <w:color w:val="000000"/>
                <w:sz w:val="20"/>
                <w:szCs w:val="20"/>
              </w:rPr>
            </w:pPr>
          </w:p>
          <w:p w:rsidR="00DC2D09" w:rsidRPr="00775977" w:rsidRDefault="00DC2D09" w:rsidP="00DC2D09">
            <w:pPr>
              <w:pStyle w:val="formattext"/>
              <w:spacing w:before="0" w:beforeAutospacing="0" w:after="0" w:afterAutospacing="0"/>
              <w:textAlignment w:val="baseline"/>
              <w:rPr>
                <w:color w:val="2D2D2D"/>
                <w:sz w:val="20"/>
                <w:szCs w:val="20"/>
              </w:rPr>
            </w:pPr>
            <w:r w:rsidRPr="00775977">
              <w:rPr>
                <w:color w:val="000000"/>
                <w:sz w:val="20"/>
                <w:szCs w:val="20"/>
              </w:rPr>
              <w:t>2.Доведение заработной платы отдельных категорий работников бюджетной сферы до уровня, установленного в Указе Президента Российской Федерации;</w:t>
            </w:r>
          </w:p>
          <w:p w:rsidR="00DC2D09" w:rsidRPr="00775977" w:rsidRDefault="00DC2D09" w:rsidP="00DC2D09">
            <w:pPr>
              <w:pStyle w:val="formattext"/>
              <w:spacing w:before="0" w:beforeAutospacing="0" w:after="0" w:afterAutospacing="0"/>
              <w:textAlignment w:val="baseline"/>
              <w:rPr>
                <w:color w:val="000000"/>
                <w:sz w:val="20"/>
                <w:szCs w:val="20"/>
              </w:rPr>
            </w:pPr>
          </w:p>
          <w:p w:rsidR="00DC2D09" w:rsidRPr="00775977" w:rsidRDefault="00DC2D09" w:rsidP="00DC2D09">
            <w:pPr>
              <w:pStyle w:val="formattext"/>
              <w:spacing w:before="0" w:beforeAutospacing="0" w:after="0" w:afterAutospacing="0"/>
              <w:textAlignment w:val="baseline"/>
              <w:rPr>
                <w:color w:val="000000"/>
                <w:sz w:val="20"/>
                <w:szCs w:val="20"/>
              </w:rPr>
            </w:pPr>
          </w:p>
          <w:p w:rsidR="00DC2D09" w:rsidRPr="00775977" w:rsidRDefault="00DC2D09" w:rsidP="00DC2D09">
            <w:pPr>
              <w:pStyle w:val="formattext"/>
              <w:spacing w:before="0" w:beforeAutospacing="0" w:after="0" w:afterAutospacing="0"/>
              <w:textAlignment w:val="baseline"/>
              <w:rPr>
                <w:color w:val="000000"/>
                <w:sz w:val="20"/>
                <w:szCs w:val="20"/>
              </w:rPr>
            </w:pPr>
          </w:p>
          <w:p w:rsidR="00DC2D09" w:rsidRPr="00775977" w:rsidRDefault="00DC2D09" w:rsidP="00DC2D09">
            <w:pPr>
              <w:pStyle w:val="formattext"/>
              <w:spacing w:before="0" w:beforeAutospacing="0" w:after="0" w:afterAutospacing="0"/>
              <w:textAlignment w:val="baseline"/>
              <w:rPr>
                <w:color w:val="000000"/>
                <w:sz w:val="20"/>
                <w:szCs w:val="20"/>
              </w:rPr>
            </w:pPr>
          </w:p>
          <w:p w:rsidR="00DC2D09" w:rsidRPr="00775977" w:rsidRDefault="00DC2D09" w:rsidP="00DC2D09">
            <w:pPr>
              <w:pStyle w:val="formattext"/>
              <w:spacing w:before="0" w:beforeAutospacing="0" w:after="0" w:afterAutospacing="0"/>
              <w:textAlignment w:val="baseline"/>
              <w:rPr>
                <w:color w:val="000000"/>
                <w:sz w:val="20"/>
                <w:szCs w:val="20"/>
              </w:rPr>
            </w:pPr>
          </w:p>
          <w:p w:rsidR="00DC2D09" w:rsidRPr="00775977" w:rsidRDefault="00DC2D09" w:rsidP="00DC2D09">
            <w:pPr>
              <w:pStyle w:val="formattext"/>
              <w:spacing w:before="0" w:beforeAutospacing="0" w:after="0" w:afterAutospacing="0"/>
              <w:textAlignment w:val="baseline"/>
              <w:rPr>
                <w:color w:val="000000"/>
                <w:sz w:val="20"/>
                <w:szCs w:val="20"/>
              </w:rPr>
            </w:pPr>
          </w:p>
          <w:p w:rsidR="00DC2D09" w:rsidRPr="00775977" w:rsidRDefault="00DC2D09" w:rsidP="00DC2D09">
            <w:pPr>
              <w:pStyle w:val="formattext"/>
              <w:spacing w:before="0" w:beforeAutospacing="0" w:after="0" w:afterAutospacing="0"/>
              <w:textAlignment w:val="baseline"/>
              <w:rPr>
                <w:color w:val="000000"/>
                <w:sz w:val="20"/>
                <w:szCs w:val="20"/>
              </w:rPr>
            </w:pPr>
          </w:p>
          <w:p w:rsidR="00B37DDA" w:rsidRPr="00775977" w:rsidRDefault="00B37DDA" w:rsidP="00DC2D09">
            <w:pPr>
              <w:pStyle w:val="formattext"/>
              <w:spacing w:before="0" w:beforeAutospacing="0" w:after="0" w:afterAutospacing="0"/>
              <w:textAlignment w:val="baseline"/>
              <w:rPr>
                <w:color w:val="000000"/>
                <w:sz w:val="20"/>
                <w:szCs w:val="20"/>
              </w:rPr>
            </w:pPr>
          </w:p>
          <w:p w:rsidR="00B37DDA" w:rsidRPr="00775977" w:rsidRDefault="00B37DDA" w:rsidP="00DC2D09">
            <w:pPr>
              <w:pStyle w:val="formattext"/>
              <w:spacing w:before="0" w:beforeAutospacing="0" w:after="0" w:afterAutospacing="0"/>
              <w:textAlignment w:val="baseline"/>
              <w:rPr>
                <w:color w:val="000000"/>
                <w:sz w:val="20"/>
                <w:szCs w:val="20"/>
              </w:rPr>
            </w:pPr>
          </w:p>
          <w:p w:rsidR="00B37DDA" w:rsidRPr="00775977" w:rsidRDefault="00B37DDA" w:rsidP="00DC2D09">
            <w:pPr>
              <w:pStyle w:val="formattext"/>
              <w:spacing w:before="0" w:beforeAutospacing="0" w:after="0" w:afterAutospacing="0"/>
              <w:textAlignment w:val="baseline"/>
              <w:rPr>
                <w:color w:val="000000"/>
                <w:sz w:val="20"/>
                <w:szCs w:val="20"/>
              </w:rPr>
            </w:pPr>
          </w:p>
          <w:p w:rsidR="00B37DDA" w:rsidRPr="00775977" w:rsidRDefault="00B37DDA" w:rsidP="00DC2D09">
            <w:pPr>
              <w:pStyle w:val="formattext"/>
              <w:spacing w:before="0" w:beforeAutospacing="0" w:after="0" w:afterAutospacing="0"/>
              <w:textAlignment w:val="baseline"/>
              <w:rPr>
                <w:color w:val="000000"/>
                <w:sz w:val="20"/>
                <w:szCs w:val="20"/>
              </w:rPr>
            </w:pPr>
          </w:p>
          <w:p w:rsidR="00B37DDA" w:rsidRPr="00775977" w:rsidRDefault="00B37DDA" w:rsidP="00DC2D09">
            <w:pPr>
              <w:pStyle w:val="formattext"/>
              <w:spacing w:before="0" w:beforeAutospacing="0" w:after="0" w:afterAutospacing="0"/>
              <w:textAlignment w:val="baseline"/>
              <w:rPr>
                <w:color w:val="000000"/>
                <w:sz w:val="20"/>
                <w:szCs w:val="20"/>
              </w:rPr>
            </w:pPr>
          </w:p>
          <w:p w:rsidR="003905EE" w:rsidRPr="00775977" w:rsidRDefault="003905EE" w:rsidP="00DC2D09">
            <w:pPr>
              <w:pStyle w:val="formattext"/>
              <w:spacing w:before="0" w:beforeAutospacing="0" w:after="0" w:afterAutospacing="0"/>
              <w:textAlignment w:val="baseline"/>
              <w:rPr>
                <w:color w:val="000000"/>
                <w:sz w:val="20"/>
                <w:szCs w:val="20"/>
              </w:rPr>
            </w:pPr>
          </w:p>
          <w:p w:rsidR="00DC2D09" w:rsidRPr="00775977" w:rsidRDefault="00DC2D09" w:rsidP="00DC2D09">
            <w:pPr>
              <w:pStyle w:val="formattext"/>
              <w:spacing w:before="0" w:beforeAutospacing="0" w:after="0" w:afterAutospacing="0"/>
              <w:textAlignment w:val="baseline"/>
              <w:rPr>
                <w:color w:val="2D2D2D"/>
                <w:sz w:val="20"/>
                <w:szCs w:val="20"/>
              </w:rPr>
            </w:pPr>
            <w:r w:rsidRPr="00775977">
              <w:rPr>
                <w:color w:val="000000"/>
                <w:sz w:val="20"/>
                <w:szCs w:val="20"/>
              </w:rPr>
              <w:t>3.Проведение мониторинга своевременности выплаты и уровня среднемесячной заработной платы работников учреждений социальной сферы в Березовском городском округе;</w:t>
            </w:r>
          </w:p>
          <w:p w:rsidR="00DC2D09" w:rsidRPr="00775977" w:rsidRDefault="00DC2D09" w:rsidP="00DC2D09">
            <w:pPr>
              <w:pStyle w:val="formattext"/>
              <w:spacing w:before="0" w:beforeAutospacing="0" w:after="0" w:afterAutospacing="0"/>
              <w:textAlignment w:val="baseline"/>
              <w:rPr>
                <w:color w:val="2D2D2D"/>
                <w:sz w:val="22"/>
                <w:szCs w:val="22"/>
              </w:rPr>
            </w:pPr>
            <w:r w:rsidRPr="00775977">
              <w:rPr>
                <w:color w:val="2D2D2D"/>
                <w:sz w:val="20"/>
                <w:szCs w:val="20"/>
              </w:rPr>
              <w:t>4. Реализация мероприятий по сокращению «теневой» заработной платы и неформальной занятости.</w:t>
            </w:r>
          </w:p>
        </w:tc>
        <w:tc>
          <w:tcPr>
            <w:tcW w:w="1276"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DC2D09" w:rsidRPr="00775977" w:rsidRDefault="00780BA4" w:rsidP="00DC2D09">
            <w:pPr>
              <w:pStyle w:val="formattext"/>
              <w:spacing w:before="0" w:beforeAutospacing="0" w:after="0" w:afterAutospacing="0"/>
              <w:jc w:val="center"/>
              <w:textAlignment w:val="baseline"/>
              <w:rPr>
                <w:color w:val="2D2D2D"/>
                <w:sz w:val="20"/>
                <w:szCs w:val="20"/>
              </w:rPr>
            </w:pPr>
            <w:r w:rsidRPr="00775977">
              <w:rPr>
                <w:color w:val="2D2D2D"/>
                <w:sz w:val="20"/>
                <w:szCs w:val="20"/>
              </w:rPr>
              <w:t>63</w:t>
            </w:r>
            <w:r w:rsidR="00D33157" w:rsidRPr="00775977">
              <w:rPr>
                <w:color w:val="2D2D2D"/>
                <w:sz w:val="20"/>
                <w:szCs w:val="20"/>
              </w:rPr>
              <w:t xml:space="preserve"> </w:t>
            </w:r>
            <w:r w:rsidRPr="00775977">
              <w:rPr>
                <w:color w:val="2D2D2D"/>
                <w:sz w:val="20"/>
                <w:szCs w:val="20"/>
              </w:rPr>
              <w:t>297,9</w:t>
            </w:r>
            <w:r w:rsidR="00794BC8" w:rsidRPr="00775977">
              <w:rPr>
                <w:color w:val="2D2D2D"/>
                <w:sz w:val="20"/>
                <w:szCs w:val="20"/>
              </w:rPr>
              <w:t>0</w:t>
            </w:r>
          </w:p>
          <w:p w:rsidR="0049286A" w:rsidRPr="00775977" w:rsidRDefault="00CC1119" w:rsidP="00DC2D09">
            <w:pPr>
              <w:pStyle w:val="formattext"/>
              <w:spacing w:before="0" w:beforeAutospacing="0" w:after="0" w:afterAutospacing="0"/>
              <w:jc w:val="center"/>
              <w:textAlignment w:val="baseline"/>
              <w:rPr>
                <w:color w:val="2D2D2D"/>
                <w:sz w:val="20"/>
                <w:szCs w:val="20"/>
              </w:rPr>
            </w:pPr>
            <w:r w:rsidRPr="00775977">
              <w:rPr>
                <w:color w:val="2D2D2D"/>
                <w:sz w:val="20"/>
                <w:szCs w:val="20"/>
              </w:rPr>
              <w:t>44</w:t>
            </w:r>
            <w:r w:rsidR="00D33157" w:rsidRPr="00775977">
              <w:rPr>
                <w:color w:val="2D2D2D"/>
                <w:sz w:val="20"/>
                <w:szCs w:val="20"/>
              </w:rPr>
              <w:t xml:space="preserve"> </w:t>
            </w:r>
            <w:r w:rsidRPr="00775977">
              <w:rPr>
                <w:color w:val="2D2D2D"/>
                <w:sz w:val="20"/>
                <w:szCs w:val="20"/>
              </w:rPr>
              <w:t>209,9</w:t>
            </w:r>
            <w:r w:rsidR="00495FE5" w:rsidRPr="00775977">
              <w:rPr>
                <w:color w:val="2D2D2D"/>
                <w:sz w:val="20"/>
                <w:szCs w:val="20"/>
              </w:rPr>
              <w:t>0</w:t>
            </w:r>
          </w:p>
          <w:p w:rsidR="0049286A" w:rsidRPr="00775977" w:rsidRDefault="00CC1119" w:rsidP="00DC2D09">
            <w:pPr>
              <w:pStyle w:val="formattext"/>
              <w:spacing w:before="0" w:beforeAutospacing="0" w:after="0" w:afterAutospacing="0"/>
              <w:jc w:val="center"/>
              <w:textAlignment w:val="baseline"/>
              <w:rPr>
                <w:color w:val="2D2D2D"/>
                <w:sz w:val="20"/>
                <w:szCs w:val="20"/>
              </w:rPr>
            </w:pPr>
            <w:r w:rsidRPr="00775977">
              <w:rPr>
                <w:color w:val="2D2D2D"/>
                <w:sz w:val="20"/>
                <w:szCs w:val="20"/>
              </w:rPr>
              <w:t>54</w:t>
            </w:r>
            <w:r w:rsidR="00D33157" w:rsidRPr="00775977">
              <w:rPr>
                <w:color w:val="2D2D2D"/>
                <w:sz w:val="20"/>
                <w:szCs w:val="20"/>
              </w:rPr>
              <w:t xml:space="preserve"> </w:t>
            </w:r>
            <w:r w:rsidRPr="00775977">
              <w:rPr>
                <w:color w:val="2D2D2D"/>
                <w:sz w:val="20"/>
                <w:szCs w:val="20"/>
              </w:rPr>
              <w:t>453,2</w:t>
            </w:r>
            <w:r w:rsidR="00495FE5" w:rsidRPr="00775977">
              <w:rPr>
                <w:color w:val="2D2D2D"/>
                <w:sz w:val="20"/>
                <w:szCs w:val="20"/>
              </w:rPr>
              <w:t>0</w:t>
            </w:r>
          </w:p>
          <w:p w:rsidR="0049286A" w:rsidRPr="00775977" w:rsidRDefault="00CC1119" w:rsidP="00DC2D09">
            <w:pPr>
              <w:pStyle w:val="formattext"/>
              <w:spacing w:before="0" w:beforeAutospacing="0" w:after="0" w:afterAutospacing="0"/>
              <w:jc w:val="center"/>
              <w:textAlignment w:val="baseline"/>
              <w:rPr>
                <w:color w:val="2D2D2D"/>
                <w:sz w:val="20"/>
                <w:szCs w:val="20"/>
              </w:rPr>
            </w:pPr>
            <w:r w:rsidRPr="00775977">
              <w:rPr>
                <w:color w:val="2D2D2D"/>
                <w:sz w:val="20"/>
                <w:szCs w:val="20"/>
              </w:rPr>
              <w:t>60</w:t>
            </w:r>
            <w:r w:rsidR="00D33157" w:rsidRPr="00775977">
              <w:rPr>
                <w:color w:val="2D2D2D"/>
                <w:sz w:val="20"/>
                <w:szCs w:val="20"/>
              </w:rPr>
              <w:t xml:space="preserve"> </w:t>
            </w:r>
            <w:r w:rsidRPr="00775977">
              <w:rPr>
                <w:color w:val="2D2D2D"/>
                <w:sz w:val="20"/>
                <w:szCs w:val="20"/>
              </w:rPr>
              <w:t>20</w:t>
            </w:r>
            <w:r w:rsidR="00D33157" w:rsidRPr="00775977">
              <w:rPr>
                <w:color w:val="2D2D2D"/>
                <w:sz w:val="20"/>
                <w:szCs w:val="20"/>
              </w:rPr>
              <w:t>5</w:t>
            </w:r>
            <w:r w:rsidRPr="00775977">
              <w:rPr>
                <w:color w:val="2D2D2D"/>
                <w:sz w:val="20"/>
                <w:szCs w:val="20"/>
              </w:rPr>
              <w:t>,</w:t>
            </w:r>
            <w:r w:rsidR="00D33157" w:rsidRPr="00775977">
              <w:rPr>
                <w:color w:val="2D2D2D"/>
                <w:sz w:val="20"/>
                <w:szCs w:val="20"/>
              </w:rPr>
              <w:t>6</w:t>
            </w:r>
            <w:r w:rsidR="00495FE5" w:rsidRPr="00775977">
              <w:rPr>
                <w:color w:val="2D2D2D"/>
                <w:sz w:val="20"/>
                <w:szCs w:val="20"/>
              </w:rPr>
              <w:t>2</w:t>
            </w:r>
          </w:p>
          <w:p w:rsidR="0084308B" w:rsidRPr="00775977" w:rsidRDefault="00CC1119" w:rsidP="00DC2D09">
            <w:pPr>
              <w:pStyle w:val="formattext"/>
              <w:spacing w:before="0" w:beforeAutospacing="0" w:after="0" w:afterAutospacing="0"/>
              <w:jc w:val="center"/>
              <w:textAlignment w:val="baseline"/>
              <w:rPr>
                <w:color w:val="2D2D2D"/>
                <w:sz w:val="20"/>
                <w:szCs w:val="20"/>
              </w:rPr>
            </w:pPr>
            <w:r w:rsidRPr="00775977">
              <w:rPr>
                <w:color w:val="2D2D2D"/>
                <w:sz w:val="20"/>
                <w:szCs w:val="20"/>
              </w:rPr>
              <w:t>52</w:t>
            </w:r>
            <w:r w:rsidR="00D33157" w:rsidRPr="00775977">
              <w:rPr>
                <w:color w:val="2D2D2D"/>
                <w:sz w:val="20"/>
                <w:szCs w:val="20"/>
              </w:rPr>
              <w:t xml:space="preserve"> </w:t>
            </w:r>
            <w:r w:rsidRPr="00775977">
              <w:rPr>
                <w:color w:val="2D2D2D"/>
                <w:sz w:val="20"/>
                <w:szCs w:val="20"/>
              </w:rPr>
              <w:t>296,1</w:t>
            </w:r>
            <w:r w:rsidR="00495FE5" w:rsidRPr="00775977">
              <w:rPr>
                <w:color w:val="2D2D2D"/>
                <w:sz w:val="20"/>
                <w:szCs w:val="20"/>
              </w:rPr>
              <w:t>0</w:t>
            </w:r>
          </w:p>
          <w:p w:rsidR="0084308B" w:rsidRPr="00775977" w:rsidRDefault="00CC1119" w:rsidP="00DC2D09">
            <w:pPr>
              <w:pStyle w:val="formattext"/>
              <w:spacing w:before="0" w:beforeAutospacing="0" w:after="0" w:afterAutospacing="0"/>
              <w:jc w:val="center"/>
              <w:textAlignment w:val="baseline"/>
              <w:rPr>
                <w:color w:val="2D2D2D"/>
                <w:sz w:val="20"/>
                <w:szCs w:val="20"/>
              </w:rPr>
            </w:pPr>
            <w:r w:rsidRPr="00775977">
              <w:rPr>
                <w:color w:val="2D2D2D"/>
                <w:sz w:val="20"/>
                <w:szCs w:val="20"/>
              </w:rPr>
              <w:t>50</w:t>
            </w:r>
            <w:r w:rsidR="00D33157" w:rsidRPr="00775977">
              <w:rPr>
                <w:color w:val="2D2D2D"/>
                <w:sz w:val="20"/>
                <w:szCs w:val="20"/>
              </w:rPr>
              <w:t xml:space="preserve"> </w:t>
            </w:r>
            <w:r w:rsidRPr="00775977">
              <w:rPr>
                <w:color w:val="2D2D2D"/>
                <w:sz w:val="20"/>
                <w:szCs w:val="20"/>
              </w:rPr>
              <w:t>040,0</w:t>
            </w:r>
            <w:r w:rsidR="00495FE5" w:rsidRPr="00775977">
              <w:rPr>
                <w:color w:val="2D2D2D"/>
                <w:sz w:val="20"/>
                <w:szCs w:val="20"/>
              </w:rPr>
              <w:t>0</w:t>
            </w:r>
          </w:p>
          <w:p w:rsidR="008B0979" w:rsidRPr="00775977" w:rsidRDefault="008B0979" w:rsidP="00DC2D09">
            <w:pPr>
              <w:pStyle w:val="formattext"/>
              <w:spacing w:before="0" w:beforeAutospacing="0" w:after="0" w:afterAutospacing="0"/>
              <w:jc w:val="center"/>
              <w:textAlignment w:val="baseline"/>
              <w:rPr>
                <w:color w:val="2D2D2D"/>
                <w:sz w:val="20"/>
                <w:szCs w:val="20"/>
              </w:rPr>
            </w:pPr>
            <w:r w:rsidRPr="00775977">
              <w:rPr>
                <w:color w:val="2D2D2D"/>
                <w:sz w:val="20"/>
                <w:szCs w:val="20"/>
              </w:rPr>
              <w:t>рулей</w:t>
            </w:r>
          </w:p>
        </w:tc>
        <w:tc>
          <w:tcPr>
            <w:tcW w:w="4263"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DC2D09" w:rsidRPr="00775977" w:rsidRDefault="00DC2D09" w:rsidP="00DC2D09">
            <w:pPr>
              <w:shd w:val="clear" w:color="auto" w:fill="FFFFFF"/>
              <w:spacing w:after="0" w:line="240" w:lineRule="auto"/>
              <w:jc w:val="both"/>
              <w:textAlignment w:val="baseline"/>
              <w:rPr>
                <w:rFonts w:ascii="Times New Roman" w:eastAsia="Times New Roman" w:hAnsi="Times New Roman" w:cs="Times New Roman"/>
                <w:sz w:val="20"/>
                <w:szCs w:val="20"/>
              </w:rPr>
            </w:pPr>
            <w:r w:rsidRPr="00775977">
              <w:rPr>
                <w:rFonts w:ascii="Times New Roman" w:hAnsi="Times New Roman" w:cs="Times New Roman"/>
                <w:color w:val="2D2D2D"/>
                <w:sz w:val="20"/>
                <w:szCs w:val="20"/>
              </w:rPr>
              <w:t xml:space="preserve">1.Среднемесячная начисленная заработная плата по крупным и средним организациям Березовского городского округа (по данным </w:t>
            </w:r>
            <w:proofErr w:type="spellStart"/>
            <w:r w:rsidRPr="00775977">
              <w:rPr>
                <w:rFonts w:ascii="Times New Roman" w:hAnsi="Times New Roman" w:cs="Times New Roman"/>
                <w:color w:val="2D2D2D"/>
                <w:sz w:val="20"/>
                <w:szCs w:val="20"/>
              </w:rPr>
              <w:t>Свердловскстата</w:t>
            </w:r>
            <w:proofErr w:type="spellEnd"/>
            <w:r w:rsidRPr="00775977">
              <w:rPr>
                <w:rFonts w:ascii="Times New Roman" w:hAnsi="Times New Roman" w:cs="Times New Roman"/>
                <w:color w:val="2D2D2D"/>
                <w:sz w:val="20"/>
                <w:szCs w:val="20"/>
              </w:rPr>
              <w:t>) за январь-декабрь 202</w:t>
            </w:r>
            <w:r w:rsidR="005B7ECC" w:rsidRPr="00775977">
              <w:rPr>
                <w:rFonts w:ascii="Times New Roman" w:hAnsi="Times New Roman" w:cs="Times New Roman"/>
                <w:color w:val="2D2D2D"/>
                <w:sz w:val="20"/>
                <w:szCs w:val="20"/>
              </w:rPr>
              <w:t>3</w:t>
            </w:r>
            <w:r w:rsidRPr="00775977">
              <w:rPr>
                <w:rFonts w:ascii="Times New Roman" w:hAnsi="Times New Roman" w:cs="Times New Roman"/>
                <w:color w:val="2D2D2D"/>
                <w:sz w:val="20"/>
                <w:szCs w:val="20"/>
              </w:rPr>
              <w:t xml:space="preserve"> года </w:t>
            </w:r>
            <w:r w:rsidR="005D41F9" w:rsidRPr="00775977">
              <w:rPr>
                <w:rFonts w:ascii="Times New Roman" w:hAnsi="Times New Roman" w:cs="Times New Roman"/>
                <w:color w:val="2D2D2D"/>
                <w:sz w:val="20"/>
                <w:szCs w:val="20"/>
              </w:rPr>
              <w:t xml:space="preserve">составила </w:t>
            </w:r>
            <w:r w:rsidR="005B7ECC" w:rsidRPr="00775977">
              <w:rPr>
                <w:rFonts w:ascii="Times New Roman" w:hAnsi="Times New Roman" w:cs="Times New Roman"/>
                <w:color w:val="2D2D2D"/>
                <w:sz w:val="20"/>
                <w:szCs w:val="20"/>
              </w:rPr>
              <w:t>63297,9</w:t>
            </w:r>
            <w:r w:rsidR="005D41F9" w:rsidRPr="00775977">
              <w:rPr>
                <w:rFonts w:ascii="Times New Roman" w:hAnsi="Times New Roman" w:cs="Times New Roman"/>
                <w:color w:val="2D2D2D"/>
                <w:sz w:val="20"/>
                <w:szCs w:val="20"/>
              </w:rPr>
              <w:t xml:space="preserve"> рублей, рост заработной платы к 202</w:t>
            </w:r>
            <w:r w:rsidR="005B7ECC" w:rsidRPr="00775977">
              <w:rPr>
                <w:rFonts w:ascii="Times New Roman" w:hAnsi="Times New Roman" w:cs="Times New Roman"/>
                <w:color w:val="2D2D2D"/>
                <w:sz w:val="20"/>
                <w:szCs w:val="20"/>
              </w:rPr>
              <w:t>2</w:t>
            </w:r>
            <w:r w:rsidR="005D41F9" w:rsidRPr="00775977">
              <w:rPr>
                <w:rFonts w:ascii="Times New Roman" w:hAnsi="Times New Roman" w:cs="Times New Roman"/>
                <w:color w:val="2D2D2D"/>
                <w:sz w:val="20"/>
                <w:szCs w:val="20"/>
              </w:rPr>
              <w:t xml:space="preserve"> году составил </w:t>
            </w:r>
            <w:r w:rsidR="005B7ECC" w:rsidRPr="00775977">
              <w:rPr>
                <w:rFonts w:ascii="Times New Roman" w:hAnsi="Times New Roman" w:cs="Times New Roman"/>
                <w:color w:val="2D2D2D"/>
                <w:sz w:val="20"/>
                <w:szCs w:val="20"/>
              </w:rPr>
              <w:t>14,7</w:t>
            </w:r>
            <w:r w:rsidR="005D41F9" w:rsidRPr="00775977">
              <w:rPr>
                <w:rFonts w:ascii="Times New Roman" w:hAnsi="Times New Roman" w:cs="Times New Roman"/>
                <w:color w:val="2D2D2D"/>
                <w:sz w:val="20"/>
                <w:szCs w:val="20"/>
              </w:rPr>
              <w:t>%.</w:t>
            </w:r>
            <w:r w:rsidRPr="00775977">
              <w:rPr>
                <w:rFonts w:ascii="Times New Roman" w:hAnsi="Times New Roman" w:cs="Times New Roman"/>
                <w:color w:val="2D2D2D"/>
                <w:sz w:val="20"/>
                <w:szCs w:val="20"/>
              </w:rPr>
              <w:t>,</w:t>
            </w:r>
            <w:r w:rsidRPr="00775977">
              <w:rPr>
                <w:rFonts w:ascii="Times New Roman" w:eastAsia="Times New Roman" w:hAnsi="Times New Roman" w:cs="Times New Roman"/>
                <w:sz w:val="20"/>
                <w:szCs w:val="20"/>
              </w:rPr>
              <w:t xml:space="preserve"> по Свердловской области </w:t>
            </w:r>
            <w:r w:rsidR="004448EF" w:rsidRPr="00775977">
              <w:rPr>
                <w:rFonts w:ascii="Times New Roman" w:eastAsia="Times New Roman" w:hAnsi="Times New Roman" w:cs="Times New Roman"/>
                <w:sz w:val="20"/>
                <w:szCs w:val="20"/>
              </w:rPr>
              <w:t xml:space="preserve">темп </w:t>
            </w:r>
            <w:r w:rsidRPr="00775977">
              <w:rPr>
                <w:rFonts w:ascii="Times New Roman" w:eastAsia="Times New Roman" w:hAnsi="Times New Roman" w:cs="Times New Roman"/>
                <w:sz w:val="20"/>
                <w:szCs w:val="20"/>
              </w:rPr>
              <w:t>рос</w:t>
            </w:r>
            <w:r w:rsidR="004448EF" w:rsidRPr="00775977">
              <w:rPr>
                <w:rFonts w:ascii="Times New Roman" w:eastAsia="Times New Roman" w:hAnsi="Times New Roman" w:cs="Times New Roman"/>
                <w:sz w:val="20"/>
                <w:szCs w:val="20"/>
              </w:rPr>
              <w:t>а</w:t>
            </w:r>
            <w:r w:rsidRPr="00775977">
              <w:rPr>
                <w:rFonts w:ascii="Times New Roman" w:eastAsia="Times New Roman" w:hAnsi="Times New Roman" w:cs="Times New Roman"/>
                <w:sz w:val="20"/>
                <w:szCs w:val="20"/>
              </w:rPr>
              <w:t xml:space="preserve"> зарплаты за аналогичный период составил </w:t>
            </w:r>
            <w:r w:rsidR="00064AAC" w:rsidRPr="00775977">
              <w:rPr>
                <w:rFonts w:ascii="Times New Roman" w:eastAsia="Times New Roman" w:hAnsi="Times New Roman" w:cs="Times New Roman"/>
                <w:sz w:val="20"/>
                <w:szCs w:val="20"/>
              </w:rPr>
              <w:t>117,0</w:t>
            </w:r>
            <w:r w:rsidRPr="00775977">
              <w:rPr>
                <w:rFonts w:ascii="Times New Roman" w:eastAsia="Times New Roman" w:hAnsi="Times New Roman" w:cs="Times New Roman"/>
                <w:sz w:val="20"/>
                <w:szCs w:val="20"/>
              </w:rPr>
              <w:t>% (</w:t>
            </w:r>
            <w:r w:rsidR="00064AAC" w:rsidRPr="00775977">
              <w:rPr>
                <w:rFonts w:ascii="Times New Roman" w:eastAsia="Times New Roman" w:hAnsi="Times New Roman" w:cs="Times New Roman"/>
                <w:sz w:val="20"/>
                <w:szCs w:val="20"/>
              </w:rPr>
              <w:t>70658</w:t>
            </w:r>
            <w:r w:rsidRPr="00775977">
              <w:rPr>
                <w:rFonts w:ascii="Times New Roman" w:eastAsia="Times New Roman" w:hAnsi="Times New Roman" w:cs="Times New Roman"/>
                <w:sz w:val="20"/>
                <w:szCs w:val="20"/>
              </w:rPr>
              <w:t xml:space="preserve"> рублей).</w:t>
            </w:r>
          </w:p>
          <w:p w:rsidR="00DC2D09" w:rsidRPr="00775977" w:rsidRDefault="00DC2D09" w:rsidP="00DC2D09">
            <w:pPr>
              <w:shd w:val="clear" w:color="auto" w:fill="FFFFFF"/>
              <w:spacing w:after="0" w:line="240" w:lineRule="auto"/>
              <w:jc w:val="both"/>
              <w:textAlignment w:val="baseline"/>
              <w:rPr>
                <w:rFonts w:ascii="Times New Roman" w:eastAsia="Times New Roman" w:hAnsi="Times New Roman" w:cs="Times New Roman"/>
                <w:sz w:val="20"/>
                <w:szCs w:val="20"/>
              </w:rPr>
            </w:pPr>
            <w:r w:rsidRPr="00775977">
              <w:rPr>
                <w:rFonts w:ascii="Times New Roman" w:eastAsia="Times New Roman" w:hAnsi="Times New Roman" w:cs="Times New Roman"/>
                <w:sz w:val="20"/>
                <w:szCs w:val="20"/>
              </w:rPr>
              <w:t xml:space="preserve">В числе лидеров по темпам роста заработной платы в Березовском городском округе находятся такие виды деятельности, как </w:t>
            </w:r>
            <w:r w:rsidR="00111D81" w:rsidRPr="00775977">
              <w:rPr>
                <w:rFonts w:ascii="Times New Roman" w:eastAsia="Times New Roman" w:hAnsi="Times New Roman" w:cs="Times New Roman"/>
                <w:sz w:val="20"/>
                <w:szCs w:val="20"/>
              </w:rPr>
              <w:t>«транспортировка и хранение»</w:t>
            </w:r>
            <w:r w:rsidRPr="00775977">
              <w:rPr>
                <w:rFonts w:ascii="Times New Roman" w:eastAsia="Times New Roman" w:hAnsi="Times New Roman" w:cs="Times New Roman"/>
                <w:sz w:val="20"/>
                <w:szCs w:val="20"/>
              </w:rPr>
              <w:t xml:space="preserve"> (</w:t>
            </w:r>
            <w:r w:rsidR="00111D81" w:rsidRPr="00775977">
              <w:rPr>
                <w:rFonts w:ascii="Times New Roman" w:eastAsia="Times New Roman" w:hAnsi="Times New Roman" w:cs="Times New Roman"/>
                <w:sz w:val="20"/>
                <w:szCs w:val="20"/>
              </w:rPr>
              <w:t>156,1</w:t>
            </w:r>
            <w:r w:rsidRPr="00775977">
              <w:rPr>
                <w:rFonts w:ascii="Times New Roman" w:eastAsia="Times New Roman" w:hAnsi="Times New Roman" w:cs="Times New Roman"/>
                <w:sz w:val="20"/>
                <w:szCs w:val="20"/>
              </w:rPr>
              <w:t xml:space="preserve">% к уровню соответствующего периода прошлого года), </w:t>
            </w:r>
            <w:r w:rsidR="00111D81" w:rsidRPr="00775977">
              <w:rPr>
                <w:rFonts w:ascii="Times New Roman" w:eastAsia="Times New Roman" w:hAnsi="Times New Roman" w:cs="Times New Roman"/>
                <w:sz w:val="20"/>
                <w:szCs w:val="20"/>
              </w:rPr>
              <w:t>«</w:t>
            </w:r>
            <w:r w:rsidR="00FD5801" w:rsidRPr="00775977">
              <w:rPr>
                <w:rFonts w:ascii="Times New Roman" w:eastAsia="Times New Roman" w:hAnsi="Times New Roman" w:cs="Times New Roman"/>
                <w:sz w:val="20"/>
                <w:szCs w:val="20"/>
              </w:rPr>
              <w:t>деятельность в области информации и связи</w:t>
            </w:r>
            <w:r w:rsidR="00111D81" w:rsidRPr="00775977">
              <w:rPr>
                <w:rFonts w:ascii="Times New Roman" w:eastAsia="Times New Roman" w:hAnsi="Times New Roman" w:cs="Times New Roman"/>
                <w:sz w:val="20"/>
                <w:szCs w:val="20"/>
              </w:rPr>
              <w:t>»</w:t>
            </w:r>
            <w:r w:rsidR="00FD5801" w:rsidRPr="00775977">
              <w:rPr>
                <w:rFonts w:ascii="Times New Roman" w:eastAsia="Times New Roman" w:hAnsi="Times New Roman" w:cs="Times New Roman"/>
                <w:sz w:val="20"/>
                <w:szCs w:val="20"/>
              </w:rPr>
              <w:t xml:space="preserve"> (</w:t>
            </w:r>
            <w:r w:rsidR="007571DE" w:rsidRPr="00775977">
              <w:rPr>
                <w:rFonts w:ascii="Times New Roman" w:eastAsia="Times New Roman" w:hAnsi="Times New Roman" w:cs="Times New Roman"/>
                <w:sz w:val="20"/>
                <w:szCs w:val="20"/>
              </w:rPr>
              <w:t xml:space="preserve">123,5%), </w:t>
            </w:r>
            <w:r w:rsidR="00900557" w:rsidRPr="00775977">
              <w:rPr>
                <w:rFonts w:ascii="Times New Roman" w:eastAsia="Times New Roman" w:hAnsi="Times New Roman" w:cs="Times New Roman"/>
                <w:sz w:val="20"/>
                <w:szCs w:val="20"/>
              </w:rPr>
              <w:t xml:space="preserve">«торговля оптовая и розничная» </w:t>
            </w:r>
            <w:r w:rsidRPr="00775977">
              <w:rPr>
                <w:rFonts w:ascii="Times New Roman" w:eastAsia="Times New Roman" w:hAnsi="Times New Roman" w:cs="Times New Roman"/>
                <w:sz w:val="20"/>
                <w:szCs w:val="20"/>
              </w:rPr>
              <w:t>(</w:t>
            </w:r>
            <w:r w:rsidR="00900557" w:rsidRPr="00775977">
              <w:rPr>
                <w:rFonts w:ascii="Times New Roman" w:eastAsia="Times New Roman" w:hAnsi="Times New Roman" w:cs="Times New Roman"/>
                <w:sz w:val="20"/>
                <w:szCs w:val="20"/>
              </w:rPr>
              <w:t>121,6</w:t>
            </w:r>
            <w:r w:rsidRPr="00775977">
              <w:rPr>
                <w:rFonts w:ascii="Times New Roman" w:eastAsia="Times New Roman" w:hAnsi="Times New Roman" w:cs="Times New Roman"/>
                <w:sz w:val="20"/>
                <w:szCs w:val="20"/>
              </w:rPr>
              <w:t xml:space="preserve">%), </w:t>
            </w:r>
            <w:r w:rsidR="00D92AD8" w:rsidRPr="00775977">
              <w:rPr>
                <w:rFonts w:ascii="Times New Roman" w:eastAsia="Times New Roman" w:hAnsi="Times New Roman" w:cs="Times New Roman"/>
                <w:sz w:val="20"/>
                <w:szCs w:val="20"/>
              </w:rPr>
              <w:t>«</w:t>
            </w:r>
            <w:r w:rsidR="00A03754" w:rsidRPr="00775977">
              <w:rPr>
                <w:rFonts w:ascii="Times New Roman" w:eastAsia="Times New Roman" w:hAnsi="Times New Roman" w:cs="Times New Roman"/>
                <w:sz w:val="20"/>
                <w:szCs w:val="20"/>
              </w:rPr>
              <w:t>деятельность в области культуры и спорта</w:t>
            </w:r>
            <w:r w:rsidR="00D92AD8" w:rsidRPr="00775977">
              <w:rPr>
                <w:rFonts w:ascii="Times New Roman" w:eastAsia="Times New Roman" w:hAnsi="Times New Roman" w:cs="Times New Roman"/>
                <w:sz w:val="20"/>
                <w:szCs w:val="20"/>
              </w:rPr>
              <w:t>»</w:t>
            </w:r>
            <w:r w:rsidRPr="00775977">
              <w:rPr>
                <w:rFonts w:ascii="Times New Roman" w:eastAsia="Times New Roman" w:hAnsi="Times New Roman" w:cs="Times New Roman"/>
                <w:sz w:val="20"/>
                <w:szCs w:val="20"/>
              </w:rPr>
              <w:t xml:space="preserve"> (</w:t>
            </w:r>
            <w:r w:rsidR="00D92AD8" w:rsidRPr="00775977">
              <w:rPr>
                <w:rFonts w:ascii="Times New Roman" w:eastAsia="Times New Roman" w:hAnsi="Times New Roman" w:cs="Times New Roman"/>
                <w:sz w:val="20"/>
                <w:szCs w:val="20"/>
              </w:rPr>
              <w:t>118,8</w:t>
            </w:r>
            <w:r w:rsidRPr="00775977">
              <w:rPr>
                <w:rFonts w:ascii="Times New Roman" w:eastAsia="Times New Roman" w:hAnsi="Times New Roman" w:cs="Times New Roman"/>
                <w:sz w:val="20"/>
                <w:szCs w:val="20"/>
              </w:rPr>
              <w:t>%).</w:t>
            </w:r>
          </w:p>
          <w:p w:rsidR="00DC2D09" w:rsidRPr="00775977" w:rsidRDefault="00DC2D09" w:rsidP="00DC2D09">
            <w:pPr>
              <w:pStyle w:val="formattext"/>
              <w:spacing w:before="0" w:beforeAutospacing="0" w:after="0" w:afterAutospacing="0"/>
              <w:jc w:val="both"/>
              <w:textAlignment w:val="baseline"/>
              <w:rPr>
                <w:color w:val="2D2D2D"/>
                <w:sz w:val="20"/>
                <w:szCs w:val="20"/>
              </w:rPr>
            </w:pPr>
            <w:r w:rsidRPr="00775977">
              <w:rPr>
                <w:color w:val="2D2D2D"/>
                <w:sz w:val="20"/>
                <w:szCs w:val="20"/>
              </w:rPr>
              <w:t>2. Заработная плата работников бюджетной сферы 202</w:t>
            </w:r>
            <w:r w:rsidR="00026B97" w:rsidRPr="00775977">
              <w:rPr>
                <w:color w:val="2D2D2D"/>
                <w:sz w:val="20"/>
                <w:szCs w:val="20"/>
              </w:rPr>
              <w:t>3</w:t>
            </w:r>
            <w:r w:rsidRPr="00775977">
              <w:rPr>
                <w:color w:val="2D2D2D"/>
                <w:sz w:val="20"/>
                <w:szCs w:val="20"/>
              </w:rPr>
              <w:t xml:space="preserve"> год со</w:t>
            </w:r>
            <w:r w:rsidR="00DB5644" w:rsidRPr="00775977">
              <w:rPr>
                <w:color w:val="2D2D2D"/>
                <w:sz w:val="20"/>
                <w:szCs w:val="20"/>
              </w:rPr>
              <w:t xml:space="preserve">ставляет: </w:t>
            </w:r>
            <w:r w:rsidRPr="00775977">
              <w:rPr>
                <w:color w:val="2D2D2D"/>
                <w:sz w:val="20"/>
                <w:szCs w:val="20"/>
              </w:rPr>
              <w:t xml:space="preserve">работников </w:t>
            </w:r>
            <w:r w:rsidR="00026B97" w:rsidRPr="00775977">
              <w:rPr>
                <w:color w:val="2D2D2D"/>
                <w:sz w:val="20"/>
                <w:szCs w:val="20"/>
              </w:rPr>
              <w:t xml:space="preserve">муниципальных </w:t>
            </w:r>
            <w:r w:rsidRPr="00775977">
              <w:rPr>
                <w:color w:val="2D2D2D"/>
                <w:sz w:val="20"/>
                <w:szCs w:val="20"/>
              </w:rPr>
              <w:t xml:space="preserve">дошкольных образовательных организаций – </w:t>
            </w:r>
            <w:r w:rsidR="003A414C" w:rsidRPr="00775977">
              <w:rPr>
                <w:color w:val="2D2D2D"/>
                <w:sz w:val="20"/>
                <w:szCs w:val="20"/>
              </w:rPr>
              <w:t>44209,9</w:t>
            </w:r>
            <w:r w:rsidRPr="00775977">
              <w:rPr>
                <w:color w:val="2D2D2D"/>
                <w:sz w:val="20"/>
                <w:szCs w:val="20"/>
              </w:rPr>
              <w:t xml:space="preserve"> рублей</w:t>
            </w:r>
            <w:r w:rsidR="00CF73A6" w:rsidRPr="00775977">
              <w:rPr>
                <w:color w:val="2D2D2D"/>
                <w:sz w:val="20"/>
                <w:szCs w:val="20"/>
              </w:rPr>
              <w:t xml:space="preserve"> (</w:t>
            </w:r>
            <w:r w:rsidR="00D55719" w:rsidRPr="00775977">
              <w:rPr>
                <w:color w:val="2D2D2D"/>
                <w:sz w:val="20"/>
                <w:szCs w:val="20"/>
              </w:rPr>
              <w:t>114,</w:t>
            </w:r>
            <w:r w:rsidR="003A414C" w:rsidRPr="00775977">
              <w:rPr>
                <w:color w:val="2D2D2D"/>
                <w:sz w:val="20"/>
                <w:szCs w:val="20"/>
              </w:rPr>
              <w:t>5</w:t>
            </w:r>
            <w:r w:rsidR="00CF73A6" w:rsidRPr="00775977">
              <w:rPr>
                <w:color w:val="2D2D2D"/>
                <w:sz w:val="20"/>
                <w:szCs w:val="20"/>
              </w:rPr>
              <w:t>%</w:t>
            </w:r>
            <w:r w:rsidR="00CF73A6" w:rsidRPr="00775977">
              <w:rPr>
                <w:sz w:val="20"/>
                <w:szCs w:val="20"/>
              </w:rPr>
              <w:t xml:space="preserve"> к уровню соответствующего периода прошлого года</w:t>
            </w:r>
            <w:r w:rsidR="00314F34" w:rsidRPr="00775977">
              <w:rPr>
                <w:sz w:val="20"/>
                <w:szCs w:val="20"/>
              </w:rPr>
              <w:t>),</w:t>
            </w:r>
            <w:r w:rsidRPr="00775977">
              <w:rPr>
                <w:color w:val="2D2D2D"/>
                <w:sz w:val="20"/>
                <w:szCs w:val="20"/>
              </w:rPr>
              <w:t xml:space="preserve"> работников </w:t>
            </w:r>
            <w:r w:rsidR="0054259A" w:rsidRPr="00775977">
              <w:rPr>
                <w:color w:val="2D2D2D"/>
                <w:sz w:val="20"/>
                <w:szCs w:val="20"/>
              </w:rPr>
              <w:t xml:space="preserve">муниципальных </w:t>
            </w:r>
            <w:r w:rsidRPr="00775977">
              <w:rPr>
                <w:color w:val="2D2D2D"/>
                <w:sz w:val="20"/>
                <w:szCs w:val="20"/>
              </w:rPr>
              <w:t xml:space="preserve">образовательных организаций – </w:t>
            </w:r>
            <w:r w:rsidR="003A414C" w:rsidRPr="00775977">
              <w:rPr>
                <w:color w:val="2D2D2D"/>
                <w:sz w:val="20"/>
                <w:szCs w:val="20"/>
              </w:rPr>
              <w:t>54453,2</w:t>
            </w:r>
            <w:r w:rsidR="00DE0D67" w:rsidRPr="00775977">
              <w:rPr>
                <w:color w:val="2D2D2D"/>
                <w:sz w:val="20"/>
                <w:szCs w:val="20"/>
              </w:rPr>
              <w:t xml:space="preserve"> рубля</w:t>
            </w:r>
            <w:r w:rsidR="00314F34" w:rsidRPr="00775977">
              <w:rPr>
                <w:color w:val="2D2D2D"/>
                <w:sz w:val="20"/>
                <w:szCs w:val="20"/>
              </w:rPr>
              <w:t xml:space="preserve"> (</w:t>
            </w:r>
            <w:r w:rsidR="003A414C" w:rsidRPr="00775977">
              <w:rPr>
                <w:color w:val="2D2D2D"/>
                <w:sz w:val="20"/>
                <w:szCs w:val="20"/>
              </w:rPr>
              <w:t>119</w:t>
            </w:r>
            <w:r w:rsidR="00314F34" w:rsidRPr="00775977">
              <w:rPr>
                <w:color w:val="2D2D2D"/>
                <w:sz w:val="20"/>
                <w:szCs w:val="20"/>
              </w:rPr>
              <w:t>,</w:t>
            </w:r>
            <w:r w:rsidR="000934CB" w:rsidRPr="00775977">
              <w:rPr>
                <w:color w:val="2D2D2D"/>
                <w:sz w:val="20"/>
                <w:szCs w:val="20"/>
              </w:rPr>
              <w:t>3</w:t>
            </w:r>
            <w:r w:rsidR="00314F34" w:rsidRPr="00775977">
              <w:rPr>
                <w:color w:val="2D2D2D"/>
                <w:sz w:val="20"/>
                <w:szCs w:val="20"/>
              </w:rPr>
              <w:t>%)</w:t>
            </w:r>
            <w:r w:rsidRPr="00775977">
              <w:rPr>
                <w:color w:val="2D2D2D"/>
                <w:sz w:val="20"/>
                <w:szCs w:val="20"/>
              </w:rPr>
              <w:t>,</w:t>
            </w:r>
            <w:r w:rsidR="005E2FA7" w:rsidRPr="00775977">
              <w:rPr>
                <w:color w:val="2D2D2D"/>
                <w:sz w:val="20"/>
                <w:szCs w:val="20"/>
              </w:rPr>
              <w:t xml:space="preserve"> учителей муниципальных</w:t>
            </w:r>
            <w:r w:rsidRPr="00775977">
              <w:rPr>
                <w:color w:val="2D2D2D"/>
                <w:sz w:val="20"/>
                <w:szCs w:val="20"/>
              </w:rPr>
              <w:t xml:space="preserve"> </w:t>
            </w:r>
            <w:r w:rsidR="00FA4096" w:rsidRPr="00775977">
              <w:rPr>
                <w:color w:val="2D2D2D"/>
                <w:sz w:val="20"/>
                <w:szCs w:val="20"/>
              </w:rPr>
              <w:t>образовательных организаций</w:t>
            </w:r>
            <w:r w:rsidR="006442AC" w:rsidRPr="00775977">
              <w:rPr>
                <w:color w:val="2D2D2D"/>
                <w:sz w:val="20"/>
                <w:szCs w:val="20"/>
              </w:rPr>
              <w:t xml:space="preserve"> </w:t>
            </w:r>
            <w:r w:rsidR="00DE0A9D" w:rsidRPr="00775977">
              <w:rPr>
                <w:color w:val="2D2D2D"/>
                <w:sz w:val="20"/>
                <w:szCs w:val="20"/>
              </w:rPr>
              <w:t>–</w:t>
            </w:r>
            <w:r w:rsidR="006442AC" w:rsidRPr="00775977">
              <w:rPr>
                <w:color w:val="2D2D2D"/>
                <w:sz w:val="20"/>
                <w:szCs w:val="20"/>
              </w:rPr>
              <w:t xml:space="preserve"> </w:t>
            </w:r>
            <w:r w:rsidR="003A414C" w:rsidRPr="00775977">
              <w:rPr>
                <w:color w:val="2D2D2D"/>
                <w:sz w:val="20"/>
                <w:szCs w:val="20"/>
              </w:rPr>
              <w:t>60207,7</w:t>
            </w:r>
            <w:r w:rsidR="00DE0A9D" w:rsidRPr="00775977">
              <w:rPr>
                <w:color w:val="2D2D2D"/>
                <w:sz w:val="20"/>
                <w:szCs w:val="20"/>
              </w:rPr>
              <w:t xml:space="preserve"> рубл</w:t>
            </w:r>
            <w:r w:rsidR="00DE0D67" w:rsidRPr="00775977">
              <w:rPr>
                <w:color w:val="2D2D2D"/>
                <w:sz w:val="20"/>
                <w:szCs w:val="20"/>
              </w:rPr>
              <w:t>ей</w:t>
            </w:r>
            <w:r w:rsidR="00314F34" w:rsidRPr="00775977">
              <w:rPr>
                <w:color w:val="2D2D2D"/>
                <w:sz w:val="20"/>
                <w:szCs w:val="20"/>
              </w:rPr>
              <w:t xml:space="preserve"> (</w:t>
            </w:r>
            <w:r w:rsidR="005A0A6C" w:rsidRPr="00775977">
              <w:rPr>
                <w:color w:val="2D2D2D"/>
                <w:sz w:val="20"/>
                <w:szCs w:val="20"/>
              </w:rPr>
              <w:t>1</w:t>
            </w:r>
            <w:r w:rsidR="00DE0D67" w:rsidRPr="00775977">
              <w:rPr>
                <w:color w:val="2D2D2D"/>
                <w:sz w:val="20"/>
                <w:szCs w:val="20"/>
              </w:rPr>
              <w:t>19</w:t>
            </w:r>
            <w:r w:rsidR="005A0A6C" w:rsidRPr="00775977">
              <w:rPr>
                <w:color w:val="2D2D2D"/>
                <w:sz w:val="20"/>
                <w:szCs w:val="20"/>
              </w:rPr>
              <w:t>,</w:t>
            </w:r>
            <w:r w:rsidR="00DE0D67" w:rsidRPr="00775977">
              <w:rPr>
                <w:color w:val="2D2D2D"/>
                <w:sz w:val="20"/>
                <w:szCs w:val="20"/>
              </w:rPr>
              <w:t>3</w:t>
            </w:r>
            <w:r w:rsidR="00314F34" w:rsidRPr="00775977">
              <w:rPr>
                <w:color w:val="2D2D2D"/>
                <w:sz w:val="20"/>
                <w:szCs w:val="20"/>
              </w:rPr>
              <w:t>%</w:t>
            </w:r>
            <w:r w:rsidR="003A038A" w:rsidRPr="00775977">
              <w:rPr>
                <w:color w:val="2D2D2D"/>
                <w:sz w:val="20"/>
                <w:szCs w:val="20"/>
              </w:rPr>
              <w:t>)</w:t>
            </w:r>
            <w:r w:rsidR="00DE0A9D" w:rsidRPr="00775977">
              <w:rPr>
                <w:color w:val="2D2D2D"/>
                <w:sz w:val="20"/>
                <w:szCs w:val="20"/>
              </w:rPr>
              <w:t xml:space="preserve">, </w:t>
            </w:r>
            <w:r w:rsidR="00817C26" w:rsidRPr="00775977">
              <w:rPr>
                <w:color w:val="2D2D2D"/>
                <w:sz w:val="20"/>
                <w:szCs w:val="20"/>
              </w:rPr>
              <w:t>работников</w:t>
            </w:r>
            <w:r w:rsidR="004A5A36" w:rsidRPr="00775977">
              <w:rPr>
                <w:color w:val="2D2D2D"/>
                <w:sz w:val="20"/>
                <w:szCs w:val="20"/>
              </w:rPr>
              <w:t xml:space="preserve"> муниципальных</w:t>
            </w:r>
            <w:r w:rsidR="00817C26" w:rsidRPr="00775977">
              <w:rPr>
                <w:color w:val="2D2D2D"/>
                <w:sz w:val="20"/>
                <w:szCs w:val="20"/>
              </w:rPr>
              <w:t xml:space="preserve"> организаций культуры и </w:t>
            </w:r>
            <w:r w:rsidR="004A44D7" w:rsidRPr="00775977">
              <w:rPr>
                <w:color w:val="2D2D2D"/>
                <w:sz w:val="20"/>
                <w:szCs w:val="20"/>
              </w:rPr>
              <w:t>и</w:t>
            </w:r>
            <w:r w:rsidR="00817C26" w:rsidRPr="00775977">
              <w:rPr>
                <w:color w:val="2D2D2D"/>
                <w:sz w:val="20"/>
                <w:szCs w:val="20"/>
              </w:rPr>
              <w:t>скусства</w:t>
            </w:r>
            <w:r w:rsidR="00CC422D" w:rsidRPr="00775977">
              <w:rPr>
                <w:color w:val="2D2D2D"/>
                <w:sz w:val="20"/>
                <w:szCs w:val="20"/>
              </w:rPr>
              <w:t xml:space="preserve"> –</w:t>
            </w:r>
            <w:r w:rsidRPr="00775977">
              <w:rPr>
                <w:color w:val="2D2D2D"/>
                <w:sz w:val="20"/>
                <w:szCs w:val="20"/>
              </w:rPr>
              <w:t xml:space="preserve"> </w:t>
            </w:r>
            <w:r w:rsidR="00DE0D67" w:rsidRPr="00775977">
              <w:rPr>
                <w:color w:val="2D2D2D"/>
                <w:sz w:val="20"/>
                <w:szCs w:val="20"/>
              </w:rPr>
              <w:t>52296,1</w:t>
            </w:r>
            <w:r w:rsidRPr="00775977">
              <w:rPr>
                <w:color w:val="2D2D2D"/>
                <w:sz w:val="20"/>
                <w:szCs w:val="20"/>
              </w:rPr>
              <w:t xml:space="preserve"> рубл</w:t>
            </w:r>
            <w:r w:rsidR="00F45F9E" w:rsidRPr="00775977">
              <w:rPr>
                <w:color w:val="2D2D2D"/>
                <w:sz w:val="20"/>
                <w:szCs w:val="20"/>
              </w:rPr>
              <w:t>ей</w:t>
            </w:r>
            <w:r w:rsidR="003A038A" w:rsidRPr="00775977">
              <w:rPr>
                <w:color w:val="2D2D2D"/>
                <w:sz w:val="20"/>
                <w:szCs w:val="20"/>
              </w:rPr>
              <w:t xml:space="preserve"> (</w:t>
            </w:r>
            <w:r w:rsidR="003F4FDD" w:rsidRPr="00775977">
              <w:rPr>
                <w:color w:val="2D2D2D"/>
                <w:sz w:val="20"/>
                <w:szCs w:val="20"/>
              </w:rPr>
              <w:t>11</w:t>
            </w:r>
            <w:r w:rsidR="00F45F9E" w:rsidRPr="00775977">
              <w:rPr>
                <w:color w:val="2D2D2D"/>
                <w:sz w:val="20"/>
                <w:szCs w:val="20"/>
              </w:rPr>
              <w:t>9</w:t>
            </w:r>
            <w:r w:rsidR="003F4FDD" w:rsidRPr="00775977">
              <w:rPr>
                <w:color w:val="2D2D2D"/>
                <w:sz w:val="20"/>
                <w:szCs w:val="20"/>
              </w:rPr>
              <w:t>,</w:t>
            </w:r>
            <w:r w:rsidR="00F45F9E" w:rsidRPr="00775977">
              <w:rPr>
                <w:color w:val="2D2D2D"/>
                <w:sz w:val="20"/>
                <w:szCs w:val="20"/>
              </w:rPr>
              <w:t>0</w:t>
            </w:r>
            <w:r w:rsidR="003A038A" w:rsidRPr="00775977">
              <w:rPr>
                <w:color w:val="2D2D2D"/>
                <w:sz w:val="20"/>
                <w:szCs w:val="20"/>
              </w:rPr>
              <w:t>%)</w:t>
            </w:r>
            <w:r w:rsidRPr="00775977">
              <w:rPr>
                <w:color w:val="2D2D2D"/>
                <w:sz w:val="20"/>
                <w:szCs w:val="20"/>
              </w:rPr>
              <w:t xml:space="preserve">, работников </w:t>
            </w:r>
            <w:r w:rsidR="004A44D7" w:rsidRPr="00775977">
              <w:rPr>
                <w:color w:val="2D2D2D"/>
                <w:sz w:val="20"/>
                <w:szCs w:val="20"/>
              </w:rPr>
              <w:t xml:space="preserve">физической </w:t>
            </w:r>
            <w:r w:rsidRPr="00775977">
              <w:rPr>
                <w:color w:val="2D2D2D"/>
                <w:sz w:val="20"/>
                <w:szCs w:val="20"/>
              </w:rPr>
              <w:t xml:space="preserve">культуры и спорта – </w:t>
            </w:r>
            <w:r w:rsidR="003F4FDD" w:rsidRPr="00775977">
              <w:rPr>
                <w:color w:val="2D2D2D"/>
                <w:sz w:val="20"/>
                <w:szCs w:val="20"/>
              </w:rPr>
              <w:t>50</w:t>
            </w:r>
            <w:r w:rsidR="00F45F9E" w:rsidRPr="00775977">
              <w:rPr>
                <w:color w:val="2D2D2D"/>
                <w:sz w:val="20"/>
                <w:szCs w:val="20"/>
              </w:rPr>
              <w:t>040</w:t>
            </w:r>
            <w:r w:rsidR="00780BA4" w:rsidRPr="00775977">
              <w:rPr>
                <w:color w:val="2D2D2D"/>
                <w:sz w:val="20"/>
                <w:szCs w:val="20"/>
              </w:rPr>
              <w:t xml:space="preserve"> </w:t>
            </w:r>
            <w:r w:rsidR="006F79F7" w:rsidRPr="00775977">
              <w:rPr>
                <w:color w:val="2D2D2D"/>
                <w:sz w:val="20"/>
                <w:szCs w:val="20"/>
              </w:rPr>
              <w:t>рубл</w:t>
            </w:r>
            <w:r w:rsidR="00780BA4" w:rsidRPr="00775977">
              <w:rPr>
                <w:color w:val="2D2D2D"/>
                <w:sz w:val="20"/>
                <w:szCs w:val="20"/>
              </w:rPr>
              <w:t>ей</w:t>
            </w:r>
            <w:r w:rsidR="003A038A" w:rsidRPr="00775977">
              <w:rPr>
                <w:color w:val="2D2D2D"/>
                <w:sz w:val="20"/>
                <w:szCs w:val="20"/>
              </w:rPr>
              <w:t xml:space="preserve"> (</w:t>
            </w:r>
            <w:r w:rsidR="00780BA4" w:rsidRPr="00775977">
              <w:rPr>
                <w:color w:val="2D2D2D"/>
                <w:sz w:val="20"/>
                <w:szCs w:val="20"/>
              </w:rPr>
              <w:t>11</w:t>
            </w:r>
            <w:r w:rsidR="00F45F9E" w:rsidRPr="00775977">
              <w:rPr>
                <w:color w:val="2D2D2D"/>
                <w:sz w:val="20"/>
                <w:szCs w:val="20"/>
              </w:rPr>
              <w:t>4</w:t>
            </w:r>
            <w:r w:rsidR="00780BA4" w:rsidRPr="00775977">
              <w:rPr>
                <w:color w:val="2D2D2D"/>
                <w:sz w:val="20"/>
                <w:szCs w:val="20"/>
              </w:rPr>
              <w:t>,</w:t>
            </w:r>
            <w:r w:rsidR="00F45F9E" w:rsidRPr="00775977">
              <w:rPr>
                <w:color w:val="2D2D2D"/>
                <w:sz w:val="20"/>
                <w:szCs w:val="20"/>
              </w:rPr>
              <w:t>6</w:t>
            </w:r>
            <w:r w:rsidR="003A038A" w:rsidRPr="00775977">
              <w:rPr>
                <w:color w:val="2D2D2D"/>
                <w:sz w:val="20"/>
                <w:szCs w:val="20"/>
              </w:rPr>
              <w:t>%)</w:t>
            </w:r>
            <w:r w:rsidR="00975151" w:rsidRPr="00775977">
              <w:rPr>
                <w:color w:val="2D2D2D"/>
                <w:sz w:val="20"/>
                <w:szCs w:val="20"/>
              </w:rPr>
              <w:t>. Мон</w:t>
            </w:r>
            <w:r w:rsidRPr="00775977">
              <w:rPr>
                <w:color w:val="2D2D2D"/>
                <w:sz w:val="20"/>
                <w:szCs w:val="20"/>
              </w:rPr>
              <w:t>иторинг и контроль показателя «среднемесячная номинальная начисленная заработная плата работников в бюджетной сфере</w:t>
            </w:r>
            <w:r w:rsidR="00DA68C4" w:rsidRPr="00775977">
              <w:rPr>
                <w:color w:val="2D2D2D"/>
                <w:sz w:val="20"/>
                <w:szCs w:val="20"/>
              </w:rPr>
              <w:t>»</w:t>
            </w:r>
            <w:r w:rsidR="00A36998" w:rsidRPr="00775977">
              <w:rPr>
                <w:color w:val="2D2D2D"/>
                <w:sz w:val="20"/>
                <w:szCs w:val="20"/>
              </w:rPr>
              <w:t xml:space="preserve"> проводится в постоянном режиме</w:t>
            </w:r>
            <w:r w:rsidRPr="00775977">
              <w:rPr>
                <w:color w:val="2D2D2D"/>
                <w:sz w:val="20"/>
                <w:szCs w:val="20"/>
              </w:rPr>
              <w:t>, оперативно принимаются решения, направленные на выполнение Указов Президента.</w:t>
            </w:r>
          </w:p>
          <w:p w:rsidR="00DC2D09" w:rsidRPr="00775977" w:rsidRDefault="00DC2D09" w:rsidP="00DC2D09">
            <w:pPr>
              <w:pStyle w:val="formattext"/>
              <w:spacing w:before="0" w:beforeAutospacing="0" w:after="0" w:afterAutospacing="0"/>
              <w:jc w:val="both"/>
              <w:textAlignment w:val="baseline"/>
              <w:rPr>
                <w:color w:val="2D2D2D"/>
                <w:sz w:val="20"/>
                <w:szCs w:val="20"/>
              </w:rPr>
            </w:pPr>
            <w:r w:rsidRPr="00775977">
              <w:rPr>
                <w:color w:val="2D2D2D"/>
                <w:sz w:val="20"/>
                <w:szCs w:val="20"/>
              </w:rPr>
              <w:t>3. Заработная плата работникам социальной сферы выплачивается своевременно.</w:t>
            </w:r>
          </w:p>
          <w:p w:rsidR="00DC2D09" w:rsidRPr="00775977" w:rsidRDefault="00DC2D09" w:rsidP="00DC2D09">
            <w:pPr>
              <w:spacing w:after="0" w:line="240" w:lineRule="auto"/>
              <w:jc w:val="both"/>
              <w:rPr>
                <w:rFonts w:ascii="Times New Roman" w:hAnsi="Times New Roman" w:cs="Times New Roman"/>
                <w:color w:val="2D2D2D"/>
                <w:sz w:val="20"/>
                <w:szCs w:val="20"/>
              </w:rPr>
            </w:pPr>
          </w:p>
          <w:p w:rsidR="00DC2D09" w:rsidRPr="00775977" w:rsidRDefault="00DC2D09" w:rsidP="00DC2D09">
            <w:pPr>
              <w:spacing w:after="0" w:line="240" w:lineRule="auto"/>
              <w:jc w:val="both"/>
              <w:rPr>
                <w:rFonts w:ascii="Times New Roman" w:hAnsi="Times New Roman" w:cs="Times New Roman"/>
                <w:color w:val="2D2D2D"/>
                <w:sz w:val="20"/>
                <w:szCs w:val="20"/>
              </w:rPr>
            </w:pPr>
          </w:p>
          <w:p w:rsidR="00DC2D09" w:rsidRPr="00775977" w:rsidRDefault="00DC2D09" w:rsidP="00DC2D09">
            <w:pPr>
              <w:spacing w:after="0" w:line="240" w:lineRule="auto"/>
              <w:jc w:val="both"/>
              <w:rPr>
                <w:rFonts w:ascii="Times New Roman" w:hAnsi="Times New Roman" w:cs="Times New Roman"/>
                <w:color w:val="2D2D2D"/>
                <w:sz w:val="20"/>
                <w:szCs w:val="20"/>
              </w:rPr>
            </w:pPr>
          </w:p>
          <w:p w:rsidR="00DC2D09" w:rsidRPr="00775977" w:rsidRDefault="00DC2D09" w:rsidP="00DC2D09">
            <w:pPr>
              <w:spacing w:after="0" w:line="240" w:lineRule="auto"/>
              <w:jc w:val="both"/>
              <w:rPr>
                <w:rFonts w:ascii="Times New Roman" w:hAnsi="Times New Roman" w:cs="Times New Roman"/>
                <w:color w:val="2D2D2D"/>
                <w:sz w:val="20"/>
                <w:szCs w:val="20"/>
              </w:rPr>
            </w:pPr>
          </w:p>
          <w:p w:rsidR="00DC2D09" w:rsidRPr="00775977" w:rsidRDefault="00DC2D09" w:rsidP="00DC2D09">
            <w:pPr>
              <w:spacing w:after="0" w:line="240" w:lineRule="auto"/>
              <w:jc w:val="both"/>
              <w:rPr>
                <w:rFonts w:ascii="Times New Roman" w:hAnsi="Times New Roman" w:cs="Times New Roman"/>
                <w:color w:val="2D2D2D"/>
                <w:sz w:val="20"/>
                <w:szCs w:val="20"/>
              </w:rPr>
            </w:pPr>
          </w:p>
          <w:p w:rsidR="00DC2D09" w:rsidRPr="00775977" w:rsidRDefault="00DC2D09" w:rsidP="00DC2D09">
            <w:pPr>
              <w:spacing w:after="0" w:line="240" w:lineRule="auto"/>
              <w:jc w:val="both"/>
              <w:rPr>
                <w:rFonts w:ascii="Times New Roman" w:hAnsi="Times New Roman" w:cs="Times New Roman"/>
                <w:color w:val="2D2D2D"/>
                <w:sz w:val="20"/>
                <w:szCs w:val="20"/>
              </w:rPr>
            </w:pPr>
          </w:p>
          <w:p w:rsidR="00DC2D09" w:rsidRPr="00775977" w:rsidRDefault="00DC2D09" w:rsidP="00DC2D09">
            <w:pPr>
              <w:spacing w:after="0" w:line="240" w:lineRule="auto"/>
              <w:jc w:val="both"/>
              <w:rPr>
                <w:rFonts w:ascii="Times New Roman" w:hAnsi="Times New Roman" w:cs="Times New Roman"/>
                <w:color w:val="2D2D2D"/>
                <w:sz w:val="20"/>
                <w:szCs w:val="20"/>
              </w:rPr>
            </w:pPr>
          </w:p>
          <w:p w:rsidR="00A71A40" w:rsidRPr="00775977" w:rsidRDefault="00A71A40" w:rsidP="00DC2D09">
            <w:pPr>
              <w:spacing w:after="0" w:line="240" w:lineRule="auto"/>
              <w:jc w:val="both"/>
              <w:rPr>
                <w:rFonts w:ascii="Times New Roman" w:hAnsi="Times New Roman" w:cs="Times New Roman"/>
                <w:color w:val="2D2D2D"/>
                <w:sz w:val="20"/>
                <w:szCs w:val="20"/>
              </w:rPr>
            </w:pPr>
          </w:p>
          <w:p w:rsidR="00E75FF2" w:rsidRPr="00775977" w:rsidRDefault="00DC2D09" w:rsidP="00E75FF2">
            <w:pPr>
              <w:spacing w:after="0" w:line="240" w:lineRule="auto"/>
              <w:jc w:val="both"/>
              <w:rPr>
                <w:rFonts w:ascii="Times New Roman" w:hAnsi="Times New Roman" w:cs="Times New Roman"/>
                <w:color w:val="2D2D2D"/>
                <w:sz w:val="20"/>
                <w:szCs w:val="20"/>
              </w:rPr>
            </w:pPr>
            <w:r w:rsidRPr="00775977">
              <w:rPr>
                <w:rFonts w:ascii="Times New Roman" w:hAnsi="Times New Roman" w:cs="Times New Roman"/>
                <w:color w:val="2D2D2D"/>
                <w:sz w:val="20"/>
                <w:szCs w:val="20"/>
              </w:rPr>
              <w:t xml:space="preserve">4. Реализация мероприятий по сокращению «теневой» заработной платы и неформальной занятости проводится в соответствии с «Планом мероприятий по снижению неформальной занятости на территории </w:t>
            </w:r>
            <w:r w:rsidRPr="00775977">
              <w:rPr>
                <w:rFonts w:ascii="Times New Roman" w:hAnsi="Times New Roman" w:cs="Times New Roman"/>
                <w:color w:val="2D2D2D"/>
                <w:sz w:val="20"/>
                <w:szCs w:val="20"/>
              </w:rPr>
              <w:lastRenderedPageBreak/>
              <w:t>Березовского городского округа».</w:t>
            </w:r>
            <w:r w:rsidR="00E75FF2" w:rsidRPr="00775977">
              <w:rPr>
                <w:rFonts w:ascii="Times New Roman" w:hAnsi="Times New Roman" w:cs="Times New Roman"/>
                <w:color w:val="2D2D2D"/>
                <w:sz w:val="20"/>
                <w:szCs w:val="20"/>
              </w:rPr>
              <w:t xml:space="preserve">  За 202</w:t>
            </w:r>
            <w:r w:rsidR="00B45A23" w:rsidRPr="00775977">
              <w:rPr>
                <w:rFonts w:ascii="Times New Roman" w:hAnsi="Times New Roman" w:cs="Times New Roman"/>
                <w:color w:val="2D2D2D"/>
                <w:sz w:val="20"/>
                <w:szCs w:val="20"/>
              </w:rPr>
              <w:t>3</w:t>
            </w:r>
            <w:r w:rsidR="00E75FF2" w:rsidRPr="00775977">
              <w:rPr>
                <w:rFonts w:ascii="Times New Roman" w:hAnsi="Times New Roman" w:cs="Times New Roman"/>
                <w:color w:val="2D2D2D"/>
                <w:sz w:val="20"/>
                <w:szCs w:val="20"/>
              </w:rPr>
              <w:t xml:space="preserve"> год проведено 12 заседаний рабочей группы по координации деятельности и осуществления мониторинга ситуации по снижению неформальной занятости, составлено 12 протоколов. </w:t>
            </w:r>
          </w:p>
          <w:p w:rsidR="00E75FF2" w:rsidRPr="00775977" w:rsidRDefault="00E75FF2" w:rsidP="00E75FF2">
            <w:pPr>
              <w:spacing w:after="0" w:line="240" w:lineRule="auto"/>
              <w:jc w:val="both"/>
              <w:rPr>
                <w:rFonts w:ascii="Times New Roman" w:hAnsi="Times New Roman" w:cs="Times New Roman"/>
                <w:color w:val="2D2D2D"/>
                <w:sz w:val="20"/>
                <w:szCs w:val="20"/>
              </w:rPr>
            </w:pPr>
            <w:r w:rsidRPr="00775977">
              <w:rPr>
                <w:rFonts w:ascii="Times New Roman" w:hAnsi="Times New Roman" w:cs="Times New Roman"/>
                <w:color w:val="2D2D2D"/>
                <w:sz w:val="20"/>
                <w:szCs w:val="20"/>
              </w:rPr>
              <w:t xml:space="preserve">  </w:t>
            </w:r>
            <w:r w:rsidR="00A442CF" w:rsidRPr="00775977">
              <w:rPr>
                <w:rFonts w:ascii="Times New Roman" w:hAnsi="Times New Roman" w:cs="Times New Roman"/>
                <w:color w:val="2D2D2D"/>
                <w:sz w:val="20"/>
                <w:szCs w:val="20"/>
              </w:rPr>
              <w:t xml:space="preserve">За 12 месяцев 2023 года проведено 8 заседаний Межведомственной комиссии по вопросам укрепления финансовой самостоятельности бюджета Березовского городского округа по вопросу отклонений среднемесячной зарплаты от средней по виду экономической деятельности.    На заседаниях комиссий заслушаны представители 97 хозяйствующих субъектов. </w:t>
            </w:r>
            <w:r w:rsidRPr="00775977">
              <w:rPr>
                <w:rFonts w:ascii="Times New Roman" w:hAnsi="Times New Roman" w:cs="Times New Roman"/>
                <w:color w:val="2D2D2D"/>
                <w:sz w:val="20"/>
                <w:szCs w:val="20"/>
              </w:rPr>
              <w:t xml:space="preserve">Проведено </w:t>
            </w:r>
            <w:r w:rsidR="00A442CF" w:rsidRPr="00775977">
              <w:rPr>
                <w:rFonts w:ascii="Times New Roman" w:hAnsi="Times New Roman" w:cs="Times New Roman"/>
                <w:color w:val="2D2D2D"/>
                <w:sz w:val="20"/>
                <w:szCs w:val="20"/>
              </w:rPr>
              <w:t>6</w:t>
            </w:r>
            <w:r w:rsidRPr="00775977">
              <w:rPr>
                <w:rFonts w:ascii="Times New Roman" w:hAnsi="Times New Roman" w:cs="Times New Roman"/>
                <w:color w:val="2D2D2D"/>
                <w:sz w:val="20"/>
                <w:szCs w:val="20"/>
              </w:rPr>
              <w:t xml:space="preserve"> выездных рейдов на предмет неформальной занятости. </w:t>
            </w:r>
          </w:p>
          <w:p w:rsidR="00497AA0" w:rsidRPr="00775977" w:rsidRDefault="00497AA0" w:rsidP="00497AA0">
            <w:pPr>
              <w:spacing w:after="0" w:line="240" w:lineRule="auto"/>
              <w:jc w:val="both"/>
              <w:rPr>
                <w:rFonts w:ascii="Times New Roman" w:hAnsi="Times New Roman" w:cs="Times New Roman"/>
                <w:sz w:val="20"/>
                <w:szCs w:val="20"/>
              </w:rPr>
            </w:pPr>
            <w:r w:rsidRPr="00775977">
              <w:rPr>
                <w:rFonts w:ascii="Times New Roman" w:hAnsi="Times New Roman" w:cs="Times New Roman"/>
                <w:sz w:val="20"/>
                <w:szCs w:val="20"/>
              </w:rPr>
              <w:t xml:space="preserve">   В ГКУ СЗН СО «Березовский ЦЗ» организован пункт «Почты доверия» по сбору информации о работодателях, допускающих нарушения трудового законодательства, по состоянию на 01.01.202</w:t>
            </w:r>
            <w:r w:rsidR="00A442CF" w:rsidRPr="00775977">
              <w:rPr>
                <w:rFonts w:ascii="Times New Roman" w:hAnsi="Times New Roman" w:cs="Times New Roman"/>
                <w:sz w:val="20"/>
                <w:szCs w:val="20"/>
              </w:rPr>
              <w:t>4</w:t>
            </w:r>
            <w:r w:rsidRPr="00775977">
              <w:rPr>
                <w:rFonts w:ascii="Times New Roman" w:hAnsi="Times New Roman" w:cs="Times New Roman"/>
                <w:sz w:val="20"/>
                <w:szCs w:val="20"/>
              </w:rPr>
              <w:t xml:space="preserve"> года обращений не поступало.</w:t>
            </w:r>
          </w:p>
          <w:p w:rsidR="00497AA0" w:rsidRPr="00775977" w:rsidRDefault="00497AA0" w:rsidP="00497AA0">
            <w:pPr>
              <w:spacing w:after="0" w:line="240" w:lineRule="auto"/>
              <w:jc w:val="both"/>
              <w:rPr>
                <w:rFonts w:ascii="Times New Roman" w:hAnsi="Times New Roman" w:cs="Times New Roman"/>
                <w:color w:val="2D2D2D"/>
                <w:sz w:val="20"/>
                <w:szCs w:val="20"/>
              </w:rPr>
            </w:pPr>
            <w:r w:rsidRPr="00775977">
              <w:rPr>
                <w:color w:val="2D2D2D"/>
                <w:sz w:val="20"/>
                <w:szCs w:val="20"/>
              </w:rPr>
              <w:t xml:space="preserve">   </w:t>
            </w:r>
            <w:r w:rsidRPr="00775977">
              <w:rPr>
                <w:rFonts w:ascii="Times New Roman" w:hAnsi="Times New Roman" w:cs="Times New Roman"/>
                <w:color w:val="2D2D2D"/>
                <w:sz w:val="20"/>
                <w:szCs w:val="20"/>
              </w:rPr>
              <w:t>На 01.01.202</w:t>
            </w:r>
            <w:r w:rsidR="0017775F" w:rsidRPr="00775977">
              <w:rPr>
                <w:rFonts w:ascii="Times New Roman" w:hAnsi="Times New Roman" w:cs="Times New Roman"/>
                <w:color w:val="2D2D2D"/>
                <w:sz w:val="20"/>
                <w:szCs w:val="20"/>
              </w:rPr>
              <w:t>4</w:t>
            </w:r>
            <w:r w:rsidRPr="00775977">
              <w:rPr>
                <w:rFonts w:ascii="Times New Roman" w:hAnsi="Times New Roman" w:cs="Times New Roman"/>
                <w:color w:val="2D2D2D"/>
                <w:sz w:val="20"/>
                <w:szCs w:val="20"/>
              </w:rPr>
              <w:t xml:space="preserve"> года на территории Березовского городского округа зарегистрировано </w:t>
            </w:r>
            <w:proofErr w:type="spellStart"/>
            <w:r w:rsidRPr="00775977">
              <w:rPr>
                <w:rFonts w:ascii="Times New Roman" w:hAnsi="Times New Roman" w:cs="Times New Roman"/>
                <w:color w:val="2D2D2D"/>
                <w:sz w:val="20"/>
                <w:szCs w:val="20"/>
              </w:rPr>
              <w:t>самозанятых</w:t>
            </w:r>
            <w:proofErr w:type="spellEnd"/>
            <w:r w:rsidRPr="00775977">
              <w:rPr>
                <w:rFonts w:ascii="Times New Roman" w:hAnsi="Times New Roman" w:cs="Times New Roman"/>
                <w:color w:val="2D2D2D"/>
                <w:sz w:val="20"/>
                <w:szCs w:val="20"/>
              </w:rPr>
              <w:t xml:space="preserve"> граждан – </w:t>
            </w:r>
            <w:r w:rsidR="0017775F" w:rsidRPr="00775977">
              <w:rPr>
                <w:rFonts w:ascii="Times New Roman" w:hAnsi="Times New Roman" w:cs="Times New Roman"/>
                <w:color w:val="2D2D2D"/>
                <w:sz w:val="20"/>
                <w:szCs w:val="20"/>
              </w:rPr>
              <w:t>5216.</w:t>
            </w:r>
            <w:r w:rsidRPr="00775977">
              <w:rPr>
                <w:rFonts w:ascii="Times New Roman" w:hAnsi="Times New Roman" w:cs="Times New Roman"/>
                <w:color w:val="2D2D2D"/>
                <w:sz w:val="20"/>
                <w:szCs w:val="20"/>
              </w:rPr>
              <w:t xml:space="preserve"> </w:t>
            </w:r>
          </w:p>
          <w:p w:rsidR="000B6A0E" w:rsidRPr="00775977" w:rsidRDefault="000B6A0E" w:rsidP="000B6A0E">
            <w:pPr>
              <w:spacing w:after="0" w:line="240" w:lineRule="auto"/>
              <w:jc w:val="both"/>
              <w:rPr>
                <w:rFonts w:ascii="Times New Roman" w:hAnsi="Times New Roman" w:cs="Times New Roman"/>
                <w:color w:val="2D2D2D"/>
                <w:sz w:val="20"/>
                <w:szCs w:val="20"/>
              </w:rPr>
            </w:pPr>
            <w:r w:rsidRPr="00775977">
              <w:rPr>
                <w:rFonts w:ascii="Times New Roman" w:hAnsi="Times New Roman" w:cs="Times New Roman"/>
                <w:color w:val="2D2D2D"/>
                <w:sz w:val="20"/>
                <w:szCs w:val="20"/>
              </w:rPr>
              <w:t xml:space="preserve">  По состоянию на 01.01.202</w:t>
            </w:r>
            <w:r w:rsidR="007F7D15" w:rsidRPr="00775977">
              <w:rPr>
                <w:rFonts w:ascii="Times New Roman" w:hAnsi="Times New Roman" w:cs="Times New Roman"/>
                <w:color w:val="2D2D2D"/>
                <w:sz w:val="20"/>
                <w:szCs w:val="20"/>
              </w:rPr>
              <w:t>4</w:t>
            </w:r>
            <w:r w:rsidRPr="00775977">
              <w:rPr>
                <w:rFonts w:ascii="Times New Roman" w:hAnsi="Times New Roman" w:cs="Times New Roman"/>
                <w:color w:val="2D2D2D"/>
                <w:sz w:val="20"/>
                <w:szCs w:val="20"/>
              </w:rPr>
              <w:t xml:space="preserve"> года снижение численности экономически активных лиц трудоспособного возраста, не осуществляющих трудовую деятельность составило </w:t>
            </w:r>
            <w:r w:rsidR="007F7D15" w:rsidRPr="00775977">
              <w:rPr>
                <w:rFonts w:ascii="Times New Roman" w:hAnsi="Times New Roman" w:cs="Times New Roman"/>
                <w:color w:val="2D2D2D"/>
                <w:sz w:val="20"/>
                <w:szCs w:val="20"/>
              </w:rPr>
              <w:t xml:space="preserve">338 </w:t>
            </w:r>
            <w:r w:rsidRPr="00775977">
              <w:rPr>
                <w:rFonts w:ascii="Times New Roman" w:hAnsi="Times New Roman" w:cs="Times New Roman"/>
                <w:color w:val="2D2D2D"/>
                <w:sz w:val="20"/>
                <w:szCs w:val="20"/>
              </w:rPr>
              <w:t xml:space="preserve">человек, что составляет </w:t>
            </w:r>
            <w:r w:rsidR="007F7D15" w:rsidRPr="00775977">
              <w:rPr>
                <w:rFonts w:ascii="Times New Roman" w:hAnsi="Times New Roman" w:cs="Times New Roman"/>
                <w:color w:val="2D2D2D"/>
                <w:sz w:val="20"/>
                <w:szCs w:val="20"/>
              </w:rPr>
              <w:t>103,0</w:t>
            </w:r>
            <w:r w:rsidRPr="00775977">
              <w:rPr>
                <w:rFonts w:ascii="Times New Roman" w:hAnsi="Times New Roman" w:cs="Times New Roman"/>
                <w:color w:val="2D2D2D"/>
                <w:sz w:val="20"/>
                <w:szCs w:val="20"/>
              </w:rPr>
              <w:t>% от установленного контрольного показателя (3</w:t>
            </w:r>
            <w:r w:rsidR="007700E1" w:rsidRPr="00775977">
              <w:rPr>
                <w:rFonts w:ascii="Times New Roman" w:hAnsi="Times New Roman" w:cs="Times New Roman"/>
                <w:color w:val="2D2D2D"/>
                <w:sz w:val="20"/>
                <w:szCs w:val="20"/>
              </w:rPr>
              <w:t>28</w:t>
            </w:r>
            <w:r w:rsidRPr="00775977">
              <w:rPr>
                <w:rFonts w:ascii="Times New Roman" w:hAnsi="Times New Roman" w:cs="Times New Roman"/>
                <w:color w:val="2D2D2D"/>
                <w:sz w:val="20"/>
                <w:szCs w:val="20"/>
              </w:rPr>
              <w:t xml:space="preserve"> человек).</w:t>
            </w:r>
          </w:p>
          <w:p w:rsidR="004A415D" w:rsidRPr="00775977" w:rsidRDefault="000B6A0E" w:rsidP="000B6A0E">
            <w:pPr>
              <w:spacing w:after="0" w:line="240" w:lineRule="auto"/>
              <w:jc w:val="both"/>
              <w:rPr>
                <w:color w:val="2D2D2D"/>
                <w:sz w:val="20"/>
                <w:szCs w:val="20"/>
              </w:rPr>
            </w:pPr>
            <w:r w:rsidRPr="00775977">
              <w:rPr>
                <w:rFonts w:ascii="Times New Roman" w:hAnsi="Times New Roman" w:cs="Times New Roman"/>
                <w:color w:val="2D2D2D"/>
                <w:sz w:val="20"/>
                <w:szCs w:val="20"/>
              </w:rPr>
              <w:t>На официальном сайте администрации Березовского городского округа «</w:t>
            </w:r>
            <w:proofErr w:type="spellStart"/>
            <w:r w:rsidRPr="00775977">
              <w:rPr>
                <w:rFonts w:ascii="Times New Roman" w:hAnsi="Times New Roman" w:cs="Times New Roman"/>
                <w:color w:val="2D2D2D"/>
                <w:sz w:val="20"/>
                <w:szCs w:val="20"/>
              </w:rPr>
              <w:t>березовский.рф</w:t>
            </w:r>
            <w:proofErr w:type="spellEnd"/>
            <w:r w:rsidRPr="00775977">
              <w:rPr>
                <w:rFonts w:ascii="Times New Roman" w:hAnsi="Times New Roman" w:cs="Times New Roman"/>
                <w:color w:val="2D2D2D"/>
                <w:sz w:val="20"/>
                <w:szCs w:val="20"/>
              </w:rPr>
              <w:t>» размещается информация о проделанной работе и достигнутых показателях.</w:t>
            </w:r>
          </w:p>
        </w:tc>
      </w:tr>
      <w:tr w:rsidR="00DC2D09" w:rsidRPr="00775977" w:rsidTr="00A20E0D">
        <w:tc>
          <w:tcPr>
            <w:tcW w:w="10647" w:type="dxa"/>
            <w:gridSpan w:val="5"/>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DC439E" w:rsidRPr="00775977" w:rsidRDefault="00DC439E" w:rsidP="00DC2D09">
            <w:pPr>
              <w:spacing w:after="0" w:line="240" w:lineRule="auto"/>
              <w:jc w:val="center"/>
              <w:rPr>
                <w:rFonts w:ascii="Times New Roman" w:hAnsi="Times New Roman" w:cs="Times New Roman"/>
              </w:rPr>
            </w:pPr>
          </w:p>
          <w:p w:rsidR="00DC2D09" w:rsidRPr="00775977" w:rsidRDefault="00DC2D09" w:rsidP="00DC2D09">
            <w:pPr>
              <w:spacing w:after="0" w:line="240" w:lineRule="auto"/>
              <w:jc w:val="center"/>
              <w:rPr>
                <w:rFonts w:ascii="Times New Roman" w:hAnsi="Times New Roman" w:cs="Times New Roman"/>
              </w:rPr>
            </w:pPr>
            <w:r w:rsidRPr="00775977">
              <w:rPr>
                <w:rFonts w:ascii="Times New Roman" w:hAnsi="Times New Roman" w:cs="Times New Roman"/>
              </w:rPr>
              <w:t>Дошкольное образование</w:t>
            </w:r>
          </w:p>
        </w:tc>
      </w:tr>
      <w:tr w:rsidR="00DC2D09" w:rsidRPr="00775977" w:rsidTr="00A20E0D">
        <w:trPr>
          <w:trHeight w:val="3706"/>
        </w:trPr>
        <w:tc>
          <w:tcPr>
            <w:tcW w:w="56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DC2D09" w:rsidRPr="00775977" w:rsidRDefault="00DC2D09" w:rsidP="00DC2D09">
            <w:pPr>
              <w:spacing w:after="0" w:line="240" w:lineRule="auto"/>
              <w:jc w:val="center"/>
              <w:rPr>
                <w:rFonts w:ascii="Times New Roman" w:hAnsi="Times New Roman" w:cs="Times New Roman"/>
              </w:rPr>
            </w:pPr>
            <w:r w:rsidRPr="00775977">
              <w:rPr>
                <w:rFonts w:ascii="Times New Roman" w:hAnsi="Times New Roman" w:cs="Times New Roman"/>
              </w:rPr>
              <w:t>8.</w:t>
            </w:r>
          </w:p>
        </w:tc>
        <w:tc>
          <w:tcPr>
            <w:tcW w:w="198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DC2D09" w:rsidRPr="00775977" w:rsidRDefault="00DC2D09" w:rsidP="00DC2D09">
            <w:pPr>
              <w:spacing w:after="0" w:line="240" w:lineRule="auto"/>
              <w:rPr>
                <w:rFonts w:ascii="Times New Roman" w:hAnsi="Times New Roman" w:cs="Times New Roman"/>
                <w:color w:val="2D2D2D"/>
                <w:sz w:val="20"/>
                <w:szCs w:val="20"/>
              </w:rPr>
            </w:pPr>
            <w:r w:rsidRPr="00775977">
              <w:rPr>
                <w:rFonts w:ascii="Times New Roman" w:hAnsi="Times New Roman" w:cs="Times New Roman"/>
                <w:color w:val="2D2D2D"/>
                <w:sz w:val="20"/>
                <w:szCs w:val="20"/>
              </w:rPr>
              <w:t xml:space="preserve">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w:t>
            </w:r>
          </w:p>
          <w:p w:rsidR="00DC2D09" w:rsidRPr="00775977" w:rsidRDefault="00DC2D09" w:rsidP="00DC2D09">
            <w:pPr>
              <w:spacing w:after="0" w:line="240" w:lineRule="auto"/>
              <w:rPr>
                <w:rFonts w:ascii="Times New Roman" w:hAnsi="Times New Roman" w:cs="Times New Roman"/>
              </w:rPr>
            </w:pPr>
            <w:r w:rsidRPr="00775977">
              <w:rPr>
                <w:rFonts w:ascii="Times New Roman" w:hAnsi="Times New Roman" w:cs="Times New Roman"/>
                <w:color w:val="2D2D2D"/>
                <w:sz w:val="20"/>
                <w:szCs w:val="20"/>
              </w:rPr>
              <w:t>1 - 6 лет</w:t>
            </w:r>
            <w:r w:rsidR="00CE1190" w:rsidRPr="00775977">
              <w:rPr>
                <w:rFonts w:ascii="Times New Roman" w:hAnsi="Times New Roman" w:cs="Times New Roman"/>
                <w:color w:val="2D2D2D"/>
                <w:sz w:val="20"/>
                <w:szCs w:val="20"/>
              </w:rPr>
              <w:t>, процентов</w:t>
            </w:r>
          </w:p>
        </w:tc>
        <w:tc>
          <w:tcPr>
            <w:tcW w:w="2552" w:type="dxa"/>
            <w:vMerge w:val="restart"/>
            <w:tcBorders>
              <w:top w:val="single" w:sz="4" w:space="0" w:color="auto"/>
              <w:left w:val="single" w:sz="4" w:space="0" w:color="auto"/>
              <w:right w:val="single" w:sz="4" w:space="0" w:color="auto"/>
            </w:tcBorders>
            <w:tcMar>
              <w:top w:w="0" w:type="dxa"/>
              <w:left w:w="149" w:type="dxa"/>
              <w:bottom w:w="0" w:type="dxa"/>
              <w:right w:w="149" w:type="dxa"/>
            </w:tcMar>
            <w:hideMark/>
          </w:tcPr>
          <w:p w:rsidR="00DC2D09" w:rsidRPr="00775977" w:rsidRDefault="00DC2D09" w:rsidP="00DC2D09">
            <w:pPr>
              <w:pStyle w:val="formattext"/>
              <w:spacing w:before="0" w:beforeAutospacing="0" w:after="0" w:afterAutospacing="0"/>
              <w:textAlignment w:val="baseline"/>
              <w:rPr>
                <w:sz w:val="20"/>
                <w:szCs w:val="20"/>
              </w:rPr>
            </w:pPr>
            <w:r w:rsidRPr="00775977">
              <w:rPr>
                <w:sz w:val="20"/>
                <w:szCs w:val="20"/>
              </w:rPr>
              <w:t>1.Обеспечение доступности дошкольного образования для детей в возрасте от 1-6 лет;</w:t>
            </w:r>
          </w:p>
          <w:p w:rsidR="009D0951" w:rsidRPr="00775977" w:rsidRDefault="009D0951" w:rsidP="002B41F3">
            <w:pPr>
              <w:pStyle w:val="formattext"/>
              <w:spacing w:before="0" w:beforeAutospacing="0" w:after="0" w:afterAutospacing="0"/>
              <w:textAlignment w:val="baseline"/>
              <w:rPr>
                <w:sz w:val="20"/>
                <w:szCs w:val="20"/>
              </w:rPr>
            </w:pPr>
          </w:p>
          <w:p w:rsidR="00DC2D09" w:rsidRPr="00775977" w:rsidRDefault="00DC2D09" w:rsidP="000653FE">
            <w:pPr>
              <w:pStyle w:val="formattext"/>
              <w:spacing w:before="0" w:beforeAutospacing="0" w:after="0" w:afterAutospacing="0"/>
              <w:textAlignment w:val="baseline"/>
              <w:rPr>
                <w:color w:val="2D2D2D"/>
                <w:sz w:val="20"/>
                <w:szCs w:val="20"/>
              </w:rPr>
            </w:pPr>
            <w:r w:rsidRPr="00775977">
              <w:rPr>
                <w:sz w:val="20"/>
                <w:szCs w:val="20"/>
              </w:rPr>
              <w:t>2.Реализация муниципальной программы Березовского городского округа «Развитие системы образования Березовского городского округа до 202</w:t>
            </w:r>
            <w:r w:rsidR="000653FE" w:rsidRPr="00775977">
              <w:rPr>
                <w:sz w:val="20"/>
                <w:szCs w:val="20"/>
              </w:rPr>
              <w:t>8</w:t>
            </w:r>
            <w:r w:rsidRPr="00775977">
              <w:rPr>
                <w:sz w:val="20"/>
                <w:szCs w:val="20"/>
              </w:rPr>
              <w:t xml:space="preserve"> года», утвержденной постановлением администрации Березовского городского округа от </w:t>
            </w:r>
            <w:r w:rsidR="000653FE" w:rsidRPr="00775977">
              <w:rPr>
                <w:sz w:val="20"/>
                <w:szCs w:val="20"/>
              </w:rPr>
              <w:t>25</w:t>
            </w:r>
            <w:r w:rsidRPr="00775977">
              <w:rPr>
                <w:sz w:val="20"/>
                <w:szCs w:val="20"/>
              </w:rPr>
              <w:t>.</w:t>
            </w:r>
            <w:r w:rsidR="000653FE" w:rsidRPr="00775977">
              <w:rPr>
                <w:sz w:val="20"/>
                <w:szCs w:val="20"/>
              </w:rPr>
              <w:t>11</w:t>
            </w:r>
            <w:r w:rsidRPr="00775977">
              <w:rPr>
                <w:sz w:val="20"/>
                <w:szCs w:val="20"/>
              </w:rPr>
              <w:t>.20</w:t>
            </w:r>
            <w:r w:rsidR="000653FE" w:rsidRPr="00775977">
              <w:rPr>
                <w:sz w:val="20"/>
                <w:szCs w:val="20"/>
              </w:rPr>
              <w:t>22 №1379-2</w:t>
            </w:r>
          </w:p>
        </w:tc>
        <w:tc>
          <w:tcPr>
            <w:tcW w:w="1276" w:type="dxa"/>
            <w:vMerge w:val="restart"/>
            <w:tcBorders>
              <w:top w:val="single" w:sz="4" w:space="0" w:color="auto"/>
              <w:left w:val="single" w:sz="4" w:space="0" w:color="auto"/>
              <w:right w:val="single" w:sz="4" w:space="0" w:color="auto"/>
            </w:tcBorders>
            <w:tcMar>
              <w:top w:w="0" w:type="dxa"/>
              <w:left w:w="149" w:type="dxa"/>
              <w:bottom w:w="0" w:type="dxa"/>
              <w:right w:w="149" w:type="dxa"/>
            </w:tcMar>
            <w:hideMark/>
          </w:tcPr>
          <w:p w:rsidR="00DC2D09" w:rsidRPr="00775977" w:rsidRDefault="005519EA" w:rsidP="00DC2D09">
            <w:pPr>
              <w:pStyle w:val="formattext"/>
              <w:spacing w:before="0" w:beforeAutospacing="0" w:after="0" w:afterAutospacing="0"/>
              <w:jc w:val="center"/>
              <w:textAlignment w:val="baseline"/>
              <w:rPr>
                <w:color w:val="2D2D2D"/>
                <w:sz w:val="20"/>
                <w:szCs w:val="20"/>
              </w:rPr>
            </w:pPr>
            <w:r w:rsidRPr="00775977">
              <w:rPr>
                <w:color w:val="2D2D2D"/>
                <w:sz w:val="20"/>
                <w:szCs w:val="20"/>
              </w:rPr>
              <w:t>81,83%</w:t>
            </w:r>
          </w:p>
          <w:p w:rsidR="007D78D6" w:rsidRPr="00775977" w:rsidRDefault="007D78D6" w:rsidP="00DC2D09">
            <w:pPr>
              <w:pStyle w:val="formattext"/>
              <w:spacing w:before="0" w:beforeAutospacing="0" w:after="0" w:afterAutospacing="0"/>
              <w:jc w:val="center"/>
              <w:textAlignment w:val="baseline"/>
              <w:rPr>
                <w:color w:val="2D2D2D"/>
                <w:sz w:val="20"/>
                <w:szCs w:val="20"/>
              </w:rPr>
            </w:pPr>
          </w:p>
          <w:p w:rsidR="00BF0D1F" w:rsidRPr="00775977" w:rsidRDefault="00495FE5" w:rsidP="00DC2D09">
            <w:pPr>
              <w:pStyle w:val="formattext"/>
              <w:spacing w:before="0" w:beforeAutospacing="0" w:after="0" w:afterAutospacing="0"/>
              <w:jc w:val="center"/>
              <w:textAlignment w:val="baseline"/>
              <w:rPr>
                <w:color w:val="2D2D2D"/>
                <w:sz w:val="20"/>
                <w:szCs w:val="20"/>
              </w:rPr>
            </w:pPr>
            <w:r w:rsidRPr="00775977">
              <w:rPr>
                <w:color w:val="2D2D2D"/>
                <w:sz w:val="20"/>
                <w:szCs w:val="20"/>
              </w:rPr>
              <w:t>3,27</w:t>
            </w:r>
            <w:r w:rsidR="007D78D6" w:rsidRPr="00775977">
              <w:rPr>
                <w:color w:val="2D2D2D"/>
                <w:sz w:val="20"/>
                <w:szCs w:val="20"/>
              </w:rPr>
              <w:t>%</w:t>
            </w:r>
          </w:p>
          <w:p w:rsidR="00BF0D1F" w:rsidRPr="00775977" w:rsidRDefault="00BF0D1F" w:rsidP="00DC2D09">
            <w:pPr>
              <w:pStyle w:val="formattext"/>
              <w:spacing w:before="0" w:beforeAutospacing="0" w:after="0" w:afterAutospacing="0"/>
              <w:jc w:val="center"/>
              <w:textAlignment w:val="baseline"/>
              <w:rPr>
                <w:color w:val="2D2D2D"/>
                <w:sz w:val="20"/>
                <w:szCs w:val="20"/>
              </w:rPr>
            </w:pPr>
          </w:p>
        </w:tc>
        <w:tc>
          <w:tcPr>
            <w:tcW w:w="4263" w:type="dxa"/>
            <w:vMerge w:val="restart"/>
            <w:tcBorders>
              <w:top w:val="single" w:sz="4" w:space="0" w:color="auto"/>
              <w:left w:val="single" w:sz="4" w:space="0" w:color="auto"/>
              <w:right w:val="single" w:sz="4" w:space="0" w:color="auto"/>
            </w:tcBorders>
            <w:tcMar>
              <w:top w:w="0" w:type="dxa"/>
              <w:left w:w="149" w:type="dxa"/>
              <w:bottom w:w="0" w:type="dxa"/>
              <w:right w:w="149" w:type="dxa"/>
            </w:tcMar>
            <w:hideMark/>
          </w:tcPr>
          <w:p w:rsidR="00725780" w:rsidRPr="00775977" w:rsidRDefault="00DC2D09" w:rsidP="00725780">
            <w:pPr>
              <w:spacing w:after="0" w:line="240" w:lineRule="auto"/>
              <w:jc w:val="both"/>
              <w:rPr>
                <w:rFonts w:ascii="Times New Roman" w:eastAsia="Times New Roman" w:hAnsi="Times New Roman" w:cs="Times New Roman"/>
                <w:color w:val="000000"/>
                <w:sz w:val="20"/>
                <w:szCs w:val="20"/>
                <w:lang w:val="ru"/>
              </w:rPr>
            </w:pPr>
            <w:r w:rsidRPr="00775977">
              <w:rPr>
                <w:rFonts w:ascii="Times New Roman" w:hAnsi="Times New Roman" w:cs="Times New Roman"/>
                <w:color w:val="2D2D2D"/>
                <w:sz w:val="20"/>
                <w:szCs w:val="20"/>
              </w:rPr>
              <w:t>1.</w:t>
            </w:r>
            <w:r w:rsidRPr="00775977">
              <w:rPr>
                <w:rFonts w:ascii="Times New Roman" w:hAnsi="Times New Roman" w:cs="Times New Roman"/>
                <w:sz w:val="20"/>
                <w:szCs w:val="20"/>
              </w:rPr>
              <w:t xml:space="preserve"> </w:t>
            </w:r>
            <w:r w:rsidR="00D75F23" w:rsidRPr="00775977">
              <w:rPr>
                <w:rFonts w:ascii="Times New Roman" w:hAnsi="Times New Roman" w:cs="Times New Roman"/>
                <w:sz w:val="20"/>
                <w:szCs w:val="20"/>
              </w:rPr>
              <w:t>В 202</w:t>
            </w:r>
            <w:r w:rsidR="006A6B28" w:rsidRPr="00775977">
              <w:rPr>
                <w:rFonts w:ascii="Times New Roman" w:hAnsi="Times New Roman" w:cs="Times New Roman"/>
                <w:sz w:val="20"/>
                <w:szCs w:val="20"/>
              </w:rPr>
              <w:t>3</w:t>
            </w:r>
            <w:r w:rsidR="00D75F23" w:rsidRPr="00775977">
              <w:rPr>
                <w:rFonts w:ascii="Times New Roman" w:hAnsi="Times New Roman" w:cs="Times New Roman"/>
                <w:sz w:val="20"/>
                <w:szCs w:val="20"/>
              </w:rPr>
              <w:t xml:space="preserve"> году в Березовском городском округе функционировало 22 дошкольных образовательных организации, 1 из них компенсирующего вида (БМАДОУ «Детский сад № 19»), 2 комбинированного (БМАДОУ «Детский сад № 17», БМАДОУ «Детский сад № 35»). В </w:t>
            </w:r>
            <w:r w:rsidR="003D5A4B" w:rsidRPr="00775977">
              <w:rPr>
                <w:rFonts w:ascii="Times New Roman" w:hAnsi="Times New Roman" w:cs="Times New Roman"/>
                <w:sz w:val="20"/>
                <w:szCs w:val="20"/>
              </w:rPr>
              <w:t>четырех</w:t>
            </w:r>
            <w:r w:rsidR="00D75F23" w:rsidRPr="00775977">
              <w:rPr>
                <w:rFonts w:ascii="Times New Roman" w:hAnsi="Times New Roman" w:cs="Times New Roman"/>
                <w:sz w:val="20"/>
                <w:szCs w:val="20"/>
              </w:rPr>
              <w:t xml:space="preserve"> общеобразовательных организациях (ОУ № 11,21,29,30) функционируют дошкольные отделения. По состоянию на 01.01.202</w:t>
            </w:r>
            <w:r w:rsidR="003D5A4B" w:rsidRPr="00775977">
              <w:rPr>
                <w:rFonts w:ascii="Times New Roman" w:hAnsi="Times New Roman" w:cs="Times New Roman"/>
                <w:sz w:val="20"/>
                <w:szCs w:val="20"/>
              </w:rPr>
              <w:t>4</w:t>
            </w:r>
            <w:r w:rsidR="00D75F23" w:rsidRPr="00775977">
              <w:rPr>
                <w:rFonts w:ascii="Times New Roman" w:hAnsi="Times New Roman" w:cs="Times New Roman"/>
                <w:sz w:val="20"/>
                <w:szCs w:val="20"/>
              </w:rPr>
              <w:t xml:space="preserve"> года дошкольное образование получали </w:t>
            </w:r>
            <w:r w:rsidR="00FC74C4" w:rsidRPr="00775977">
              <w:rPr>
                <w:rFonts w:ascii="Times New Roman" w:hAnsi="Times New Roman" w:cs="Times New Roman"/>
                <w:sz w:val="20"/>
                <w:szCs w:val="20"/>
              </w:rPr>
              <w:t>5338</w:t>
            </w:r>
            <w:r w:rsidR="00D75F23" w:rsidRPr="00775977">
              <w:rPr>
                <w:rFonts w:ascii="Times New Roman" w:hAnsi="Times New Roman" w:cs="Times New Roman"/>
                <w:sz w:val="20"/>
                <w:szCs w:val="20"/>
              </w:rPr>
              <w:t xml:space="preserve"> </w:t>
            </w:r>
            <w:r w:rsidR="00FC74C4" w:rsidRPr="00775977">
              <w:rPr>
                <w:rFonts w:ascii="Times New Roman" w:hAnsi="Times New Roman" w:cs="Times New Roman"/>
                <w:sz w:val="20"/>
                <w:szCs w:val="20"/>
              </w:rPr>
              <w:t>детей</w:t>
            </w:r>
            <w:r w:rsidR="00D75F23" w:rsidRPr="00775977">
              <w:rPr>
                <w:rFonts w:ascii="Times New Roman" w:hAnsi="Times New Roman" w:cs="Times New Roman"/>
                <w:sz w:val="20"/>
                <w:szCs w:val="20"/>
              </w:rPr>
              <w:t>.</w:t>
            </w:r>
            <w:r w:rsidR="009D0951" w:rsidRPr="00775977">
              <w:rPr>
                <w:rFonts w:ascii="Times New Roman" w:hAnsi="Times New Roman" w:cs="Times New Roman"/>
                <w:sz w:val="20"/>
                <w:szCs w:val="20"/>
              </w:rPr>
              <w:t xml:space="preserve"> </w:t>
            </w:r>
            <w:r w:rsidR="009D0951" w:rsidRPr="00775977">
              <w:rPr>
                <w:rFonts w:ascii="Times New Roman" w:eastAsia="Times New Roman" w:hAnsi="Times New Roman" w:cs="Times New Roman"/>
                <w:color w:val="000000"/>
                <w:sz w:val="20"/>
                <w:szCs w:val="20"/>
                <w:lang w:val="ru"/>
              </w:rPr>
              <w:t xml:space="preserve">В очереди в дошкольные образовательные организации остается </w:t>
            </w:r>
            <w:r w:rsidR="00725780" w:rsidRPr="00775977">
              <w:rPr>
                <w:rFonts w:ascii="Times New Roman" w:eastAsia="Times New Roman" w:hAnsi="Times New Roman" w:cs="Times New Roman"/>
                <w:color w:val="000000"/>
                <w:sz w:val="20"/>
                <w:szCs w:val="20"/>
                <w:lang w:val="ru"/>
              </w:rPr>
              <w:t>213</w:t>
            </w:r>
            <w:r w:rsidR="009D0951" w:rsidRPr="00775977">
              <w:rPr>
                <w:rFonts w:ascii="Times New Roman" w:eastAsia="Times New Roman" w:hAnsi="Times New Roman" w:cs="Times New Roman"/>
                <w:color w:val="000000"/>
                <w:sz w:val="20"/>
                <w:szCs w:val="20"/>
                <w:lang w:val="ru"/>
              </w:rPr>
              <w:t xml:space="preserve"> </w:t>
            </w:r>
            <w:r w:rsidR="00A32DFF" w:rsidRPr="00775977">
              <w:rPr>
                <w:rFonts w:ascii="Times New Roman" w:eastAsia="Times New Roman" w:hAnsi="Times New Roman" w:cs="Times New Roman"/>
                <w:color w:val="000000"/>
                <w:sz w:val="20"/>
                <w:szCs w:val="20"/>
                <w:lang w:val="ru"/>
              </w:rPr>
              <w:t>детей</w:t>
            </w:r>
            <w:r w:rsidR="009D0951" w:rsidRPr="00775977">
              <w:rPr>
                <w:rFonts w:ascii="Times New Roman" w:eastAsia="Times New Roman" w:hAnsi="Times New Roman" w:cs="Times New Roman"/>
                <w:color w:val="000000"/>
                <w:sz w:val="20"/>
                <w:szCs w:val="20"/>
                <w:lang w:val="ru"/>
              </w:rPr>
              <w:t xml:space="preserve"> в возрасте </w:t>
            </w:r>
            <w:r w:rsidR="00A32DFF" w:rsidRPr="00775977">
              <w:rPr>
                <w:rFonts w:ascii="Times New Roman" w:eastAsia="Times New Roman" w:hAnsi="Times New Roman" w:cs="Times New Roman"/>
                <w:color w:val="000000"/>
                <w:sz w:val="20"/>
                <w:szCs w:val="20"/>
                <w:lang w:val="ru"/>
              </w:rPr>
              <w:t>от 1</w:t>
            </w:r>
            <w:r w:rsidR="009D0951" w:rsidRPr="00775977">
              <w:rPr>
                <w:rFonts w:ascii="Times New Roman" w:eastAsia="Times New Roman" w:hAnsi="Times New Roman" w:cs="Times New Roman"/>
                <w:color w:val="000000"/>
                <w:sz w:val="20"/>
                <w:szCs w:val="20"/>
                <w:lang w:val="ru"/>
              </w:rPr>
              <w:t xml:space="preserve"> до </w:t>
            </w:r>
            <w:r w:rsidR="00725780" w:rsidRPr="00775977">
              <w:rPr>
                <w:rFonts w:ascii="Times New Roman" w:eastAsia="Times New Roman" w:hAnsi="Times New Roman" w:cs="Times New Roman"/>
                <w:color w:val="000000"/>
                <w:sz w:val="20"/>
                <w:szCs w:val="20"/>
                <w:lang w:val="ru"/>
              </w:rPr>
              <w:t>6 лет.</w:t>
            </w:r>
          </w:p>
          <w:p w:rsidR="005F578D" w:rsidRPr="00775977" w:rsidRDefault="00DC2D09" w:rsidP="00725780">
            <w:pPr>
              <w:spacing w:after="0" w:line="240" w:lineRule="auto"/>
              <w:jc w:val="both"/>
              <w:rPr>
                <w:rFonts w:ascii="Times New Roman" w:hAnsi="Times New Roman" w:cs="Times New Roman"/>
                <w:color w:val="2D2D2D"/>
                <w:sz w:val="20"/>
                <w:szCs w:val="20"/>
              </w:rPr>
            </w:pPr>
            <w:r w:rsidRPr="00775977">
              <w:rPr>
                <w:rFonts w:ascii="Times New Roman" w:hAnsi="Times New Roman" w:cs="Times New Roman"/>
                <w:color w:val="2D2D2D"/>
                <w:sz w:val="20"/>
                <w:szCs w:val="20"/>
              </w:rPr>
              <w:t xml:space="preserve">2. </w:t>
            </w:r>
            <w:r w:rsidR="00D2210D" w:rsidRPr="00775977">
              <w:rPr>
                <w:rFonts w:ascii="Times New Roman" w:hAnsi="Times New Roman" w:cs="Times New Roman"/>
                <w:color w:val="2D2D2D"/>
                <w:sz w:val="20"/>
                <w:szCs w:val="20"/>
              </w:rPr>
              <w:t>В рамках реализация муниципальной программы Березовского городского округа «Развитие системы образования Березовского городского округа до 202</w:t>
            </w:r>
            <w:r w:rsidR="00F66339" w:rsidRPr="00775977">
              <w:rPr>
                <w:rFonts w:ascii="Times New Roman" w:hAnsi="Times New Roman" w:cs="Times New Roman"/>
                <w:color w:val="2D2D2D"/>
                <w:sz w:val="20"/>
                <w:szCs w:val="20"/>
              </w:rPr>
              <w:t>8</w:t>
            </w:r>
            <w:r w:rsidR="00D2210D" w:rsidRPr="00775977">
              <w:rPr>
                <w:rFonts w:ascii="Times New Roman" w:hAnsi="Times New Roman" w:cs="Times New Roman"/>
                <w:color w:val="2D2D2D"/>
                <w:sz w:val="20"/>
                <w:szCs w:val="20"/>
              </w:rPr>
              <w:t xml:space="preserve"> года», утвержденной постановлением администрации Березовского городского округа от 2</w:t>
            </w:r>
            <w:r w:rsidR="00F66339" w:rsidRPr="00775977">
              <w:rPr>
                <w:rFonts w:ascii="Times New Roman" w:hAnsi="Times New Roman" w:cs="Times New Roman"/>
                <w:color w:val="2D2D2D"/>
                <w:sz w:val="20"/>
                <w:szCs w:val="20"/>
              </w:rPr>
              <w:t>5</w:t>
            </w:r>
            <w:r w:rsidR="00D2210D" w:rsidRPr="00775977">
              <w:rPr>
                <w:rFonts w:ascii="Times New Roman" w:hAnsi="Times New Roman" w:cs="Times New Roman"/>
                <w:color w:val="2D2D2D"/>
                <w:sz w:val="20"/>
                <w:szCs w:val="20"/>
              </w:rPr>
              <w:t>.</w:t>
            </w:r>
            <w:r w:rsidR="00F66339" w:rsidRPr="00775977">
              <w:rPr>
                <w:rFonts w:ascii="Times New Roman" w:hAnsi="Times New Roman" w:cs="Times New Roman"/>
                <w:color w:val="2D2D2D"/>
                <w:sz w:val="20"/>
                <w:szCs w:val="20"/>
              </w:rPr>
              <w:t>11</w:t>
            </w:r>
            <w:r w:rsidR="00D2210D" w:rsidRPr="00775977">
              <w:rPr>
                <w:rFonts w:ascii="Times New Roman" w:hAnsi="Times New Roman" w:cs="Times New Roman"/>
                <w:color w:val="2D2D2D"/>
                <w:sz w:val="20"/>
                <w:szCs w:val="20"/>
              </w:rPr>
              <w:t>.20</w:t>
            </w:r>
            <w:r w:rsidR="00F66339" w:rsidRPr="00775977">
              <w:rPr>
                <w:rFonts w:ascii="Times New Roman" w:hAnsi="Times New Roman" w:cs="Times New Roman"/>
                <w:color w:val="2D2D2D"/>
                <w:sz w:val="20"/>
                <w:szCs w:val="20"/>
              </w:rPr>
              <w:t>22</w:t>
            </w:r>
            <w:r w:rsidR="00D2210D" w:rsidRPr="00775977">
              <w:rPr>
                <w:rFonts w:ascii="Times New Roman" w:hAnsi="Times New Roman" w:cs="Times New Roman"/>
                <w:color w:val="2D2D2D"/>
                <w:sz w:val="20"/>
                <w:szCs w:val="20"/>
              </w:rPr>
              <w:t xml:space="preserve"> №</w:t>
            </w:r>
            <w:r w:rsidR="00F66339" w:rsidRPr="00775977">
              <w:rPr>
                <w:rFonts w:ascii="Times New Roman" w:hAnsi="Times New Roman" w:cs="Times New Roman"/>
                <w:color w:val="2D2D2D"/>
                <w:sz w:val="20"/>
                <w:szCs w:val="20"/>
              </w:rPr>
              <w:t>1379-2</w:t>
            </w:r>
            <w:r w:rsidR="00EE4813" w:rsidRPr="00775977">
              <w:rPr>
                <w:rFonts w:ascii="Times New Roman" w:hAnsi="Times New Roman" w:cs="Times New Roman"/>
                <w:color w:val="2D2D2D"/>
                <w:sz w:val="20"/>
                <w:szCs w:val="20"/>
              </w:rPr>
              <w:t xml:space="preserve"> в 202</w:t>
            </w:r>
            <w:r w:rsidR="00F66339" w:rsidRPr="00775977">
              <w:rPr>
                <w:rFonts w:ascii="Times New Roman" w:hAnsi="Times New Roman" w:cs="Times New Roman"/>
                <w:color w:val="2D2D2D"/>
                <w:sz w:val="20"/>
                <w:szCs w:val="20"/>
              </w:rPr>
              <w:t>3</w:t>
            </w:r>
            <w:r w:rsidR="00EE4813" w:rsidRPr="00775977">
              <w:rPr>
                <w:rFonts w:ascii="Times New Roman" w:hAnsi="Times New Roman" w:cs="Times New Roman"/>
                <w:color w:val="2D2D2D"/>
                <w:sz w:val="20"/>
                <w:szCs w:val="20"/>
              </w:rPr>
              <w:t xml:space="preserve"> году на</w:t>
            </w:r>
            <w:r w:rsidR="00155CAD" w:rsidRPr="00775977">
              <w:rPr>
                <w:rFonts w:ascii="Times New Roman" w:hAnsi="Times New Roman" w:cs="Times New Roman"/>
                <w:color w:val="2D2D2D"/>
                <w:sz w:val="20"/>
                <w:szCs w:val="20"/>
              </w:rPr>
              <w:t xml:space="preserve"> </w:t>
            </w:r>
            <w:r w:rsidR="00155CAD" w:rsidRPr="00775977">
              <w:rPr>
                <w:rFonts w:ascii="Times New Roman" w:hAnsi="Times New Roman" w:cs="Times New Roman"/>
                <w:color w:val="2D2D2D"/>
                <w:sz w:val="20"/>
                <w:szCs w:val="20"/>
              </w:rPr>
              <w:lastRenderedPageBreak/>
              <w:t>развитие дошкольного образования</w:t>
            </w:r>
            <w:r w:rsidR="00EE4813" w:rsidRPr="00775977">
              <w:rPr>
                <w:rFonts w:ascii="Times New Roman" w:hAnsi="Times New Roman" w:cs="Times New Roman"/>
                <w:color w:val="2D2D2D"/>
                <w:sz w:val="20"/>
                <w:szCs w:val="20"/>
              </w:rPr>
              <w:t xml:space="preserve"> было направлено </w:t>
            </w:r>
            <w:r w:rsidR="00D61505" w:rsidRPr="00775977">
              <w:rPr>
                <w:rFonts w:ascii="Times New Roman" w:hAnsi="Times New Roman" w:cs="Times New Roman"/>
                <w:color w:val="2D2D2D"/>
                <w:sz w:val="20"/>
                <w:szCs w:val="20"/>
              </w:rPr>
              <w:t>913 504,7</w:t>
            </w:r>
            <w:r w:rsidR="00EE4813" w:rsidRPr="00775977">
              <w:rPr>
                <w:rFonts w:ascii="Times New Roman" w:hAnsi="Times New Roman" w:cs="Times New Roman"/>
                <w:color w:val="2D2D2D"/>
                <w:sz w:val="20"/>
                <w:szCs w:val="20"/>
              </w:rPr>
              <w:t xml:space="preserve"> тыс.</w:t>
            </w:r>
            <w:r w:rsidR="00155CAD" w:rsidRPr="00775977">
              <w:rPr>
                <w:rFonts w:ascii="Times New Roman" w:hAnsi="Times New Roman" w:cs="Times New Roman"/>
                <w:color w:val="2D2D2D"/>
                <w:sz w:val="20"/>
                <w:szCs w:val="20"/>
              </w:rPr>
              <w:t xml:space="preserve"> </w:t>
            </w:r>
            <w:r w:rsidR="00EE4813" w:rsidRPr="00775977">
              <w:rPr>
                <w:rFonts w:ascii="Times New Roman" w:hAnsi="Times New Roman" w:cs="Times New Roman"/>
                <w:color w:val="2D2D2D"/>
                <w:sz w:val="20"/>
                <w:szCs w:val="20"/>
              </w:rPr>
              <w:t>рублей.</w:t>
            </w:r>
          </w:p>
        </w:tc>
      </w:tr>
      <w:tr w:rsidR="00DC2D09" w:rsidRPr="00775977" w:rsidTr="00A20E0D">
        <w:trPr>
          <w:trHeight w:val="558"/>
        </w:trPr>
        <w:tc>
          <w:tcPr>
            <w:tcW w:w="56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C2D09" w:rsidRPr="00775977" w:rsidRDefault="00DC2D09" w:rsidP="00DC2D09">
            <w:pPr>
              <w:spacing w:after="0" w:line="240" w:lineRule="auto"/>
              <w:jc w:val="center"/>
              <w:rPr>
                <w:rFonts w:ascii="Times New Roman" w:hAnsi="Times New Roman" w:cs="Times New Roman"/>
              </w:rPr>
            </w:pPr>
            <w:r w:rsidRPr="00775977">
              <w:rPr>
                <w:rFonts w:ascii="Times New Roman" w:hAnsi="Times New Roman" w:cs="Times New Roman"/>
              </w:rPr>
              <w:t>9.</w:t>
            </w:r>
          </w:p>
        </w:tc>
        <w:tc>
          <w:tcPr>
            <w:tcW w:w="198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C2D09" w:rsidRPr="00775977" w:rsidRDefault="00DC2D09" w:rsidP="00DC2D09">
            <w:pPr>
              <w:spacing w:after="0" w:line="240" w:lineRule="auto"/>
              <w:rPr>
                <w:rFonts w:ascii="Times New Roman" w:hAnsi="Times New Roman" w:cs="Times New Roman"/>
                <w:color w:val="2D2D2D"/>
                <w:sz w:val="20"/>
                <w:szCs w:val="20"/>
              </w:rPr>
            </w:pPr>
            <w:r w:rsidRPr="00775977">
              <w:rPr>
                <w:rFonts w:ascii="Times New Roman" w:hAnsi="Times New Roman" w:cs="Times New Roman"/>
                <w:sz w:val="20"/>
                <w:szCs w:val="20"/>
              </w:rPr>
              <w:t xml:space="preserve">Доля детей в возрасте от одного года до шести лет, состоящих на учете для определения в </w:t>
            </w:r>
            <w:r w:rsidRPr="00775977">
              <w:rPr>
                <w:rFonts w:ascii="Times New Roman" w:hAnsi="Times New Roman" w:cs="Times New Roman"/>
                <w:sz w:val="20"/>
                <w:szCs w:val="20"/>
              </w:rPr>
              <w:lastRenderedPageBreak/>
              <w:t>муниципальные дошкольные образовательные учреждения, в общей численности детей в возрасте от одного года до шести лет</w:t>
            </w:r>
            <w:r w:rsidR="00CE1190" w:rsidRPr="00775977">
              <w:rPr>
                <w:rFonts w:ascii="Times New Roman" w:hAnsi="Times New Roman" w:cs="Times New Roman"/>
                <w:sz w:val="20"/>
                <w:szCs w:val="20"/>
              </w:rPr>
              <w:t>,</w:t>
            </w:r>
            <w:r w:rsidR="00335851" w:rsidRPr="00775977">
              <w:rPr>
                <w:rFonts w:ascii="Times New Roman" w:hAnsi="Times New Roman" w:cs="Times New Roman"/>
                <w:sz w:val="20"/>
                <w:szCs w:val="20"/>
              </w:rPr>
              <w:t xml:space="preserve"> </w:t>
            </w:r>
            <w:r w:rsidR="00CE1190" w:rsidRPr="00775977">
              <w:rPr>
                <w:rFonts w:ascii="Times New Roman" w:hAnsi="Times New Roman" w:cs="Times New Roman"/>
                <w:sz w:val="20"/>
                <w:szCs w:val="20"/>
              </w:rPr>
              <w:t>процентов</w:t>
            </w:r>
          </w:p>
        </w:tc>
        <w:tc>
          <w:tcPr>
            <w:tcW w:w="2552" w:type="dxa"/>
            <w:vMerge/>
            <w:tcBorders>
              <w:left w:val="single" w:sz="4" w:space="0" w:color="auto"/>
              <w:bottom w:val="single" w:sz="4" w:space="0" w:color="auto"/>
              <w:right w:val="single" w:sz="4" w:space="0" w:color="auto"/>
            </w:tcBorders>
            <w:tcMar>
              <w:top w:w="0" w:type="dxa"/>
              <w:left w:w="149" w:type="dxa"/>
              <w:bottom w:w="0" w:type="dxa"/>
              <w:right w:w="149" w:type="dxa"/>
            </w:tcMar>
          </w:tcPr>
          <w:p w:rsidR="00DC2D09" w:rsidRPr="00775977" w:rsidRDefault="00DC2D09" w:rsidP="00DC2D09">
            <w:pPr>
              <w:pStyle w:val="formattext"/>
              <w:spacing w:before="0" w:beforeAutospacing="0" w:after="0" w:afterAutospacing="0"/>
              <w:textAlignment w:val="baseline"/>
              <w:rPr>
                <w:color w:val="2D2D2D"/>
                <w:sz w:val="22"/>
                <w:szCs w:val="22"/>
              </w:rPr>
            </w:pPr>
          </w:p>
        </w:tc>
        <w:tc>
          <w:tcPr>
            <w:tcW w:w="1276" w:type="dxa"/>
            <w:vMerge/>
            <w:tcBorders>
              <w:left w:val="single" w:sz="4" w:space="0" w:color="auto"/>
              <w:bottom w:val="single" w:sz="4" w:space="0" w:color="auto"/>
              <w:right w:val="single" w:sz="4" w:space="0" w:color="auto"/>
            </w:tcBorders>
            <w:tcMar>
              <w:top w:w="0" w:type="dxa"/>
              <w:left w:w="149" w:type="dxa"/>
              <w:bottom w:w="0" w:type="dxa"/>
              <w:right w:w="149" w:type="dxa"/>
            </w:tcMar>
          </w:tcPr>
          <w:p w:rsidR="00DC2D09" w:rsidRPr="00775977" w:rsidRDefault="00DC2D09" w:rsidP="00DC2D09">
            <w:pPr>
              <w:pStyle w:val="formattext"/>
              <w:spacing w:before="0" w:beforeAutospacing="0" w:after="0" w:afterAutospacing="0"/>
              <w:jc w:val="center"/>
              <w:textAlignment w:val="baseline"/>
              <w:rPr>
                <w:color w:val="2D2D2D"/>
                <w:sz w:val="22"/>
                <w:szCs w:val="22"/>
              </w:rPr>
            </w:pPr>
          </w:p>
        </w:tc>
        <w:tc>
          <w:tcPr>
            <w:tcW w:w="4263" w:type="dxa"/>
            <w:vMerge/>
            <w:tcBorders>
              <w:left w:val="single" w:sz="4" w:space="0" w:color="auto"/>
              <w:bottom w:val="single" w:sz="4" w:space="0" w:color="auto"/>
              <w:right w:val="single" w:sz="4" w:space="0" w:color="auto"/>
            </w:tcBorders>
            <w:tcMar>
              <w:top w:w="0" w:type="dxa"/>
              <w:left w:w="149" w:type="dxa"/>
              <w:bottom w:w="0" w:type="dxa"/>
              <w:right w:w="149" w:type="dxa"/>
            </w:tcMar>
          </w:tcPr>
          <w:p w:rsidR="00DC2D09" w:rsidRPr="00775977" w:rsidRDefault="00DC2D09" w:rsidP="00DC2D09">
            <w:pPr>
              <w:pStyle w:val="formattext"/>
              <w:spacing w:before="0" w:beforeAutospacing="0" w:after="0" w:afterAutospacing="0"/>
              <w:textAlignment w:val="baseline"/>
              <w:rPr>
                <w:color w:val="2D2D2D"/>
                <w:sz w:val="22"/>
                <w:szCs w:val="22"/>
              </w:rPr>
            </w:pPr>
          </w:p>
        </w:tc>
      </w:tr>
      <w:tr w:rsidR="00DC2D09" w:rsidRPr="00775977" w:rsidTr="00A20E0D">
        <w:tc>
          <w:tcPr>
            <w:tcW w:w="568"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rsidR="00DC2D09" w:rsidRPr="00775977" w:rsidRDefault="00DC2D09" w:rsidP="00DC2D09">
            <w:pPr>
              <w:spacing w:after="0" w:line="240" w:lineRule="auto"/>
              <w:jc w:val="center"/>
              <w:rPr>
                <w:rFonts w:ascii="Times New Roman" w:hAnsi="Times New Roman" w:cs="Times New Roman"/>
                <w:sz w:val="20"/>
                <w:szCs w:val="20"/>
              </w:rPr>
            </w:pPr>
            <w:r w:rsidRPr="00775977">
              <w:rPr>
                <w:rFonts w:ascii="Times New Roman" w:hAnsi="Times New Roman" w:cs="Times New Roman"/>
                <w:sz w:val="20"/>
                <w:szCs w:val="20"/>
              </w:rPr>
              <w:lastRenderedPageBreak/>
              <w:t>10.</w:t>
            </w:r>
          </w:p>
        </w:tc>
        <w:tc>
          <w:tcPr>
            <w:tcW w:w="1985" w:type="dxa"/>
            <w:tcBorders>
              <w:top w:val="single" w:sz="4" w:space="0" w:color="auto"/>
              <w:left w:val="single" w:sz="6" w:space="0" w:color="000000"/>
              <w:bottom w:val="single" w:sz="6" w:space="0" w:color="000000"/>
              <w:right w:val="single" w:sz="4" w:space="0" w:color="auto"/>
            </w:tcBorders>
            <w:tcMar>
              <w:top w:w="0" w:type="dxa"/>
              <w:left w:w="149" w:type="dxa"/>
              <w:bottom w:w="0" w:type="dxa"/>
              <w:right w:w="149" w:type="dxa"/>
            </w:tcMar>
            <w:hideMark/>
          </w:tcPr>
          <w:p w:rsidR="00DC2D09" w:rsidRPr="00775977" w:rsidRDefault="00DC2D09" w:rsidP="00DC2D09">
            <w:pPr>
              <w:spacing w:after="0" w:line="240" w:lineRule="auto"/>
              <w:rPr>
                <w:rFonts w:ascii="Times New Roman" w:hAnsi="Times New Roman" w:cs="Times New Roman"/>
                <w:sz w:val="20"/>
                <w:szCs w:val="20"/>
              </w:rPr>
            </w:pPr>
            <w:r w:rsidRPr="00775977">
              <w:rPr>
                <w:rFonts w:ascii="Times New Roman" w:hAnsi="Times New Roman" w:cs="Times New Roman"/>
                <w:color w:val="2D2D2D"/>
                <w:sz w:val="20"/>
                <w:szCs w:val="20"/>
              </w:rPr>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w:t>
            </w:r>
            <w:r w:rsidR="00335851" w:rsidRPr="00775977">
              <w:rPr>
                <w:rFonts w:ascii="Times New Roman" w:hAnsi="Times New Roman" w:cs="Times New Roman"/>
                <w:color w:val="2D2D2D"/>
                <w:sz w:val="20"/>
                <w:szCs w:val="20"/>
              </w:rPr>
              <w:t>, процентов</w:t>
            </w:r>
          </w:p>
        </w:tc>
        <w:tc>
          <w:tcPr>
            <w:tcW w:w="255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E81ABA" w:rsidRPr="00775977" w:rsidRDefault="00670949" w:rsidP="00E81ABA">
            <w:pPr>
              <w:spacing w:after="0" w:line="240" w:lineRule="auto"/>
              <w:textAlignment w:val="baseline"/>
              <w:rPr>
                <w:rFonts w:ascii="Times New Roman" w:eastAsia="Times New Roman" w:hAnsi="Times New Roman" w:cs="Times New Roman"/>
                <w:sz w:val="20"/>
                <w:szCs w:val="20"/>
                <w:lang w:eastAsia="en-US"/>
              </w:rPr>
            </w:pPr>
            <w:r w:rsidRPr="00775977">
              <w:rPr>
                <w:rFonts w:ascii="Times New Roman" w:eastAsia="Times New Roman" w:hAnsi="Times New Roman" w:cs="Times New Roman"/>
                <w:sz w:val="20"/>
                <w:szCs w:val="20"/>
                <w:lang w:eastAsia="en-US"/>
              </w:rPr>
              <w:t>1.</w:t>
            </w:r>
            <w:r w:rsidR="00E81ABA" w:rsidRPr="00775977">
              <w:rPr>
                <w:rFonts w:ascii="Times New Roman" w:eastAsia="Times New Roman" w:hAnsi="Times New Roman" w:cs="Times New Roman"/>
                <w:sz w:val="20"/>
                <w:szCs w:val="20"/>
                <w:lang w:eastAsia="en-US"/>
              </w:rPr>
              <w:t xml:space="preserve">Своевременное планирование проведения ремонтов в муниципальных дошкольных образовательных учреждениях. </w:t>
            </w:r>
          </w:p>
          <w:p w:rsidR="0038256E" w:rsidRPr="00775977" w:rsidRDefault="00E81ABA" w:rsidP="00E81ABA">
            <w:pPr>
              <w:spacing w:after="0" w:line="240" w:lineRule="auto"/>
              <w:textAlignment w:val="baseline"/>
              <w:rPr>
                <w:rFonts w:ascii="Times New Roman" w:eastAsia="Times New Roman" w:hAnsi="Times New Roman" w:cs="Times New Roman"/>
                <w:sz w:val="20"/>
                <w:szCs w:val="20"/>
                <w:lang w:eastAsia="en-US"/>
              </w:rPr>
            </w:pPr>
            <w:r w:rsidRPr="00775977">
              <w:rPr>
                <w:rFonts w:ascii="Times New Roman" w:eastAsia="Times New Roman" w:hAnsi="Times New Roman" w:cs="Times New Roman"/>
                <w:sz w:val="20"/>
                <w:szCs w:val="20"/>
                <w:lang w:eastAsia="en-US"/>
              </w:rPr>
              <w:t>В 202</w:t>
            </w:r>
            <w:r w:rsidR="00622A1E" w:rsidRPr="00775977">
              <w:rPr>
                <w:rFonts w:ascii="Times New Roman" w:eastAsia="Times New Roman" w:hAnsi="Times New Roman" w:cs="Times New Roman"/>
                <w:sz w:val="20"/>
                <w:szCs w:val="20"/>
                <w:lang w:eastAsia="en-US"/>
              </w:rPr>
              <w:t>3</w:t>
            </w:r>
            <w:r w:rsidRPr="00775977">
              <w:rPr>
                <w:rFonts w:ascii="Times New Roman" w:eastAsia="Times New Roman" w:hAnsi="Times New Roman" w:cs="Times New Roman"/>
                <w:sz w:val="20"/>
                <w:szCs w:val="20"/>
                <w:lang w:eastAsia="en-US"/>
              </w:rPr>
              <w:t xml:space="preserve"> году запланированы ремонты в дошкольных образовательных организациях: БМАДОУ «Детский сад №1», БМАДОУ «Детский сад №2»,</w:t>
            </w:r>
          </w:p>
          <w:p w:rsidR="0038256E" w:rsidRPr="00775977" w:rsidRDefault="00E81ABA" w:rsidP="00E81ABA">
            <w:pPr>
              <w:spacing w:after="0" w:line="240" w:lineRule="auto"/>
              <w:textAlignment w:val="baseline"/>
              <w:rPr>
                <w:rFonts w:ascii="Times New Roman" w:eastAsia="Times New Roman" w:hAnsi="Times New Roman" w:cs="Times New Roman"/>
                <w:sz w:val="20"/>
                <w:szCs w:val="20"/>
                <w:lang w:eastAsia="en-US"/>
              </w:rPr>
            </w:pPr>
            <w:r w:rsidRPr="00775977">
              <w:rPr>
                <w:rFonts w:ascii="Times New Roman" w:eastAsia="Times New Roman" w:hAnsi="Times New Roman" w:cs="Times New Roman"/>
                <w:sz w:val="20"/>
                <w:szCs w:val="20"/>
                <w:lang w:eastAsia="en-US"/>
              </w:rPr>
              <w:t xml:space="preserve"> БМАДОУ «Детский сад №4», </w:t>
            </w:r>
          </w:p>
          <w:p w:rsidR="0038256E" w:rsidRPr="00775977" w:rsidRDefault="00E81ABA" w:rsidP="00E81ABA">
            <w:pPr>
              <w:spacing w:after="0" w:line="240" w:lineRule="auto"/>
              <w:textAlignment w:val="baseline"/>
              <w:rPr>
                <w:rFonts w:ascii="Times New Roman" w:eastAsia="Times New Roman" w:hAnsi="Times New Roman" w:cs="Times New Roman"/>
                <w:sz w:val="20"/>
                <w:szCs w:val="20"/>
                <w:lang w:eastAsia="en-US"/>
              </w:rPr>
            </w:pPr>
            <w:r w:rsidRPr="00775977">
              <w:rPr>
                <w:rFonts w:ascii="Times New Roman" w:eastAsia="Times New Roman" w:hAnsi="Times New Roman" w:cs="Times New Roman"/>
                <w:sz w:val="20"/>
                <w:szCs w:val="20"/>
                <w:lang w:eastAsia="en-US"/>
              </w:rPr>
              <w:t xml:space="preserve">БМАДОУ «Детский сад №5», </w:t>
            </w:r>
          </w:p>
          <w:p w:rsidR="0038256E" w:rsidRPr="00775977" w:rsidRDefault="00E81ABA" w:rsidP="00E81ABA">
            <w:pPr>
              <w:spacing w:after="0" w:line="240" w:lineRule="auto"/>
              <w:textAlignment w:val="baseline"/>
              <w:rPr>
                <w:rFonts w:ascii="Times New Roman" w:eastAsia="Times New Roman" w:hAnsi="Times New Roman" w:cs="Times New Roman"/>
                <w:sz w:val="20"/>
                <w:szCs w:val="20"/>
                <w:lang w:eastAsia="en-US"/>
              </w:rPr>
            </w:pPr>
            <w:r w:rsidRPr="00775977">
              <w:rPr>
                <w:rFonts w:ascii="Times New Roman" w:eastAsia="Times New Roman" w:hAnsi="Times New Roman" w:cs="Times New Roman"/>
                <w:sz w:val="20"/>
                <w:szCs w:val="20"/>
                <w:lang w:eastAsia="en-US"/>
              </w:rPr>
              <w:t xml:space="preserve">БМАДОУ «Детский сад №7», </w:t>
            </w:r>
          </w:p>
          <w:p w:rsidR="0038256E" w:rsidRPr="00775977" w:rsidRDefault="00E81ABA" w:rsidP="00E81ABA">
            <w:pPr>
              <w:spacing w:after="0" w:line="240" w:lineRule="auto"/>
              <w:textAlignment w:val="baseline"/>
              <w:rPr>
                <w:rFonts w:ascii="Times New Roman" w:eastAsia="Times New Roman" w:hAnsi="Times New Roman" w:cs="Times New Roman"/>
                <w:sz w:val="20"/>
                <w:szCs w:val="20"/>
                <w:lang w:eastAsia="en-US"/>
              </w:rPr>
            </w:pPr>
            <w:r w:rsidRPr="00775977">
              <w:rPr>
                <w:rFonts w:ascii="Times New Roman" w:eastAsia="Times New Roman" w:hAnsi="Times New Roman" w:cs="Times New Roman"/>
                <w:sz w:val="20"/>
                <w:szCs w:val="20"/>
                <w:lang w:eastAsia="en-US"/>
              </w:rPr>
              <w:t xml:space="preserve">БМАДОУ «Детский сад №9», </w:t>
            </w:r>
          </w:p>
          <w:p w:rsidR="00E81ABA" w:rsidRPr="00775977" w:rsidRDefault="00E81ABA" w:rsidP="00E81ABA">
            <w:pPr>
              <w:spacing w:after="0" w:line="240" w:lineRule="auto"/>
              <w:textAlignment w:val="baseline"/>
              <w:rPr>
                <w:rFonts w:ascii="Times New Roman" w:eastAsia="Times New Roman" w:hAnsi="Times New Roman" w:cs="Times New Roman"/>
                <w:sz w:val="20"/>
                <w:szCs w:val="20"/>
                <w:lang w:eastAsia="en-US"/>
              </w:rPr>
            </w:pPr>
            <w:r w:rsidRPr="00775977">
              <w:rPr>
                <w:rFonts w:ascii="Times New Roman" w:eastAsia="Times New Roman" w:hAnsi="Times New Roman" w:cs="Times New Roman"/>
                <w:sz w:val="20"/>
                <w:szCs w:val="20"/>
                <w:lang w:eastAsia="en-US"/>
              </w:rPr>
              <w:t>БМАДОУ «Детский сад №1</w:t>
            </w:r>
            <w:r w:rsidR="0038256E" w:rsidRPr="00775977">
              <w:rPr>
                <w:rFonts w:ascii="Times New Roman" w:eastAsia="Times New Roman" w:hAnsi="Times New Roman" w:cs="Times New Roman"/>
                <w:sz w:val="20"/>
                <w:szCs w:val="20"/>
                <w:lang w:eastAsia="en-US"/>
              </w:rPr>
              <w:t>6</w:t>
            </w:r>
            <w:r w:rsidRPr="00775977">
              <w:rPr>
                <w:rFonts w:ascii="Times New Roman" w:eastAsia="Times New Roman" w:hAnsi="Times New Roman" w:cs="Times New Roman"/>
                <w:sz w:val="20"/>
                <w:szCs w:val="20"/>
                <w:lang w:eastAsia="en-US"/>
              </w:rPr>
              <w:t xml:space="preserve">», </w:t>
            </w:r>
          </w:p>
          <w:p w:rsidR="00A76231" w:rsidRPr="00775977" w:rsidRDefault="00E81ABA" w:rsidP="00E81ABA">
            <w:pPr>
              <w:spacing w:after="0" w:line="240" w:lineRule="auto"/>
              <w:textAlignment w:val="baseline"/>
              <w:rPr>
                <w:rFonts w:ascii="Times New Roman" w:eastAsia="Times New Roman" w:hAnsi="Times New Roman" w:cs="Times New Roman"/>
                <w:sz w:val="20"/>
                <w:szCs w:val="20"/>
                <w:lang w:eastAsia="en-US"/>
              </w:rPr>
            </w:pPr>
            <w:r w:rsidRPr="00775977">
              <w:rPr>
                <w:rFonts w:ascii="Times New Roman" w:eastAsia="Times New Roman" w:hAnsi="Times New Roman" w:cs="Times New Roman"/>
                <w:sz w:val="20"/>
                <w:szCs w:val="20"/>
                <w:lang w:eastAsia="en-US"/>
              </w:rPr>
              <w:t>БМАДОУ «Детский сад №1</w:t>
            </w:r>
            <w:r w:rsidR="00A76231" w:rsidRPr="00775977">
              <w:rPr>
                <w:rFonts w:ascii="Times New Roman" w:eastAsia="Times New Roman" w:hAnsi="Times New Roman" w:cs="Times New Roman"/>
                <w:sz w:val="20"/>
                <w:szCs w:val="20"/>
                <w:lang w:eastAsia="en-US"/>
              </w:rPr>
              <w:t>7</w:t>
            </w:r>
            <w:r w:rsidRPr="00775977">
              <w:rPr>
                <w:rFonts w:ascii="Times New Roman" w:eastAsia="Times New Roman" w:hAnsi="Times New Roman" w:cs="Times New Roman"/>
                <w:sz w:val="20"/>
                <w:szCs w:val="20"/>
                <w:lang w:eastAsia="en-US"/>
              </w:rPr>
              <w:t>»,</w:t>
            </w:r>
          </w:p>
          <w:p w:rsidR="0091303C" w:rsidRPr="00775977" w:rsidRDefault="00E81ABA" w:rsidP="00E81ABA">
            <w:pPr>
              <w:spacing w:after="0" w:line="240" w:lineRule="auto"/>
              <w:textAlignment w:val="baseline"/>
              <w:rPr>
                <w:rFonts w:ascii="Times New Roman" w:eastAsia="Times New Roman" w:hAnsi="Times New Roman" w:cs="Times New Roman"/>
                <w:sz w:val="20"/>
                <w:szCs w:val="20"/>
                <w:lang w:eastAsia="en-US"/>
              </w:rPr>
            </w:pPr>
            <w:r w:rsidRPr="00775977">
              <w:rPr>
                <w:rFonts w:ascii="Times New Roman" w:eastAsia="Times New Roman" w:hAnsi="Times New Roman" w:cs="Times New Roman"/>
                <w:sz w:val="20"/>
                <w:szCs w:val="20"/>
                <w:lang w:eastAsia="en-US"/>
              </w:rPr>
              <w:t>БМАДОУ «Детский сад №18»,</w:t>
            </w:r>
          </w:p>
          <w:p w:rsidR="00E81ABA" w:rsidRPr="00775977" w:rsidRDefault="00E81ABA" w:rsidP="00E81ABA">
            <w:pPr>
              <w:spacing w:after="0" w:line="240" w:lineRule="auto"/>
              <w:textAlignment w:val="baseline"/>
              <w:rPr>
                <w:rFonts w:ascii="Times New Roman" w:eastAsia="Times New Roman" w:hAnsi="Times New Roman" w:cs="Times New Roman"/>
                <w:sz w:val="20"/>
                <w:szCs w:val="20"/>
                <w:lang w:eastAsia="en-US"/>
              </w:rPr>
            </w:pPr>
            <w:r w:rsidRPr="00775977">
              <w:rPr>
                <w:rFonts w:ascii="Times New Roman" w:eastAsia="Times New Roman" w:hAnsi="Times New Roman" w:cs="Times New Roman"/>
                <w:sz w:val="20"/>
                <w:szCs w:val="20"/>
                <w:lang w:eastAsia="en-US"/>
              </w:rPr>
              <w:t>БМАДОУ «Детский сад №19»,</w:t>
            </w:r>
          </w:p>
          <w:p w:rsidR="00E81ABA" w:rsidRPr="00775977" w:rsidRDefault="00E81ABA" w:rsidP="00E81ABA">
            <w:pPr>
              <w:spacing w:after="0" w:line="240" w:lineRule="auto"/>
              <w:textAlignment w:val="baseline"/>
              <w:rPr>
                <w:rFonts w:ascii="Times New Roman" w:eastAsia="Times New Roman" w:hAnsi="Times New Roman" w:cs="Times New Roman"/>
                <w:sz w:val="20"/>
                <w:szCs w:val="20"/>
                <w:lang w:eastAsia="en-US"/>
              </w:rPr>
            </w:pPr>
            <w:r w:rsidRPr="00775977">
              <w:rPr>
                <w:rFonts w:ascii="Times New Roman" w:eastAsia="Times New Roman" w:hAnsi="Times New Roman" w:cs="Times New Roman"/>
                <w:sz w:val="20"/>
                <w:szCs w:val="20"/>
                <w:lang w:eastAsia="en-US"/>
              </w:rPr>
              <w:t>БМАДОУ «Детский сад № 22»,</w:t>
            </w:r>
          </w:p>
          <w:p w:rsidR="00A76231" w:rsidRPr="00775977" w:rsidRDefault="00A76231" w:rsidP="00E81ABA">
            <w:pPr>
              <w:spacing w:after="0" w:line="240" w:lineRule="auto"/>
              <w:textAlignment w:val="baseline"/>
              <w:rPr>
                <w:rFonts w:ascii="Times New Roman" w:eastAsia="Times New Roman" w:hAnsi="Times New Roman" w:cs="Times New Roman"/>
                <w:sz w:val="20"/>
                <w:szCs w:val="20"/>
                <w:lang w:eastAsia="en-US"/>
              </w:rPr>
            </w:pPr>
            <w:r w:rsidRPr="00775977">
              <w:rPr>
                <w:rFonts w:ascii="Times New Roman" w:eastAsia="Times New Roman" w:hAnsi="Times New Roman" w:cs="Times New Roman"/>
                <w:sz w:val="20"/>
                <w:szCs w:val="20"/>
                <w:lang w:eastAsia="en-US"/>
              </w:rPr>
              <w:t>БМАДОУ «Детский сад № 23»,</w:t>
            </w:r>
          </w:p>
          <w:p w:rsidR="00E81ABA" w:rsidRPr="00775977" w:rsidRDefault="00E81ABA" w:rsidP="00E81ABA">
            <w:pPr>
              <w:spacing w:after="0" w:line="240" w:lineRule="auto"/>
              <w:textAlignment w:val="baseline"/>
              <w:rPr>
                <w:rFonts w:ascii="Times New Roman" w:eastAsia="Times New Roman" w:hAnsi="Times New Roman" w:cs="Times New Roman"/>
                <w:sz w:val="20"/>
                <w:szCs w:val="20"/>
                <w:lang w:eastAsia="en-US"/>
              </w:rPr>
            </w:pPr>
            <w:r w:rsidRPr="00775977">
              <w:rPr>
                <w:rFonts w:ascii="Times New Roman" w:eastAsia="Times New Roman" w:hAnsi="Times New Roman" w:cs="Times New Roman"/>
                <w:sz w:val="20"/>
                <w:szCs w:val="20"/>
                <w:lang w:eastAsia="en-US"/>
              </w:rPr>
              <w:t>БМАДОУ «Детский сад №27»,</w:t>
            </w:r>
          </w:p>
          <w:p w:rsidR="00E81ABA" w:rsidRPr="00775977" w:rsidRDefault="00E81ABA" w:rsidP="00E81ABA">
            <w:pPr>
              <w:spacing w:after="0" w:line="240" w:lineRule="auto"/>
              <w:textAlignment w:val="baseline"/>
              <w:rPr>
                <w:rFonts w:ascii="Times New Roman" w:eastAsia="Times New Roman" w:hAnsi="Times New Roman" w:cs="Times New Roman"/>
                <w:sz w:val="20"/>
                <w:szCs w:val="20"/>
                <w:lang w:eastAsia="en-US"/>
              </w:rPr>
            </w:pPr>
            <w:r w:rsidRPr="00775977">
              <w:rPr>
                <w:rFonts w:ascii="Times New Roman" w:eastAsia="Times New Roman" w:hAnsi="Times New Roman" w:cs="Times New Roman"/>
                <w:sz w:val="20"/>
                <w:szCs w:val="20"/>
                <w:lang w:eastAsia="en-US"/>
              </w:rPr>
              <w:t>БМАДОУ «Детский сад №35»,</w:t>
            </w:r>
          </w:p>
          <w:p w:rsidR="00E81ABA" w:rsidRPr="00775977" w:rsidRDefault="00E81ABA" w:rsidP="00E81ABA">
            <w:pPr>
              <w:spacing w:after="0" w:line="240" w:lineRule="auto"/>
              <w:textAlignment w:val="baseline"/>
              <w:rPr>
                <w:rFonts w:ascii="Times New Roman" w:eastAsia="Times New Roman" w:hAnsi="Times New Roman" w:cs="Times New Roman"/>
                <w:sz w:val="20"/>
                <w:szCs w:val="20"/>
                <w:lang w:eastAsia="en-US"/>
              </w:rPr>
            </w:pPr>
            <w:r w:rsidRPr="00775977">
              <w:rPr>
                <w:rFonts w:ascii="Times New Roman" w:eastAsia="Times New Roman" w:hAnsi="Times New Roman" w:cs="Times New Roman"/>
                <w:sz w:val="20"/>
                <w:szCs w:val="20"/>
                <w:lang w:eastAsia="en-US"/>
              </w:rPr>
              <w:t>БМАДОУ «Детский сад №36»,</w:t>
            </w:r>
          </w:p>
          <w:p w:rsidR="00E81ABA" w:rsidRPr="00775977" w:rsidRDefault="00E81ABA" w:rsidP="00E81ABA">
            <w:pPr>
              <w:spacing w:after="0" w:line="240" w:lineRule="auto"/>
              <w:textAlignment w:val="baseline"/>
              <w:rPr>
                <w:rFonts w:ascii="Times New Roman" w:eastAsia="Times New Roman" w:hAnsi="Times New Roman" w:cs="Times New Roman"/>
                <w:sz w:val="20"/>
                <w:szCs w:val="20"/>
                <w:lang w:eastAsia="en-US"/>
              </w:rPr>
            </w:pPr>
            <w:r w:rsidRPr="00775977">
              <w:rPr>
                <w:rFonts w:ascii="Times New Roman" w:eastAsia="Times New Roman" w:hAnsi="Times New Roman" w:cs="Times New Roman"/>
                <w:sz w:val="20"/>
                <w:szCs w:val="20"/>
                <w:lang w:eastAsia="en-US"/>
              </w:rPr>
              <w:t>БМАДОУ «Детский сад №39»,</w:t>
            </w:r>
          </w:p>
          <w:p w:rsidR="00E81ABA" w:rsidRPr="00775977" w:rsidRDefault="00E81ABA" w:rsidP="00E81ABA">
            <w:pPr>
              <w:spacing w:after="0" w:line="240" w:lineRule="auto"/>
              <w:textAlignment w:val="baseline"/>
              <w:rPr>
                <w:rFonts w:ascii="Times New Roman" w:eastAsia="Times New Roman" w:hAnsi="Times New Roman" w:cs="Times New Roman"/>
                <w:sz w:val="20"/>
                <w:szCs w:val="20"/>
                <w:lang w:eastAsia="en-US"/>
              </w:rPr>
            </w:pPr>
            <w:r w:rsidRPr="00775977">
              <w:rPr>
                <w:rFonts w:ascii="Times New Roman" w:eastAsia="Times New Roman" w:hAnsi="Times New Roman" w:cs="Times New Roman"/>
                <w:sz w:val="20"/>
                <w:szCs w:val="20"/>
                <w:lang w:eastAsia="en-US"/>
              </w:rPr>
              <w:t>БМАДОУ «Детский сад №4</w:t>
            </w:r>
            <w:r w:rsidR="00BD354E" w:rsidRPr="00775977">
              <w:rPr>
                <w:rFonts w:ascii="Times New Roman" w:eastAsia="Times New Roman" w:hAnsi="Times New Roman" w:cs="Times New Roman"/>
                <w:sz w:val="20"/>
                <w:szCs w:val="20"/>
                <w:lang w:eastAsia="en-US"/>
              </w:rPr>
              <w:t>1</w:t>
            </w:r>
            <w:r w:rsidRPr="00775977">
              <w:rPr>
                <w:rFonts w:ascii="Times New Roman" w:eastAsia="Times New Roman" w:hAnsi="Times New Roman" w:cs="Times New Roman"/>
                <w:sz w:val="20"/>
                <w:szCs w:val="20"/>
                <w:lang w:eastAsia="en-US"/>
              </w:rPr>
              <w:t>»,</w:t>
            </w:r>
          </w:p>
          <w:p w:rsidR="00DC2D09" w:rsidRPr="00775977" w:rsidRDefault="00E81ABA" w:rsidP="00E81ABA">
            <w:pPr>
              <w:pStyle w:val="formattext"/>
              <w:spacing w:before="0" w:beforeAutospacing="0" w:after="0" w:afterAutospacing="0"/>
              <w:textAlignment w:val="baseline"/>
              <w:rPr>
                <w:sz w:val="20"/>
                <w:szCs w:val="20"/>
                <w:lang w:eastAsia="en-US"/>
              </w:rPr>
            </w:pPr>
            <w:r w:rsidRPr="00775977">
              <w:rPr>
                <w:sz w:val="20"/>
                <w:szCs w:val="20"/>
                <w:lang w:eastAsia="en-US"/>
              </w:rPr>
              <w:t>БМАДОУ «Детский сад №48»</w:t>
            </w:r>
          </w:p>
          <w:p w:rsidR="00BD354E" w:rsidRPr="00775977" w:rsidRDefault="00BD354E" w:rsidP="00BD354E">
            <w:pPr>
              <w:pStyle w:val="formattext"/>
              <w:spacing w:before="0" w:beforeAutospacing="0" w:after="0" w:afterAutospacing="0"/>
              <w:textAlignment w:val="baseline"/>
              <w:rPr>
                <w:color w:val="2D2D2D"/>
                <w:sz w:val="20"/>
                <w:szCs w:val="20"/>
              </w:rPr>
            </w:pPr>
            <w:r w:rsidRPr="00775977">
              <w:rPr>
                <w:sz w:val="20"/>
                <w:szCs w:val="20"/>
                <w:lang w:eastAsia="en-US"/>
              </w:rPr>
              <w:t>БМАДОУ «Детский сад №50»</w:t>
            </w:r>
          </w:p>
        </w:tc>
        <w:tc>
          <w:tcPr>
            <w:tcW w:w="127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C2D09" w:rsidRPr="00775977" w:rsidRDefault="00490C91" w:rsidP="00DC2D09">
            <w:pPr>
              <w:pStyle w:val="formattext"/>
              <w:spacing w:before="0" w:beforeAutospacing="0" w:after="0" w:afterAutospacing="0"/>
              <w:jc w:val="center"/>
              <w:textAlignment w:val="baseline"/>
              <w:rPr>
                <w:color w:val="2D2D2D"/>
                <w:sz w:val="20"/>
                <w:szCs w:val="20"/>
              </w:rPr>
            </w:pPr>
            <w:r w:rsidRPr="00775977">
              <w:rPr>
                <w:color w:val="2D2D2D"/>
                <w:sz w:val="20"/>
                <w:szCs w:val="20"/>
              </w:rPr>
              <w:t>9,09%</w:t>
            </w:r>
          </w:p>
        </w:tc>
        <w:tc>
          <w:tcPr>
            <w:tcW w:w="426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C2D09" w:rsidRPr="00775977" w:rsidRDefault="00670949" w:rsidP="0088668E">
            <w:pPr>
              <w:pStyle w:val="a6"/>
              <w:shd w:val="clear" w:color="auto" w:fill="FFFFFF"/>
              <w:spacing w:before="0" w:beforeAutospacing="0" w:after="0" w:afterAutospacing="0" w:line="15" w:lineRule="atLeast"/>
              <w:jc w:val="both"/>
              <w:rPr>
                <w:color w:val="2D2D2D"/>
                <w:sz w:val="20"/>
                <w:szCs w:val="20"/>
              </w:rPr>
            </w:pPr>
            <w:r w:rsidRPr="00775977">
              <w:rPr>
                <w:color w:val="2D2D2D"/>
                <w:sz w:val="20"/>
                <w:szCs w:val="20"/>
              </w:rPr>
              <w:t xml:space="preserve">1. </w:t>
            </w:r>
            <w:r w:rsidR="00D5745A" w:rsidRPr="00775977">
              <w:rPr>
                <w:color w:val="2D2D2D"/>
                <w:sz w:val="20"/>
                <w:szCs w:val="20"/>
              </w:rPr>
              <w:t>На укрепление и развитие материально-технической базы, приведение в соответствие с требованиями пожарного и санитарного законодательства, проведение текущего и капитального ремонтов дошкольных образовательных организаций из всех источников бюджетов направлено 48</w:t>
            </w:r>
            <w:r w:rsidR="008F101B" w:rsidRPr="00775977">
              <w:rPr>
                <w:color w:val="2D2D2D"/>
                <w:sz w:val="20"/>
                <w:szCs w:val="20"/>
              </w:rPr>
              <w:t xml:space="preserve"> </w:t>
            </w:r>
            <w:r w:rsidR="00D5745A" w:rsidRPr="00775977">
              <w:rPr>
                <w:color w:val="2D2D2D"/>
                <w:sz w:val="20"/>
                <w:szCs w:val="20"/>
              </w:rPr>
              <w:t xml:space="preserve">063 тыс. рублей, что позволило выполнить такие работы как: ремонт кровли (БМАДОУ №5, 19, 41), замена системы отопления (ДОУ №18), частичный ремонт системы канализации (ДОУ №2), благоустройство территории (ДОУ №1, 2, 5, 27), частичный ремонт фасада здания (ДОУ №4, 22), ремонт туалетов (ДОУ №4, 22), частичная замена окон и дверей (ДОУ №4, 22), частичный ремонт помещений групповых (ДОУ №9, 16, 19, 27, 39, 41), ремонт </w:t>
            </w:r>
            <w:proofErr w:type="spellStart"/>
            <w:r w:rsidR="00D5745A" w:rsidRPr="00775977">
              <w:rPr>
                <w:color w:val="2D2D2D"/>
                <w:sz w:val="20"/>
                <w:szCs w:val="20"/>
              </w:rPr>
              <w:t>отмостки</w:t>
            </w:r>
            <w:proofErr w:type="spellEnd"/>
            <w:r w:rsidR="00D5745A" w:rsidRPr="00775977">
              <w:rPr>
                <w:color w:val="2D2D2D"/>
                <w:sz w:val="20"/>
                <w:szCs w:val="20"/>
              </w:rPr>
              <w:t xml:space="preserve">, цоколя, крылец (ДОУ №4, 39), ремонт вентиляции (ДОУ №12, 22, 48), ремонт веранд на прогулочных площадках (ДОУ №16, 19, 50), приобретение и установка малых архитектурных форм (ДОУ №22), монтаж узла учета тепловой энергии и горячей воды (УКУТ), инженерно-теплового пункта, системы автоматического регулирования тепла (ДОУ №9, 39), ремонт помещений пищеблока (ДОУ №19), монтаж и наладка системы автоматической пожарной сигнализации, системы оповещения управления эвакуации (ДОУ №7), изготовление и монтаж наружных эвакуационных лестниц (ДОУ №19), устройство заземления и </w:t>
            </w:r>
            <w:proofErr w:type="spellStart"/>
            <w:r w:rsidR="00D5745A" w:rsidRPr="00775977">
              <w:rPr>
                <w:color w:val="2D2D2D"/>
                <w:sz w:val="20"/>
                <w:szCs w:val="20"/>
              </w:rPr>
              <w:t>молниезащиты</w:t>
            </w:r>
            <w:proofErr w:type="spellEnd"/>
            <w:r w:rsidR="00D5745A" w:rsidRPr="00775977">
              <w:rPr>
                <w:color w:val="2D2D2D"/>
                <w:sz w:val="20"/>
                <w:szCs w:val="20"/>
              </w:rPr>
              <w:t xml:space="preserve"> (ДОУ №4, 19, 35).</w:t>
            </w:r>
            <w:r w:rsidR="00BA54F0" w:rsidRPr="00775977">
              <w:rPr>
                <w:color w:val="2D2D2D"/>
                <w:sz w:val="20"/>
                <w:szCs w:val="20"/>
              </w:rPr>
              <w:t xml:space="preserve"> </w:t>
            </w:r>
            <w:r w:rsidR="0088668E" w:rsidRPr="00775977">
              <w:rPr>
                <w:color w:val="2D2D2D"/>
                <w:sz w:val="20"/>
                <w:szCs w:val="20"/>
              </w:rPr>
              <w:t>В двух</w:t>
            </w:r>
            <w:r w:rsidR="00BA54F0" w:rsidRPr="00775977">
              <w:rPr>
                <w:color w:val="2D2D2D"/>
                <w:sz w:val="20"/>
                <w:szCs w:val="20"/>
              </w:rPr>
              <w:t xml:space="preserve"> </w:t>
            </w:r>
            <w:r w:rsidR="00DF1D86" w:rsidRPr="00775977">
              <w:rPr>
                <w:color w:val="2D2D2D"/>
                <w:sz w:val="20"/>
                <w:szCs w:val="20"/>
              </w:rPr>
              <w:t>дошкольных образовательных учреждения</w:t>
            </w:r>
            <w:r w:rsidR="0088668E" w:rsidRPr="00775977">
              <w:rPr>
                <w:color w:val="2D2D2D"/>
                <w:sz w:val="20"/>
                <w:szCs w:val="20"/>
              </w:rPr>
              <w:t>х</w:t>
            </w:r>
            <w:r w:rsidR="00DF1D86" w:rsidRPr="00775977">
              <w:rPr>
                <w:color w:val="2D2D2D"/>
                <w:sz w:val="20"/>
                <w:szCs w:val="20"/>
              </w:rPr>
              <w:t xml:space="preserve"> (ДОУ №2 </w:t>
            </w:r>
            <w:r w:rsidR="0088668E" w:rsidRPr="00775977">
              <w:rPr>
                <w:color w:val="2D2D2D"/>
                <w:sz w:val="20"/>
                <w:szCs w:val="20"/>
              </w:rPr>
              <w:t>и ДОУ №22) требуется капитальный ремонт</w:t>
            </w:r>
            <w:r w:rsidR="00DF1D86" w:rsidRPr="00775977">
              <w:rPr>
                <w:color w:val="2D2D2D"/>
                <w:sz w:val="20"/>
                <w:szCs w:val="20"/>
              </w:rPr>
              <w:t>.</w:t>
            </w:r>
          </w:p>
        </w:tc>
      </w:tr>
      <w:tr w:rsidR="00DC2D09" w:rsidRPr="00775977" w:rsidTr="00A20E0D">
        <w:tc>
          <w:tcPr>
            <w:tcW w:w="10647"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C2D09" w:rsidRPr="00775977" w:rsidRDefault="00DC2D09" w:rsidP="00DC2D09">
            <w:pPr>
              <w:pStyle w:val="formattext"/>
              <w:spacing w:before="0" w:beforeAutospacing="0" w:after="0" w:afterAutospacing="0"/>
              <w:jc w:val="center"/>
              <w:textAlignment w:val="baseline"/>
              <w:rPr>
                <w:color w:val="2D2D2D"/>
                <w:sz w:val="22"/>
                <w:szCs w:val="22"/>
              </w:rPr>
            </w:pPr>
            <w:r w:rsidRPr="00775977">
              <w:rPr>
                <w:color w:val="2D2D2D"/>
                <w:sz w:val="22"/>
                <w:szCs w:val="22"/>
              </w:rPr>
              <w:t>Общее и дополнительное образование</w:t>
            </w:r>
          </w:p>
        </w:tc>
      </w:tr>
      <w:tr w:rsidR="00DC2D09" w:rsidRPr="00775977" w:rsidTr="00E15A80">
        <w:trPr>
          <w:trHeight w:val="766"/>
        </w:trPr>
        <w:tc>
          <w:tcPr>
            <w:tcW w:w="568"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DC2D09" w:rsidRPr="00775977" w:rsidRDefault="00DC2D09" w:rsidP="00DC2D09">
            <w:pPr>
              <w:pStyle w:val="formattext"/>
              <w:spacing w:before="0" w:beforeAutospacing="0" w:after="0" w:afterAutospacing="0"/>
              <w:jc w:val="center"/>
              <w:textAlignment w:val="baseline"/>
              <w:rPr>
                <w:color w:val="2D2D2D"/>
                <w:sz w:val="20"/>
                <w:szCs w:val="20"/>
              </w:rPr>
            </w:pPr>
            <w:r w:rsidRPr="00775977">
              <w:rPr>
                <w:color w:val="2D2D2D"/>
                <w:sz w:val="20"/>
                <w:szCs w:val="20"/>
              </w:rPr>
              <w:t>11.</w:t>
            </w:r>
          </w:p>
        </w:tc>
        <w:tc>
          <w:tcPr>
            <w:tcW w:w="1985"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tcPr>
          <w:p w:rsidR="00DC2D09" w:rsidRPr="00775977" w:rsidRDefault="00DC2D09" w:rsidP="00DC2D09">
            <w:pPr>
              <w:spacing w:after="0" w:line="240" w:lineRule="auto"/>
              <w:rPr>
                <w:rFonts w:ascii="Times New Roman" w:hAnsi="Times New Roman" w:cs="Times New Roman"/>
                <w:sz w:val="20"/>
                <w:szCs w:val="20"/>
              </w:rPr>
            </w:pPr>
            <w:r w:rsidRPr="00775977">
              <w:rPr>
                <w:rFonts w:ascii="Times New Roman" w:hAnsi="Times New Roman" w:cs="Times New Roman"/>
                <w:color w:val="2D2D2D"/>
                <w:sz w:val="20"/>
                <w:szCs w:val="20"/>
              </w:rPr>
              <w:t>Доля выпускников муниципальных общеобразовательн</w:t>
            </w:r>
            <w:r w:rsidRPr="00775977">
              <w:rPr>
                <w:rFonts w:ascii="Times New Roman" w:hAnsi="Times New Roman" w:cs="Times New Roman"/>
                <w:color w:val="2D2D2D"/>
                <w:sz w:val="20"/>
                <w:szCs w:val="20"/>
              </w:rPr>
              <w:lastRenderedPageBreak/>
              <w:t>ых учреждений, не получивших аттестат о среднем (полном) образовании, в общей численности выпускников муниципальных общеобразовательных учреждений</w:t>
            </w:r>
            <w:r w:rsidR="008A1897" w:rsidRPr="00775977">
              <w:rPr>
                <w:rFonts w:ascii="Times New Roman" w:hAnsi="Times New Roman" w:cs="Times New Roman"/>
                <w:color w:val="2D2D2D"/>
                <w:sz w:val="20"/>
                <w:szCs w:val="20"/>
              </w:rPr>
              <w:t>, процентов</w:t>
            </w:r>
          </w:p>
        </w:tc>
        <w:tc>
          <w:tcPr>
            <w:tcW w:w="255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C2D09" w:rsidRPr="00775977" w:rsidRDefault="00DC2D09" w:rsidP="00DC2D09">
            <w:pPr>
              <w:pStyle w:val="formattext"/>
              <w:spacing w:before="0" w:beforeAutospacing="0" w:after="0" w:afterAutospacing="0"/>
              <w:textAlignment w:val="baseline"/>
              <w:rPr>
                <w:color w:val="2D2D2D"/>
                <w:sz w:val="20"/>
                <w:szCs w:val="20"/>
              </w:rPr>
            </w:pPr>
            <w:r w:rsidRPr="00775977">
              <w:rPr>
                <w:color w:val="2D2D2D"/>
                <w:sz w:val="20"/>
                <w:szCs w:val="20"/>
              </w:rPr>
              <w:lastRenderedPageBreak/>
              <w:t xml:space="preserve">1.Выявление факторов, влияющих на уровень учебных достижений </w:t>
            </w:r>
            <w:r w:rsidRPr="00775977">
              <w:rPr>
                <w:color w:val="2D2D2D"/>
                <w:sz w:val="20"/>
                <w:szCs w:val="20"/>
              </w:rPr>
              <w:lastRenderedPageBreak/>
              <w:t>обучающихся (уровень квалификации учителя; общеобразовательная программа; учебники, применяемые в образовательном процессе; количество часов учебного плана, отведенного на преподавание);</w:t>
            </w:r>
          </w:p>
          <w:p w:rsidR="008A47DC" w:rsidRPr="00775977" w:rsidRDefault="008A47DC" w:rsidP="00DC2D09">
            <w:pPr>
              <w:pStyle w:val="formattext"/>
              <w:spacing w:before="0" w:beforeAutospacing="0" w:after="0" w:afterAutospacing="0"/>
              <w:textAlignment w:val="baseline"/>
              <w:rPr>
                <w:color w:val="2D2D2D"/>
                <w:sz w:val="20"/>
                <w:szCs w:val="20"/>
              </w:rPr>
            </w:pPr>
          </w:p>
          <w:p w:rsidR="008A47DC" w:rsidRPr="00775977" w:rsidRDefault="008A47DC" w:rsidP="00DC2D09">
            <w:pPr>
              <w:pStyle w:val="formattext"/>
              <w:spacing w:before="0" w:beforeAutospacing="0" w:after="0" w:afterAutospacing="0"/>
              <w:textAlignment w:val="baseline"/>
              <w:rPr>
                <w:color w:val="2D2D2D"/>
                <w:sz w:val="20"/>
                <w:szCs w:val="20"/>
              </w:rPr>
            </w:pPr>
          </w:p>
          <w:p w:rsidR="008A47DC" w:rsidRPr="00775977" w:rsidRDefault="008A47DC" w:rsidP="00DC2D09">
            <w:pPr>
              <w:pStyle w:val="formattext"/>
              <w:spacing w:before="0" w:beforeAutospacing="0" w:after="0" w:afterAutospacing="0"/>
              <w:textAlignment w:val="baseline"/>
              <w:rPr>
                <w:color w:val="2D2D2D"/>
                <w:sz w:val="20"/>
                <w:szCs w:val="20"/>
              </w:rPr>
            </w:pPr>
          </w:p>
          <w:p w:rsidR="008A47DC" w:rsidRPr="00775977" w:rsidRDefault="008A47DC" w:rsidP="00DC2D09">
            <w:pPr>
              <w:pStyle w:val="formattext"/>
              <w:spacing w:before="0" w:beforeAutospacing="0" w:after="0" w:afterAutospacing="0"/>
              <w:textAlignment w:val="baseline"/>
              <w:rPr>
                <w:color w:val="2D2D2D"/>
                <w:sz w:val="20"/>
                <w:szCs w:val="20"/>
              </w:rPr>
            </w:pPr>
          </w:p>
          <w:p w:rsidR="008A47DC" w:rsidRPr="00775977" w:rsidRDefault="008A47DC" w:rsidP="00DC2D09">
            <w:pPr>
              <w:pStyle w:val="formattext"/>
              <w:spacing w:before="0" w:beforeAutospacing="0" w:after="0" w:afterAutospacing="0"/>
              <w:textAlignment w:val="baseline"/>
              <w:rPr>
                <w:color w:val="2D2D2D"/>
                <w:sz w:val="20"/>
                <w:szCs w:val="20"/>
              </w:rPr>
            </w:pPr>
          </w:p>
          <w:p w:rsidR="008A47DC" w:rsidRPr="00775977" w:rsidRDefault="008A47DC" w:rsidP="00DC2D09">
            <w:pPr>
              <w:pStyle w:val="formattext"/>
              <w:spacing w:before="0" w:beforeAutospacing="0" w:after="0" w:afterAutospacing="0"/>
              <w:textAlignment w:val="baseline"/>
              <w:rPr>
                <w:color w:val="2D2D2D"/>
                <w:sz w:val="20"/>
                <w:szCs w:val="20"/>
              </w:rPr>
            </w:pPr>
          </w:p>
          <w:p w:rsidR="008A47DC" w:rsidRPr="00775977" w:rsidRDefault="008A47DC" w:rsidP="00DC2D09">
            <w:pPr>
              <w:pStyle w:val="formattext"/>
              <w:spacing w:before="0" w:beforeAutospacing="0" w:after="0" w:afterAutospacing="0"/>
              <w:textAlignment w:val="baseline"/>
              <w:rPr>
                <w:color w:val="2D2D2D"/>
                <w:sz w:val="20"/>
                <w:szCs w:val="20"/>
              </w:rPr>
            </w:pPr>
          </w:p>
          <w:p w:rsidR="008A47DC" w:rsidRPr="00775977" w:rsidRDefault="008A47DC" w:rsidP="00DC2D09">
            <w:pPr>
              <w:pStyle w:val="formattext"/>
              <w:spacing w:before="0" w:beforeAutospacing="0" w:after="0" w:afterAutospacing="0"/>
              <w:textAlignment w:val="baseline"/>
              <w:rPr>
                <w:color w:val="2D2D2D"/>
                <w:sz w:val="20"/>
                <w:szCs w:val="20"/>
              </w:rPr>
            </w:pPr>
          </w:p>
          <w:p w:rsidR="008A47DC" w:rsidRPr="00775977" w:rsidRDefault="008A47DC" w:rsidP="00DC2D09">
            <w:pPr>
              <w:pStyle w:val="formattext"/>
              <w:spacing w:before="0" w:beforeAutospacing="0" w:after="0" w:afterAutospacing="0"/>
              <w:textAlignment w:val="baseline"/>
              <w:rPr>
                <w:color w:val="2D2D2D"/>
                <w:sz w:val="20"/>
                <w:szCs w:val="20"/>
              </w:rPr>
            </w:pPr>
          </w:p>
          <w:p w:rsidR="008A47DC" w:rsidRPr="00775977" w:rsidRDefault="008A47DC" w:rsidP="00DC2D09">
            <w:pPr>
              <w:pStyle w:val="formattext"/>
              <w:spacing w:before="0" w:beforeAutospacing="0" w:after="0" w:afterAutospacing="0"/>
              <w:textAlignment w:val="baseline"/>
              <w:rPr>
                <w:color w:val="2D2D2D"/>
                <w:sz w:val="20"/>
                <w:szCs w:val="20"/>
              </w:rPr>
            </w:pPr>
          </w:p>
          <w:p w:rsidR="008A47DC" w:rsidRPr="00775977" w:rsidRDefault="008A47DC" w:rsidP="00DC2D09">
            <w:pPr>
              <w:pStyle w:val="formattext"/>
              <w:spacing w:before="0" w:beforeAutospacing="0" w:after="0" w:afterAutospacing="0"/>
              <w:textAlignment w:val="baseline"/>
              <w:rPr>
                <w:color w:val="2D2D2D"/>
                <w:sz w:val="20"/>
                <w:szCs w:val="20"/>
              </w:rPr>
            </w:pPr>
          </w:p>
          <w:p w:rsidR="008A47DC" w:rsidRPr="00775977" w:rsidRDefault="008A47DC" w:rsidP="00DC2D09">
            <w:pPr>
              <w:pStyle w:val="formattext"/>
              <w:spacing w:before="0" w:beforeAutospacing="0" w:after="0" w:afterAutospacing="0"/>
              <w:textAlignment w:val="baseline"/>
              <w:rPr>
                <w:color w:val="2D2D2D"/>
                <w:sz w:val="20"/>
                <w:szCs w:val="20"/>
              </w:rPr>
            </w:pPr>
          </w:p>
          <w:p w:rsidR="008A47DC" w:rsidRPr="00775977" w:rsidRDefault="008A47DC" w:rsidP="00DC2D09">
            <w:pPr>
              <w:pStyle w:val="formattext"/>
              <w:spacing w:before="0" w:beforeAutospacing="0" w:after="0" w:afterAutospacing="0"/>
              <w:textAlignment w:val="baseline"/>
              <w:rPr>
                <w:color w:val="2D2D2D"/>
                <w:sz w:val="20"/>
                <w:szCs w:val="20"/>
              </w:rPr>
            </w:pPr>
          </w:p>
          <w:p w:rsidR="008A47DC" w:rsidRPr="00775977" w:rsidRDefault="008A47DC" w:rsidP="00DC2D09">
            <w:pPr>
              <w:pStyle w:val="formattext"/>
              <w:spacing w:before="0" w:beforeAutospacing="0" w:after="0" w:afterAutospacing="0"/>
              <w:textAlignment w:val="baseline"/>
              <w:rPr>
                <w:color w:val="2D2D2D"/>
                <w:sz w:val="20"/>
                <w:szCs w:val="20"/>
              </w:rPr>
            </w:pPr>
          </w:p>
          <w:p w:rsidR="008A47DC" w:rsidRPr="00775977" w:rsidRDefault="008A47DC" w:rsidP="00DC2D09">
            <w:pPr>
              <w:pStyle w:val="formattext"/>
              <w:spacing w:before="0" w:beforeAutospacing="0" w:after="0" w:afterAutospacing="0"/>
              <w:textAlignment w:val="baseline"/>
              <w:rPr>
                <w:color w:val="2D2D2D"/>
                <w:sz w:val="20"/>
                <w:szCs w:val="20"/>
              </w:rPr>
            </w:pPr>
          </w:p>
          <w:p w:rsidR="008A47DC" w:rsidRPr="00775977" w:rsidRDefault="008A47DC" w:rsidP="00DC2D09">
            <w:pPr>
              <w:pStyle w:val="formattext"/>
              <w:spacing w:before="0" w:beforeAutospacing="0" w:after="0" w:afterAutospacing="0"/>
              <w:textAlignment w:val="baseline"/>
              <w:rPr>
                <w:color w:val="2D2D2D"/>
                <w:sz w:val="20"/>
                <w:szCs w:val="20"/>
              </w:rPr>
            </w:pPr>
          </w:p>
          <w:p w:rsidR="008A47DC" w:rsidRPr="00775977" w:rsidRDefault="008A47DC" w:rsidP="00DC2D09">
            <w:pPr>
              <w:pStyle w:val="formattext"/>
              <w:spacing w:before="0" w:beforeAutospacing="0" w:after="0" w:afterAutospacing="0"/>
              <w:textAlignment w:val="baseline"/>
              <w:rPr>
                <w:color w:val="2D2D2D"/>
                <w:sz w:val="20"/>
                <w:szCs w:val="20"/>
              </w:rPr>
            </w:pPr>
          </w:p>
          <w:p w:rsidR="008A47DC" w:rsidRPr="00775977" w:rsidRDefault="008A47DC" w:rsidP="00DC2D09">
            <w:pPr>
              <w:pStyle w:val="formattext"/>
              <w:spacing w:before="0" w:beforeAutospacing="0" w:after="0" w:afterAutospacing="0"/>
              <w:textAlignment w:val="baseline"/>
              <w:rPr>
                <w:color w:val="2D2D2D"/>
                <w:sz w:val="20"/>
                <w:szCs w:val="20"/>
              </w:rPr>
            </w:pPr>
          </w:p>
          <w:p w:rsidR="001C492E" w:rsidRPr="00775977" w:rsidRDefault="001C492E" w:rsidP="00DC2D09">
            <w:pPr>
              <w:pStyle w:val="formattext"/>
              <w:spacing w:before="0" w:beforeAutospacing="0" w:after="0" w:afterAutospacing="0"/>
              <w:textAlignment w:val="baseline"/>
              <w:rPr>
                <w:color w:val="2D2D2D"/>
                <w:sz w:val="20"/>
                <w:szCs w:val="20"/>
              </w:rPr>
            </w:pPr>
          </w:p>
          <w:p w:rsidR="001C492E" w:rsidRPr="00775977" w:rsidRDefault="001C492E" w:rsidP="00DC2D09">
            <w:pPr>
              <w:pStyle w:val="formattext"/>
              <w:spacing w:before="0" w:beforeAutospacing="0" w:after="0" w:afterAutospacing="0"/>
              <w:textAlignment w:val="baseline"/>
              <w:rPr>
                <w:color w:val="2D2D2D"/>
                <w:sz w:val="20"/>
                <w:szCs w:val="20"/>
              </w:rPr>
            </w:pPr>
          </w:p>
          <w:p w:rsidR="001C492E" w:rsidRPr="00775977" w:rsidRDefault="001C492E" w:rsidP="00DC2D09">
            <w:pPr>
              <w:pStyle w:val="formattext"/>
              <w:spacing w:before="0" w:beforeAutospacing="0" w:after="0" w:afterAutospacing="0"/>
              <w:textAlignment w:val="baseline"/>
              <w:rPr>
                <w:color w:val="2D2D2D"/>
                <w:sz w:val="20"/>
                <w:szCs w:val="20"/>
              </w:rPr>
            </w:pPr>
          </w:p>
          <w:p w:rsidR="001C492E" w:rsidRPr="00775977" w:rsidRDefault="001C492E" w:rsidP="00DC2D09">
            <w:pPr>
              <w:pStyle w:val="formattext"/>
              <w:spacing w:before="0" w:beforeAutospacing="0" w:after="0" w:afterAutospacing="0"/>
              <w:textAlignment w:val="baseline"/>
              <w:rPr>
                <w:color w:val="2D2D2D"/>
                <w:sz w:val="20"/>
                <w:szCs w:val="20"/>
              </w:rPr>
            </w:pPr>
          </w:p>
          <w:p w:rsidR="001C492E" w:rsidRPr="00775977" w:rsidRDefault="001C492E" w:rsidP="00DC2D09">
            <w:pPr>
              <w:pStyle w:val="formattext"/>
              <w:spacing w:before="0" w:beforeAutospacing="0" w:after="0" w:afterAutospacing="0"/>
              <w:textAlignment w:val="baseline"/>
              <w:rPr>
                <w:color w:val="2D2D2D"/>
                <w:sz w:val="20"/>
                <w:szCs w:val="20"/>
              </w:rPr>
            </w:pPr>
          </w:p>
          <w:p w:rsidR="001C492E" w:rsidRPr="00775977" w:rsidRDefault="001C492E" w:rsidP="00DC2D09">
            <w:pPr>
              <w:pStyle w:val="formattext"/>
              <w:spacing w:before="0" w:beforeAutospacing="0" w:after="0" w:afterAutospacing="0"/>
              <w:textAlignment w:val="baseline"/>
              <w:rPr>
                <w:color w:val="2D2D2D"/>
                <w:sz w:val="20"/>
                <w:szCs w:val="20"/>
              </w:rPr>
            </w:pPr>
          </w:p>
          <w:p w:rsidR="001C492E" w:rsidRPr="00775977" w:rsidRDefault="001C492E" w:rsidP="00DC2D09">
            <w:pPr>
              <w:pStyle w:val="formattext"/>
              <w:spacing w:before="0" w:beforeAutospacing="0" w:after="0" w:afterAutospacing="0"/>
              <w:textAlignment w:val="baseline"/>
              <w:rPr>
                <w:color w:val="2D2D2D"/>
                <w:sz w:val="20"/>
                <w:szCs w:val="20"/>
              </w:rPr>
            </w:pPr>
          </w:p>
          <w:p w:rsidR="001C492E" w:rsidRPr="00775977" w:rsidRDefault="001C492E" w:rsidP="00DC2D09">
            <w:pPr>
              <w:pStyle w:val="formattext"/>
              <w:spacing w:before="0" w:beforeAutospacing="0" w:after="0" w:afterAutospacing="0"/>
              <w:textAlignment w:val="baseline"/>
              <w:rPr>
                <w:color w:val="2D2D2D"/>
                <w:sz w:val="20"/>
                <w:szCs w:val="20"/>
              </w:rPr>
            </w:pPr>
          </w:p>
          <w:p w:rsidR="001C492E" w:rsidRPr="00775977" w:rsidRDefault="001C492E" w:rsidP="00DC2D09">
            <w:pPr>
              <w:pStyle w:val="formattext"/>
              <w:spacing w:before="0" w:beforeAutospacing="0" w:after="0" w:afterAutospacing="0"/>
              <w:textAlignment w:val="baseline"/>
              <w:rPr>
                <w:color w:val="2D2D2D"/>
                <w:sz w:val="20"/>
                <w:szCs w:val="20"/>
              </w:rPr>
            </w:pPr>
          </w:p>
          <w:p w:rsidR="001C492E" w:rsidRPr="00775977" w:rsidRDefault="001C492E" w:rsidP="00DC2D09">
            <w:pPr>
              <w:pStyle w:val="formattext"/>
              <w:spacing w:before="0" w:beforeAutospacing="0" w:after="0" w:afterAutospacing="0"/>
              <w:textAlignment w:val="baseline"/>
              <w:rPr>
                <w:color w:val="2D2D2D"/>
                <w:sz w:val="20"/>
                <w:szCs w:val="20"/>
              </w:rPr>
            </w:pPr>
          </w:p>
          <w:p w:rsidR="00DC2D09" w:rsidRPr="00775977" w:rsidRDefault="00DC2D09" w:rsidP="00DC2D09">
            <w:pPr>
              <w:pStyle w:val="formattext"/>
              <w:spacing w:before="0" w:beforeAutospacing="0" w:after="0" w:afterAutospacing="0"/>
              <w:textAlignment w:val="baseline"/>
              <w:rPr>
                <w:color w:val="2D2D2D"/>
                <w:sz w:val="20"/>
                <w:szCs w:val="20"/>
              </w:rPr>
            </w:pPr>
            <w:r w:rsidRPr="00775977">
              <w:rPr>
                <w:color w:val="2D2D2D"/>
                <w:sz w:val="20"/>
                <w:szCs w:val="20"/>
              </w:rPr>
              <w:t>2.Проведение подготовки и переподготовки современных педагогических кадров</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C2D09" w:rsidRPr="00775977" w:rsidRDefault="00374A5F" w:rsidP="00EC3BC9">
            <w:pPr>
              <w:pStyle w:val="formattext"/>
              <w:spacing w:before="0" w:beforeAutospacing="0" w:after="0" w:afterAutospacing="0"/>
              <w:jc w:val="center"/>
              <w:textAlignment w:val="baseline"/>
              <w:rPr>
                <w:color w:val="2D2D2D"/>
                <w:sz w:val="20"/>
                <w:szCs w:val="20"/>
              </w:rPr>
            </w:pPr>
            <w:r w:rsidRPr="00775977">
              <w:rPr>
                <w:color w:val="2D2D2D"/>
                <w:sz w:val="20"/>
                <w:szCs w:val="20"/>
              </w:rPr>
              <w:lastRenderedPageBreak/>
              <w:t>0,42</w:t>
            </w:r>
          </w:p>
        </w:tc>
        <w:tc>
          <w:tcPr>
            <w:tcW w:w="4263"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tcPr>
          <w:p w:rsidR="002A3D7E" w:rsidRPr="00775977" w:rsidRDefault="002A3D7E" w:rsidP="002A3D7E">
            <w:pPr>
              <w:spacing w:after="0" w:line="240" w:lineRule="auto"/>
              <w:jc w:val="both"/>
              <w:textAlignment w:val="baseline"/>
              <w:rPr>
                <w:rFonts w:ascii="Times New Roman" w:eastAsia="Times New Roman" w:hAnsi="Times New Roman" w:cs="Times New Roman"/>
                <w:sz w:val="20"/>
                <w:szCs w:val="20"/>
                <w:lang w:eastAsia="en-US"/>
              </w:rPr>
            </w:pPr>
            <w:r w:rsidRPr="00775977">
              <w:rPr>
                <w:rFonts w:ascii="Times New Roman" w:eastAsia="Times New Roman" w:hAnsi="Times New Roman" w:cs="Times New Roman"/>
                <w:sz w:val="20"/>
                <w:szCs w:val="20"/>
              </w:rPr>
              <w:t xml:space="preserve">1. </w:t>
            </w:r>
            <w:r w:rsidR="009B4FBD" w:rsidRPr="00775977">
              <w:rPr>
                <w:rFonts w:ascii="Times New Roman" w:eastAsia="Times New Roman" w:hAnsi="Times New Roman" w:cs="Times New Roman"/>
                <w:sz w:val="20"/>
                <w:szCs w:val="20"/>
              </w:rPr>
              <w:t>В</w:t>
            </w:r>
            <w:r w:rsidR="008041AF" w:rsidRPr="00775977">
              <w:rPr>
                <w:rFonts w:ascii="Times New Roman" w:eastAsia="Times New Roman" w:hAnsi="Times New Roman" w:cs="Times New Roman"/>
                <w:sz w:val="20"/>
                <w:szCs w:val="20"/>
              </w:rPr>
              <w:t xml:space="preserve"> 2023 год</w:t>
            </w:r>
            <w:r w:rsidR="009B4FBD" w:rsidRPr="00775977">
              <w:rPr>
                <w:rFonts w:ascii="Times New Roman" w:eastAsia="Times New Roman" w:hAnsi="Times New Roman" w:cs="Times New Roman"/>
                <w:sz w:val="20"/>
                <w:szCs w:val="20"/>
              </w:rPr>
              <w:t>у из 234 выпускников 11-х классов, один не получил аттестат</w:t>
            </w:r>
            <w:r w:rsidR="008041AF" w:rsidRPr="00775977">
              <w:rPr>
                <w:rFonts w:ascii="Times New Roman" w:eastAsia="Times New Roman" w:hAnsi="Times New Roman" w:cs="Times New Roman"/>
                <w:sz w:val="20"/>
                <w:szCs w:val="20"/>
              </w:rPr>
              <w:t xml:space="preserve"> о среднем (полном) образовании. </w:t>
            </w:r>
            <w:r w:rsidRPr="00775977">
              <w:rPr>
                <w:rFonts w:ascii="Times New Roman" w:eastAsia="Times New Roman" w:hAnsi="Times New Roman" w:cs="Times New Roman"/>
                <w:sz w:val="20"/>
                <w:szCs w:val="20"/>
                <w:lang w:eastAsia="en-US"/>
              </w:rPr>
              <w:t xml:space="preserve">Проводится анализ </w:t>
            </w:r>
            <w:r w:rsidRPr="00775977">
              <w:rPr>
                <w:rFonts w:ascii="Times New Roman" w:eastAsia="Times New Roman" w:hAnsi="Times New Roman" w:cs="Times New Roman"/>
                <w:sz w:val="20"/>
                <w:szCs w:val="20"/>
                <w:lang w:eastAsia="en-US"/>
              </w:rPr>
              <w:lastRenderedPageBreak/>
              <w:t>выявления факторов, влияющих на уровень учебных достижений обучающихся (проведение мониторингов объективности оценочных процедур, анализ результатов оценочных процедур окружными педагогическими ассоциациями, оценка функциональной грамотности обучающихся).</w:t>
            </w:r>
          </w:p>
          <w:p w:rsidR="008041AF" w:rsidRPr="00775977" w:rsidRDefault="00DA2F6E" w:rsidP="002A3D7E">
            <w:pPr>
              <w:spacing w:after="0" w:line="240" w:lineRule="auto"/>
              <w:jc w:val="both"/>
              <w:textAlignment w:val="baseline"/>
              <w:rPr>
                <w:rFonts w:ascii="Times New Roman" w:eastAsia="Times New Roman" w:hAnsi="Times New Roman" w:cs="Times New Roman"/>
                <w:sz w:val="20"/>
                <w:szCs w:val="20"/>
                <w:lang w:eastAsia="en-US"/>
              </w:rPr>
            </w:pPr>
            <w:r w:rsidRPr="00775977">
              <w:rPr>
                <w:rFonts w:ascii="Times New Roman" w:eastAsia="Times New Roman" w:hAnsi="Times New Roman" w:cs="Times New Roman"/>
                <w:bCs/>
                <w:sz w:val="20"/>
                <w:szCs w:val="20"/>
                <w:lang w:val="ru" w:eastAsia="en-US"/>
              </w:rPr>
              <w:t>В 2023 году для обеспечения реализации Федеральн</w:t>
            </w:r>
            <w:r w:rsidR="00D66EFA" w:rsidRPr="00775977">
              <w:rPr>
                <w:rFonts w:ascii="Times New Roman" w:eastAsia="Times New Roman" w:hAnsi="Times New Roman" w:cs="Times New Roman"/>
                <w:bCs/>
                <w:sz w:val="20"/>
                <w:szCs w:val="20"/>
                <w:lang w:val="ru" w:eastAsia="en-US"/>
              </w:rPr>
              <w:t>ых государственных образовательных стандартов (ФГОС)</w:t>
            </w:r>
            <w:r w:rsidRPr="00775977">
              <w:rPr>
                <w:rFonts w:ascii="Times New Roman" w:eastAsia="Times New Roman" w:hAnsi="Times New Roman" w:cs="Times New Roman"/>
                <w:bCs/>
                <w:sz w:val="20"/>
                <w:szCs w:val="20"/>
                <w:lang w:val="ru" w:eastAsia="en-US"/>
              </w:rPr>
              <w:t xml:space="preserve"> приняты следующие меры: осуществляет</w:t>
            </w:r>
            <w:r w:rsidR="00D66EFA" w:rsidRPr="00775977">
              <w:rPr>
                <w:rFonts w:ascii="Times New Roman" w:eastAsia="Times New Roman" w:hAnsi="Times New Roman" w:cs="Times New Roman"/>
                <w:bCs/>
                <w:sz w:val="20"/>
                <w:szCs w:val="20"/>
                <w:lang w:val="ru" w:eastAsia="en-US"/>
              </w:rPr>
              <w:t>ся</w:t>
            </w:r>
            <w:r w:rsidRPr="00775977">
              <w:rPr>
                <w:rFonts w:ascii="Times New Roman" w:eastAsia="Times New Roman" w:hAnsi="Times New Roman" w:cs="Times New Roman"/>
                <w:bCs/>
                <w:sz w:val="20"/>
                <w:szCs w:val="20"/>
                <w:lang w:val="ru" w:eastAsia="en-US"/>
              </w:rPr>
              <w:t xml:space="preserve"> деятельность методического сопровождения педагогов округа – муниципальная методическая служба; во всех образовательных организациях разработаны и утверждены образовательные программы </w:t>
            </w:r>
            <w:r w:rsidR="0074221F" w:rsidRPr="00775977">
              <w:rPr>
                <w:rFonts w:ascii="Times New Roman" w:eastAsia="Times New Roman" w:hAnsi="Times New Roman" w:cs="Times New Roman"/>
                <w:bCs/>
                <w:sz w:val="20"/>
                <w:szCs w:val="20"/>
                <w:lang w:val="ru" w:eastAsia="en-US"/>
              </w:rPr>
              <w:t>начального общего образования</w:t>
            </w:r>
            <w:r w:rsidRPr="00775977">
              <w:rPr>
                <w:rFonts w:ascii="Times New Roman" w:eastAsia="Times New Roman" w:hAnsi="Times New Roman" w:cs="Times New Roman"/>
                <w:bCs/>
                <w:sz w:val="20"/>
                <w:szCs w:val="20"/>
                <w:lang w:val="ru" w:eastAsia="en-US"/>
              </w:rPr>
              <w:t xml:space="preserve">, </w:t>
            </w:r>
            <w:r w:rsidR="00603593" w:rsidRPr="00775977">
              <w:rPr>
                <w:rFonts w:ascii="Times New Roman" w:eastAsia="Times New Roman" w:hAnsi="Times New Roman" w:cs="Times New Roman"/>
                <w:bCs/>
                <w:sz w:val="20"/>
                <w:szCs w:val="20"/>
                <w:lang w:val="ru" w:eastAsia="en-US"/>
              </w:rPr>
              <w:t>основного общего образования</w:t>
            </w:r>
            <w:r w:rsidRPr="00775977">
              <w:rPr>
                <w:rFonts w:ascii="Times New Roman" w:eastAsia="Times New Roman" w:hAnsi="Times New Roman" w:cs="Times New Roman"/>
                <w:bCs/>
                <w:sz w:val="20"/>
                <w:szCs w:val="20"/>
                <w:lang w:val="ru" w:eastAsia="en-US"/>
              </w:rPr>
              <w:t xml:space="preserve">, </w:t>
            </w:r>
            <w:r w:rsidR="00603593" w:rsidRPr="00775977">
              <w:rPr>
                <w:rFonts w:ascii="Times New Roman" w:eastAsia="Times New Roman" w:hAnsi="Times New Roman" w:cs="Times New Roman"/>
                <w:bCs/>
                <w:sz w:val="20"/>
                <w:szCs w:val="20"/>
                <w:lang w:val="ru" w:eastAsia="en-US"/>
              </w:rPr>
              <w:t>среднего общего образования</w:t>
            </w:r>
            <w:r w:rsidRPr="00775977">
              <w:rPr>
                <w:rFonts w:ascii="Times New Roman" w:eastAsia="Times New Roman" w:hAnsi="Times New Roman" w:cs="Times New Roman"/>
                <w:bCs/>
                <w:sz w:val="20"/>
                <w:szCs w:val="20"/>
                <w:lang w:val="ru" w:eastAsia="en-US"/>
              </w:rPr>
              <w:t>, соответствующие требованиям обновленных ФГОС; разработаны и утверждены рабочие программы по учебным предметам, программы внеурочной деятельности; в соответствии с требованиями к кадровым и психолого-педагогическим условиям реализации основных образовательных программ приведены штатное расписание и должностные инструкции; определен список учебников, учебных пособий, информационно-цифровых ресурсов, используемых в образовательной деятельности, обеспечена доступность использования информационно-методических ресурсов для участников образовательных отношений; осуществлено повышение квалификации управленческой и педагогической команд по вопросам реализации ФГОС.</w:t>
            </w:r>
          </w:p>
          <w:p w:rsidR="002A3D7E" w:rsidRPr="00775977" w:rsidRDefault="002A3D7E" w:rsidP="00906473">
            <w:pPr>
              <w:pStyle w:val="formattext"/>
              <w:spacing w:before="0" w:beforeAutospacing="0" w:after="0" w:afterAutospacing="0" w:line="256" w:lineRule="auto"/>
              <w:jc w:val="both"/>
              <w:textAlignment w:val="baseline"/>
              <w:rPr>
                <w:color w:val="2D2D2D"/>
                <w:sz w:val="20"/>
                <w:szCs w:val="20"/>
              </w:rPr>
            </w:pPr>
          </w:p>
          <w:p w:rsidR="00DC2D09" w:rsidRPr="00775977" w:rsidRDefault="00766F5D" w:rsidP="00F67375">
            <w:pPr>
              <w:pStyle w:val="formattext"/>
              <w:spacing w:before="0" w:beforeAutospacing="0" w:after="0" w:afterAutospacing="0"/>
              <w:jc w:val="both"/>
              <w:textAlignment w:val="baseline"/>
              <w:rPr>
                <w:color w:val="2D2D2D"/>
                <w:sz w:val="20"/>
                <w:szCs w:val="20"/>
              </w:rPr>
            </w:pPr>
            <w:r w:rsidRPr="00775977">
              <w:rPr>
                <w:sz w:val="20"/>
                <w:szCs w:val="20"/>
              </w:rPr>
              <w:t>2.</w:t>
            </w:r>
            <w:r w:rsidR="00171E6A" w:rsidRPr="00775977">
              <w:rPr>
                <w:sz w:val="20"/>
                <w:szCs w:val="20"/>
              </w:rPr>
              <w:t xml:space="preserve"> В 2023 году</w:t>
            </w:r>
            <w:r w:rsidR="002050B7" w:rsidRPr="00775977">
              <w:rPr>
                <w:sz w:val="20"/>
                <w:szCs w:val="20"/>
              </w:rPr>
              <w:t xml:space="preserve"> всего</w:t>
            </w:r>
            <w:r w:rsidR="00171E6A" w:rsidRPr="00775977">
              <w:rPr>
                <w:sz w:val="20"/>
                <w:szCs w:val="20"/>
              </w:rPr>
              <w:t xml:space="preserve"> </w:t>
            </w:r>
            <w:proofErr w:type="spellStart"/>
            <w:r w:rsidR="00171E6A" w:rsidRPr="00775977">
              <w:rPr>
                <w:sz w:val="20"/>
                <w:szCs w:val="20"/>
              </w:rPr>
              <w:t>п</w:t>
            </w:r>
            <w:r w:rsidR="002050B7" w:rsidRPr="00775977">
              <w:rPr>
                <w:sz w:val="20"/>
                <w:szCs w:val="20"/>
              </w:rPr>
              <w:t>ов</w:t>
            </w:r>
            <w:r w:rsidR="006C2003" w:rsidRPr="00775977">
              <w:rPr>
                <w:sz w:val="20"/>
                <w:szCs w:val="20"/>
                <w:lang w:val="ru"/>
              </w:rPr>
              <w:t>ысили</w:t>
            </w:r>
            <w:proofErr w:type="spellEnd"/>
            <w:r w:rsidRPr="00775977">
              <w:rPr>
                <w:sz w:val="20"/>
                <w:szCs w:val="20"/>
                <w:lang w:val="ru"/>
              </w:rPr>
              <w:t xml:space="preserve"> свой профессионализм </w:t>
            </w:r>
            <w:r w:rsidR="00171E6A" w:rsidRPr="00775977">
              <w:rPr>
                <w:sz w:val="20"/>
                <w:szCs w:val="20"/>
                <w:lang w:val="ru"/>
              </w:rPr>
              <w:t>970</w:t>
            </w:r>
            <w:r w:rsidRPr="00775977">
              <w:rPr>
                <w:sz w:val="20"/>
                <w:szCs w:val="20"/>
                <w:lang w:val="ru"/>
              </w:rPr>
              <w:t xml:space="preserve"> педагогов, что составило </w:t>
            </w:r>
            <w:r w:rsidR="006C2003" w:rsidRPr="00775977">
              <w:rPr>
                <w:sz w:val="20"/>
                <w:szCs w:val="20"/>
                <w:lang w:val="ru"/>
              </w:rPr>
              <w:t>82</w:t>
            </w:r>
            <w:r w:rsidRPr="00775977">
              <w:rPr>
                <w:sz w:val="20"/>
                <w:szCs w:val="20"/>
                <w:lang w:val="ru"/>
              </w:rPr>
              <w:t>% от общего ч</w:t>
            </w:r>
            <w:r w:rsidR="006C2003" w:rsidRPr="00775977">
              <w:rPr>
                <w:sz w:val="20"/>
                <w:szCs w:val="20"/>
                <w:lang w:val="ru"/>
              </w:rPr>
              <w:t>исла педагогических работников, из них в дошкольных образовательных</w:t>
            </w:r>
            <w:r w:rsidR="003B0C22" w:rsidRPr="00775977">
              <w:rPr>
                <w:sz w:val="20"/>
                <w:szCs w:val="20"/>
                <w:lang w:val="ru"/>
              </w:rPr>
              <w:t xml:space="preserve"> организаци</w:t>
            </w:r>
            <w:r w:rsidR="002050B7" w:rsidRPr="00775977">
              <w:rPr>
                <w:sz w:val="20"/>
                <w:szCs w:val="20"/>
                <w:lang w:val="ru"/>
              </w:rPr>
              <w:t xml:space="preserve">ях -424 педагога (78,4%), в школах </w:t>
            </w:r>
            <w:r w:rsidR="00F67375" w:rsidRPr="00775977">
              <w:rPr>
                <w:sz w:val="20"/>
                <w:szCs w:val="20"/>
                <w:lang w:val="ru"/>
              </w:rPr>
              <w:t>– 546 (85,0%).</w:t>
            </w:r>
          </w:p>
        </w:tc>
      </w:tr>
      <w:tr w:rsidR="00AE408E" w:rsidRPr="00775977" w:rsidTr="00E15A80">
        <w:tc>
          <w:tcPr>
            <w:tcW w:w="568"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AE408E" w:rsidRPr="00775977" w:rsidRDefault="00AE408E" w:rsidP="00AE408E">
            <w:pPr>
              <w:pStyle w:val="formattext"/>
              <w:spacing w:before="0" w:beforeAutospacing="0" w:after="0" w:afterAutospacing="0"/>
              <w:jc w:val="center"/>
              <w:textAlignment w:val="baseline"/>
              <w:rPr>
                <w:color w:val="2D2D2D"/>
                <w:sz w:val="20"/>
                <w:szCs w:val="20"/>
              </w:rPr>
            </w:pPr>
            <w:bookmarkStart w:id="0" w:name="_GoBack" w:colFirst="4" w:colLast="4"/>
            <w:r w:rsidRPr="00775977">
              <w:rPr>
                <w:color w:val="2D2D2D"/>
                <w:sz w:val="20"/>
                <w:szCs w:val="20"/>
              </w:rPr>
              <w:lastRenderedPageBreak/>
              <w:t>12.</w:t>
            </w:r>
          </w:p>
        </w:tc>
        <w:tc>
          <w:tcPr>
            <w:tcW w:w="1985"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rsidR="00AE408E" w:rsidRPr="00775977" w:rsidRDefault="00AE408E" w:rsidP="00AE408E">
            <w:pPr>
              <w:spacing w:after="0" w:line="240" w:lineRule="auto"/>
              <w:rPr>
                <w:rFonts w:ascii="Times New Roman" w:hAnsi="Times New Roman" w:cs="Times New Roman"/>
                <w:color w:val="2D2D2D"/>
                <w:sz w:val="20"/>
                <w:szCs w:val="20"/>
              </w:rPr>
            </w:pPr>
            <w:r w:rsidRPr="00775977">
              <w:rPr>
                <w:rFonts w:ascii="Times New Roman" w:hAnsi="Times New Roman" w:cs="Times New Roman"/>
                <w:sz w:val="20"/>
                <w:szCs w:val="20"/>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процентов</w:t>
            </w:r>
          </w:p>
        </w:tc>
        <w:tc>
          <w:tcPr>
            <w:tcW w:w="2552"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8170C1" w:rsidRPr="00775977" w:rsidRDefault="003C0B7F" w:rsidP="008170C1">
            <w:pPr>
              <w:spacing w:after="0" w:line="240" w:lineRule="auto"/>
              <w:textAlignment w:val="baseline"/>
              <w:rPr>
                <w:rFonts w:ascii="Times New Roman" w:eastAsia="Times New Roman" w:hAnsi="Times New Roman" w:cs="Times New Roman"/>
                <w:sz w:val="20"/>
                <w:szCs w:val="20"/>
              </w:rPr>
            </w:pPr>
            <w:r w:rsidRPr="00775977">
              <w:rPr>
                <w:rFonts w:ascii="Times New Roman" w:eastAsia="Times New Roman" w:hAnsi="Times New Roman" w:cs="Times New Roman"/>
                <w:sz w:val="20"/>
                <w:szCs w:val="20"/>
              </w:rPr>
              <w:t xml:space="preserve"> </w:t>
            </w:r>
            <w:r w:rsidR="008170C1" w:rsidRPr="00775977">
              <w:rPr>
                <w:rFonts w:ascii="Times New Roman" w:eastAsia="Times New Roman" w:hAnsi="Times New Roman" w:cs="Times New Roman"/>
                <w:sz w:val="20"/>
                <w:szCs w:val="20"/>
              </w:rPr>
              <w:t>Модернизация материально-технической и технологической базы обучения, а также реализация требований федеральных государственных образовательных стандартов к условиям обучения в 2023 году:</w:t>
            </w:r>
          </w:p>
          <w:p w:rsidR="008170C1" w:rsidRPr="00775977" w:rsidRDefault="008170C1" w:rsidP="008170C1">
            <w:pPr>
              <w:spacing w:after="0" w:line="240" w:lineRule="auto"/>
              <w:textAlignment w:val="baseline"/>
              <w:rPr>
                <w:rFonts w:ascii="Times New Roman" w:eastAsia="Times New Roman" w:hAnsi="Times New Roman" w:cs="Times New Roman"/>
                <w:sz w:val="20"/>
                <w:szCs w:val="20"/>
              </w:rPr>
            </w:pPr>
            <w:r w:rsidRPr="00775977">
              <w:rPr>
                <w:rFonts w:ascii="Times New Roman" w:eastAsia="Times New Roman" w:hAnsi="Times New Roman" w:cs="Times New Roman"/>
                <w:sz w:val="20"/>
                <w:szCs w:val="20"/>
              </w:rPr>
              <w:t xml:space="preserve">БМАОУ «Лицей №7» в рамках проекта «Уральская инженерная школа» планируется приобретение средств обучения и воспитания для формирования у обучающихся современных </w:t>
            </w:r>
            <w:r w:rsidRPr="00775977">
              <w:rPr>
                <w:rFonts w:ascii="Times New Roman" w:eastAsia="Times New Roman" w:hAnsi="Times New Roman" w:cs="Times New Roman"/>
                <w:sz w:val="20"/>
                <w:szCs w:val="20"/>
              </w:rPr>
              <w:lastRenderedPageBreak/>
              <w:t xml:space="preserve">компетенций и навыков по предметам естественнонаучной направленности и в сфере информационно-телекоммуникационных технологий; </w:t>
            </w:r>
          </w:p>
          <w:p w:rsidR="008170C1" w:rsidRPr="00775977" w:rsidRDefault="008170C1" w:rsidP="008170C1">
            <w:pPr>
              <w:spacing w:after="0" w:line="240" w:lineRule="auto"/>
              <w:textAlignment w:val="baseline"/>
              <w:rPr>
                <w:rFonts w:ascii="Times New Roman" w:eastAsia="Times New Roman" w:hAnsi="Times New Roman" w:cs="Times New Roman"/>
                <w:sz w:val="20"/>
                <w:szCs w:val="20"/>
              </w:rPr>
            </w:pPr>
            <w:r w:rsidRPr="00775977">
              <w:rPr>
                <w:rFonts w:ascii="Times New Roman" w:eastAsia="Times New Roman" w:hAnsi="Times New Roman" w:cs="Times New Roman"/>
                <w:sz w:val="20"/>
                <w:szCs w:val="20"/>
              </w:rPr>
              <w:t xml:space="preserve">в БМАОУ СОШ №32 планируется создание «Точки роста» в соответствии с рекомендациями по дизайн-решению и зонированию центров образования «Точка роста»; </w:t>
            </w:r>
          </w:p>
          <w:p w:rsidR="00AE408E" w:rsidRPr="00775977" w:rsidRDefault="008170C1" w:rsidP="008170C1">
            <w:pPr>
              <w:spacing w:after="0" w:line="240" w:lineRule="auto"/>
              <w:textAlignment w:val="baseline"/>
              <w:rPr>
                <w:rFonts w:ascii="Times New Roman" w:eastAsia="Times New Roman" w:hAnsi="Times New Roman" w:cs="Times New Roman"/>
                <w:sz w:val="20"/>
                <w:szCs w:val="20"/>
              </w:rPr>
            </w:pPr>
            <w:r w:rsidRPr="00775977">
              <w:rPr>
                <w:rFonts w:ascii="Times New Roman" w:eastAsia="Times New Roman" w:hAnsi="Times New Roman" w:cs="Times New Roman"/>
                <w:sz w:val="20"/>
                <w:szCs w:val="20"/>
              </w:rPr>
              <w:t>в БМАОУ СОШ   №29 - оборудование спортивной площадки</w:t>
            </w:r>
          </w:p>
        </w:tc>
        <w:tc>
          <w:tcPr>
            <w:tcW w:w="1276" w:type="dxa"/>
            <w:tcBorders>
              <w:top w:val="single" w:sz="6" w:space="0" w:color="000000"/>
              <w:left w:val="single" w:sz="6" w:space="0" w:color="000000"/>
              <w:bottom w:val="single" w:sz="4" w:space="0" w:color="auto"/>
              <w:right w:val="single" w:sz="4" w:space="0" w:color="auto"/>
            </w:tcBorders>
            <w:tcMar>
              <w:top w:w="0" w:type="dxa"/>
              <w:left w:w="149" w:type="dxa"/>
              <w:bottom w:w="0" w:type="dxa"/>
              <w:right w:w="149" w:type="dxa"/>
            </w:tcMar>
            <w:hideMark/>
          </w:tcPr>
          <w:p w:rsidR="00AE408E" w:rsidRPr="00775977" w:rsidRDefault="00FC7CC8" w:rsidP="00AE408E">
            <w:pPr>
              <w:pStyle w:val="formattext"/>
              <w:spacing w:before="0" w:beforeAutospacing="0" w:after="0" w:afterAutospacing="0"/>
              <w:jc w:val="center"/>
              <w:textAlignment w:val="baseline"/>
              <w:rPr>
                <w:color w:val="2D2D2D"/>
                <w:sz w:val="20"/>
                <w:szCs w:val="20"/>
              </w:rPr>
            </w:pPr>
            <w:r w:rsidRPr="00775977">
              <w:rPr>
                <w:color w:val="2D2D2D"/>
                <w:sz w:val="20"/>
                <w:szCs w:val="20"/>
              </w:rPr>
              <w:lastRenderedPageBreak/>
              <w:t>94,49</w:t>
            </w:r>
            <w:r w:rsidR="00A81D70" w:rsidRPr="00775977">
              <w:rPr>
                <w:color w:val="2D2D2D"/>
                <w:sz w:val="20"/>
                <w:szCs w:val="20"/>
              </w:rPr>
              <w:t>%</w:t>
            </w:r>
          </w:p>
        </w:tc>
        <w:tc>
          <w:tcPr>
            <w:tcW w:w="426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8A2D55" w:rsidRPr="00775977" w:rsidRDefault="00AE408E" w:rsidP="008A2D55">
            <w:pPr>
              <w:pStyle w:val="a6"/>
              <w:spacing w:before="0" w:beforeAutospacing="0" w:after="0" w:afterAutospacing="0"/>
              <w:ind w:right="23"/>
              <w:jc w:val="both"/>
              <w:textAlignment w:val="baseline"/>
              <w:rPr>
                <w:sz w:val="20"/>
                <w:szCs w:val="20"/>
              </w:rPr>
            </w:pPr>
            <w:r w:rsidRPr="00775977">
              <w:rPr>
                <w:sz w:val="20"/>
                <w:szCs w:val="20"/>
              </w:rPr>
              <w:t xml:space="preserve"> Для качественной реализации стандарта все необходимые классы оснащены комплектами учебно-лабораторного, компьютерного и спортивного оборудования. Содержание обеспечивает возможность создавать интегрированные творческие и исследовательские среды, использовать виртуальные лаборатории и конструкторы, работать с электронными источниками информации. Во всех школах </w:t>
            </w:r>
            <w:r w:rsidR="00344CD7" w:rsidRPr="00775977">
              <w:rPr>
                <w:sz w:val="20"/>
                <w:szCs w:val="20"/>
              </w:rPr>
              <w:t xml:space="preserve">работает интернет. </w:t>
            </w:r>
            <w:r w:rsidRPr="00775977">
              <w:rPr>
                <w:sz w:val="20"/>
                <w:szCs w:val="20"/>
              </w:rPr>
              <w:t xml:space="preserve">Продолжается системная подготовка необходимых условий для перехода на обновленные федеральные государственные стандарты начального, основного и среднего общего образования. </w:t>
            </w:r>
          </w:p>
          <w:p w:rsidR="008A2D55" w:rsidRPr="00775977" w:rsidRDefault="008A2D55" w:rsidP="008A2D55">
            <w:pPr>
              <w:pStyle w:val="a6"/>
              <w:spacing w:before="0" w:beforeAutospacing="0" w:after="0" w:afterAutospacing="0"/>
              <w:ind w:right="23"/>
              <w:jc w:val="both"/>
              <w:textAlignment w:val="baseline"/>
              <w:rPr>
                <w:sz w:val="20"/>
                <w:szCs w:val="20"/>
                <w:lang w:val="ru"/>
              </w:rPr>
            </w:pPr>
            <w:r w:rsidRPr="00775977">
              <w:rPr>
                <w:sz w:val="20"/>
                <w:szCs w:val="20"/>
                <w:lang w:val="ru"/>
              </w:rPr>
              <w:t xml:space="preserve">В рамках проекта «Уральская инженерная школа» в БМАОУ «Лицей №7» закуплены средства обучения и воспитания для формирования у обучающихся современных </w:t>
            </w:r>
            <w:r w:rsidRPr="00775977">
              <w:rPr>
                <w:sz w:val="20"/>
                <w:szCs w:val="20"/>
                <w:lang w:val="ru"/>
              </w:rPr>
              <w:lastRenderedPageBreak/>
              <w:t>компетенций и навыков по предметам естественно-научной направленности (физика, химия и биология); дополнительно проведен ремонт кабинетов и закуплена мебель.</w:t>
            </w:r>
          </w:p>
          <w:p w:rsidR="008A2D55" w:rsidRPr="00775977" w:rsidRDefault="008A2D55" w:rsidP="008A2D55">
            <w:pPr>
              <w:pStyle w:val="a6"/>
              <w:spacing w:before="0" w:beforeAutospacing="0" w:after="0" w:afterAutospacing="0"/>
              <w:ind w:right="23"/>
              <w:jc w:val="both"/>
              <w:textAlignment w:val="baseline"/>
              <w:rPr>
                <w:sz w:val="20"/>
                <w:szCs w:val="20"/>
                <w:lang w:val="ru"/>
              </w:rPr>
            </w:pPr>
            <w:r w:rsidRPr="00775977">
              <w:rPr>
                <w:sz w:val="20"/>
                <w:szCs w:val="20"/>
                <w:lang w:val="ru"/>
              </w:rPr>
              <w:t>В 2023 году в соответствии с типовым дизайн-проектом проведены капитальные ремонт</w:t>
            </w:r>
            <w:r w:rsidR="00FD6ADB" w:rsidRPr="00775977">
              <w:rPr>
                <w:sz w:val="20"/>
                <w:szCs w:val="20"/>
                <w:lang w:val="ru"/>
              </w:rPr>
              <w:t>ы</w:t>
            </w:r>
            <w:r w:rsidRPr="00775977">
              <w:rPr>
                <w:sz w:val="20"/>
                <w:szCs w:val="20"/>
                <w:lang w:val="ru"/>
              </w:rPr>
              <w:t xml:space="preserve"> кабинетов технологии, химии и биологии и физики, закуплена мебель в кабинеты БМАОУ СОШ №32 поселка Монетного.</w:t>
            </w:r>
          </w:p>
          <w:p w:rsidR="00AE408E" w:rsidRPr="00775977" w:rsidRDefault="008A2D55" w:rsidP="003B51E7">
            <w:pPr>
              <w:pStyle w:val="a6"/>
              <w:spacing w:before="0" w:beforeAutospacing="0" w:after="0" w:afterAutospacing="0"/>
              <w:ind w:right="23"/>
              <w:jc w:val="both"/>
              <w:textAlignment w:val="baseline"/>
              <w:rPr>
                <w:sz w:val="20"/>
                <w:szCs w:val="20"/>
                <w:lang w:val="ru"/>
              </w:rPr>
            </w:pPr>
            <w:r w:rsidRPr="00775977">
              <w:rPr>
                <w:sz w:val="20"/>
                <w:szCs w:val="20"/>
              </w:rPr>
              <w:t>В 2023 году при поддержке Министерства просвещения Российской Федерации рамках реализации национального проекта «Образование», в средн</w:t>
            </w:r>
            <w:r w:rsidR="003B51E7" w:rsidRPr="00775977">
              <w:rPr>
                <w:sz w:val="20"/>
                <w:szCs w:val="20"/>
              </w:rPr>
              <w:t>ей</w:t>
            </w:r>
            <w:r w:rsidRPr="00775977">
              <w:rPr>
                <w:sz w:val="20"/>
                <w:szCs w:val="20"/>
              </w:rPr>
              <w:t xml:space="preserve"> общеобразовательной школе № 29 «Школа на твоем берегу» появилась новая современная спортивная площадка.</w:t>
            </w:r>
          </w:p>
        </w:tc>
      </w:tr>
      <w:bookmarkEnd w:id="0"/>
      <w:tr w:rsidR="00FF5BA9" w:rsidRPr="00775977" w:rsidTr="00E15A80">
        <w:tc>
          <w:tcPr>
            <w:tcW w:w="568"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tcPr>
          <w:p w:rsidR="00FF5BA9" w:rsidRPr="00775977" w:rsidRDefault="00FF5BA9" w:rsidP="00FF5BA9">
            <w:pPr>
              <w:pStyle w:val="formattext"/>
              <w:spacing w:before="0" w:beforeAutospacing="0" w:after="0" w:afterAutospacing="0"/>
              <w:jc w:val="center"/>
              <w:textAlignment w:val="baseline"/>
              <w:rPr>
                <w:color w:val="2D2D2D"/>
                <w:sz w:val="20"/>
                <w:szCs w:val="20"/>
              </w:rPr>
            </w:pPr>
            <w:r w:rsidRPr="00775977">
              <w:rPr>
                <w:color w:val="2D2D2D"/>
                <w:sz w:val="20"/>
                <w:szCs w:val="20"/>
              </w:rPr>
              <w:lastRenderedPageBreak/>
              <w:t>13.</w:t>
            </w:r>
          </w:p>
        </w:tc>
        <w:tc>
          <w:tcPr>
            <w:tcW w:w="1985"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FF5BA9" w:rsidRPr="00775977" w:rsidRDefault="00FF5BA9" w:rsidP="00FF5BA9">
            <w:pPr>
              <w:spacing w:after="0" w:line="240" w:lineRule="auto"/>
              <w:rPr>
                <w:rFonts w:ascii="Times New Roman" w:hAnsi="Times New Roman" w:cs="Times New Roman"/>
                <w:sz w:val="20"/>
                <w:szCs w:val="20"/>
              </w:rPr>
            </w:pPr>
            <w:r w:rsidRPr="00775977">
              <w:rPr>
                <w:rFonts w:ascii="Times New Roman" w:hAnsi="Times New Roman" w:cs="Times New Roman"/>
                <w:sz w:val="20"/>
                <w:szCs w:val="20"/>
              </w:rPr>
              <w:t>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 процентов</w:t>
            </w:r>
          </w:p>
        </w:tc>
        <w:tc>
          <w:tcPr>
            <w:tcW w:w="255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FF5BA9" w:rsidRPr="00775977" w:rsidRDefault="00FF5BA9" w:rsidP="00FF5BA9">
            <w:pPr>
              <w:spacing w:after="0" w:line="240" w:lineRule="auto"/>
              <w:textAlignment w:val="baseline"/>
              <w:rPr>
                <w:rFonts w:ascii="Times New Roman" w:eastAsia="Times New Roman" w:hAnsi="Times New Roman" w:cs="Times New Roman"/>
                <w:sz w:val="20"/>
                <w:szCs w:val="20"/>
              </w:rPr>
            </w:pPr>
            <w:r w:rsidRPr="00775977">
              <w:rPr>
                <w:rFonts w:ascii="Times New Roman" w:eastAsia="Times New Roman" w:hAnsi="Times New Roman" w:cs="Times New Roman"/>
                <w:sz w:val="20"/>
                <w:szCs w:val="20"/>
              </w:rPr>
              <w:t>Своевременное планирование проведения ремонтов в муниципальных образовательных учреждениях.</w:t>
            </w:r>
          </w:p>
          <w:p w:rsidR="00C12DDC" w:rsidRPr="00775977" w:rsidRDefault="00C12DDC" w:rsidP="00C12DDC">
            <w:pPr>
              <w:spacing w:after="0" w:line="240" w:lineRule="auto"/>
              <w:textAlignment w:val="baseline"/>
              <w:rPr>
                <w:rFonts w:ascii="Times New Roman" w:eastAsia="Times New Roman" w:hAnsi="Times New Roman" w:cs="Times New Roman"/>
                <w:sz w:val="20"/>
                <w:szCs w:val="20"/>
              </w:rPr>
            </w:pPr>
            <w:r w:rsidRPr="00775977">
              <w:rPr>
                <w:rFonts w:ascii="Times New Roman" w:eastAsia="Times New Roman" w:hAnsi="Times New Roman" w:cs="Times New Roman"/>
                <w:sz w:val="20"/>
                <w:szCs w:val="20"/>
              </w:rPr>
              <w:t xml:space="preserve">В 2023 году запланированы ремонты различной направленности в образовательных организациях: </w:t>
            </w:r>
            <w:r w:rsidR="00AC325B" w:rsidRPr="00775977">
              <w:rPr>
                <w:rFonts w:ascii="Times New Roman" w:eastAsia="Times New Roman" w:hAnsi="Times New Roman" w:cs="Times New Roman"/>
                <w:sz w:val="20"/>
                <w:szCs w:val="20"/>
              </w:rPr>
              <w:t>БМАОУ СОШ №1,</w:t>
            </w:r>
          </w:p>
          <w:p w:rsidR="00C12DDC" w:rsidRPr="00775977" w:rsidRDefault="00C12DDC" w:rsidP="00C12DDC">
            <w:pPr>
              <w:spacing w:after="0" w:line="240" w:lineRule="auto"/>
              <w:textAlignment w:val="baseline"/>
              <w:rPr>
                <w:rFonts w:ascii="Times New Roman" w:eastAsia="Times New Roman" w:hAnsi="Times New Roman" w:cs="Times New Roman"/>
                <w:sz w:val="20"/>
                <w:szCs w:val="20"/>
              </w:rPr>
            </w:pPr>
            <w:r w:rsidRPr="00775977">
              <w:rPr>
                <w:rFonts w:ascii="Times New Roman" w:eastAsia="Times New Roman" w:hAnsi="Times New Roman" w:cs="Times New Roman"/>
                <w:sz w:val="20"/>
                <w:szCs w:val="20"/>
              </w:rPr>
              <w:t>БМАОУ СОШ БМАОУ лицей №3 «Альянс»,</w:t>
            </w:r>
          </w:p>
          <w:p w:rsidR="00C12DDC" w:rsidRPr="00775977" w:rsidRDefault="00C12DDC" w:rsidP="00C12DDC">
            <w:pPr>
              <w:spacing w:after="0" w:line="240" w:lineRule="auto"/>
              <w:textAlignment w:val="baseline"/>
              <w:rPr>
                <w:rFonts w:ascii="Times New Roman" w:eastAsia="Times New Roman" w:hAnsi="Times New Roman" w:cs="Times New Roman"/>
                <w:sz w:val="20"/>
                <w:szCs w:val="20"/>
              </w:rPr>
            </w:pPr>
            <w:r w:rsidRPr="00775977">
              <w:rPr>
                <w:rFonts w:ascii="Times New Roman" w:eastAsia="Times New Roman" w:hAnsi="Times New Roman" w:cs="Times New Roman"/>
                <w:sz w:val="20"/>
                <w:szCs w:val="20"/>
              </w:rPr>
              <w:t>БМАОУ «Гимназия №5»,</w:t>
            </w:r>
          </w:p>
          <w:p w:rsidR="00C12DDC" w:rsidRPr="00775977" w:rsidRDefault="00C12DDC" w:rsidP="00C12DDC">
            <w:pPr>
              <w:spacing w:after="0" w:line="240" w:lineRule="auto"/>
              <w:textAlignment w:val="baseline"/>
              <w:rPr>
                <w:rFonts w:ascii="Times New Roman" w:eastAsia="Times New Roman" w:hAnsi="Times New Roman" w:cs="Times New Roman"/>
                <w:sz w:val="20"/>
                <w:szCs w:val="20"/>
              </w:rPr>
            </w:pPr>
            <w:r w:rsidRPr="00775977">
              <w:rPr>
                <w:rFonts w:ascii="Times New Roman" w:eastAsia="Times New Roman" w:hAnsi="Times New Roman" w:cs="Times New Roman"/>
                <w:sz w:val="20"/>
                <w:szCs w:val="20"/>
              </w:rPr>
              <w:t>БМАОУ «Лицей №7»,</w:t>
            </w:r>
          </w:p>
          <w:p w:rsidR="00C12DDC" w:rsidRPr="00775977" w:rsidRDefault="00C12DDC" w:rsidP="00C12DDC">
            <w:pPr>
              <w:spacing w:after="0" w:line="240" w:lineRule="auto"/>
              <w:textAlignment w:val="baseline"/>
              <w:rPr>
                <w:rFonts w:ascii="Times New Roman" w:eastAsia="Times New Roman" w:hAnsi="Times New Roman" w:cs="Times New Roman"/>
                <w:sz w:val="20"/>
                <w:szCs w:val="20"/>
              </w:rPr>
            </w:pPr>
            <w:r w:rsidRPr="00775977">
              <w:rPr>
                <w:rFonts w:ascii="Times New Roman" w:eastAsia="Times New Roman" w:hAnsi="Times New Roman" w:cs="Times New Roman"/>
                <w:sz w:val="20"/>
                <w:szCs w:val="20"/>
              </w:rPr>
              <w:t>БМАОУ СОШ №8,</w:t>
            </w:r>
          </w:p>
          <w:p w:rsidR="00C12DDC" w:rsidRPr="00775977" w:rsidRDefault="00C12DDC" w:rsidP="00C12DDC">
            <w:pPr>
              <w:spacing w:after="0" w:line="240" w:lineRule="auto"/>
              <w:textAlignment w:val="baseline"/>
              <w:rPr>
                <w:rFonts w:ascii="Times New Roman" w:eastAsia="Times New Roman" w:hAnsi="Times New Roman" w:cs="Times New Roman"/>
                <w:sz w:val="20"/>
                <w:szCs w:val="20"/>
              </w:rPr>
            </w:pPr>
            <w:r w:rsidRPr="00775977">
              <w:rPr>
                <w:rFonts w:ascii="Times New Roman" w:eastAsia="Times New Roman" w:hAnsi="Times New Roman" w:cs="Times New Roman"/>
                <w:sz w:val="20"/>
                <w:szCs w:val="20"/>
              </w:rPr>
              <w:t>БМАОУ СОШ №9,</w:t>
            </w:r>
          </w:p>
          <w:p w:rsidR="00FF5BA9" w:rsidRPr="00775977" w:rsidRDefault="00C12DDC" w:rsidP="00C12DDC">
            <w:pPr>
              <w:spacing w:after="0" w:line="240" w:lineRule="auto"/>
              <w:textAlignment w:val="baseline"/>
              <w:rPr>
                <w:rFonts w:ascii="Times New Roman" w:eastAsia="Times New Roman" w:hAnsi="Times New Roman" w:cs="Times New Roman"/>
                <w:sz w:val="20"/>
                <w:szCs w:val="20"/>
              </w:rPr>
            </w:pPr>
            <w:r w:rsidRPr="00775977">
              <w:rPr>
                <w:rFonts w:ascii="Times New Roman" w:eastAsia="Times New Roman" w:hAnsi="Times New Roman" w:cs="Times New Roman"/>
                <w:sz w:val="20"/>
                <w:szCs w:val="20"/>
              </w:rPr>
              <w:t>БМАОУ СОШ №33.</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FF5BA9" w:rsidRPr="00775977" w:rsidRDefault="00A67484" w:rsidP="00FF5BA9">
            <w:pPr>
              <w:pStyle w:val="formattext"/>
              <w:spacing w:before="0" w:beforeAutospacing="0" w:after="0" w:afterAutospacing="0"/>
              <w:jc w:val="center"/>
              <w:textAlignment w:val="baseline"/>
              <w:rPr>
                <w:color w:val="2D2D2D"/>
                <w:sz w:val="20"/>
                <w:szCs w:val="20"/>
              </w:rPr>
            </w:pPr>
            <w:r w:rsidRPr="00775977">
              <w:rPr>
                <w:color w:val="2D2D2D"/>
                <w:sz w:val="20"/>
                <w:szCs w:val="20"/>
              </w:rPr>
              <w:t>5,88</w:t>
            </w:r>
            <w:r w:rsidR="00825F4A" w:rsidRPr="00775977">
              <w:rPr>
                <w:color w:val="2D2D2D"/>
                <w:sz w:val="20"/>
                <w:szCs w:val="20"/>
              </w:rPr>
              <w:t>%</w:t>
            </w:r>
          </w:p>
        </w:tc>
        <w:tc>
          <w:tcPr>
            <w:tcW w:w="4263"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tcPr>
          <w:p w:rsidR="004C1264" w:rsidRPr="00775977" w:rsidRDefault="00494B17" w:rsidP="004C1264">
            <w:pPr>
              <w:suppressAutoHyphens/>
              <w:autoSpaceDN w:val="0"/>
              <w:spacing w:after="0" w:line="240" w:lineRule="auto"/>
              <w:jc w:val="both"/>
              <w:textAlignment w:val="baseline"/>
              <w:rPr>
                <w:rFonts w:ascii="Times New Roman" w:hAnsi="Times New Roman" w:cs="Times New Roman"/>
                <w:sz w:val="20"/>
                <w:szCs w:val="20"/>
              </w:rPr>
            </w:pPr>
            <w:r w:rsidRPr="00775977">
              <w:rPr>
                <w:rFonts w:ascii="Times New Roman" w:hAnsi="Times New Roman" w:cs="Times New Roman"/>
                <w:sz w:val="20"/>
                <w:szCs w:val="20"/>
              </w:rPr>
              <w:t xml:space="preserve">  </w:t>
            </w:r>
            <w:r w:rsidR="004C1264" w:rsidRPr="00775977">
              <w:rPr>
                <w:rFonts w:ascii="Times New Roman" w:hAnsi="Times New Roman" w:cs="Times New Roman"/>
                <w:sz w:val="20"/>
                <w:szCs w:val="20"/>
              </w:rPr>
              <w:t>На укрепление и развитие материально-технической базы общеобразовательных учреждений, приведение в соответствие с требованиями пожарного и санитарного законодательства, проведение текущего и капитального ремонтов из всех источников бюджетов направлено 49</w:t>
            </w:r>
            <w:r w:rsidR="001F4D49" w:rsidRPr="00775977">
              <w:rPr>
                <w:rFonts w:ascii="Times New Roman" w:hAnsi="Times New Roman" w:cs="Times New Roman"/>
                <w:sz w:val="20"/>
                <w:szCs w:val="20"/>
              </w:rPr>
              <w:t> </w:t>
            </w:r>
            <w:r w:rsidR="004C1264" w:rsidRPr="00775977">
              <w:rPr>
                <w:rFonts w:ascii="Times New Roman" w:hAnsi="Times New Roman" w:cs="Times New Roman"/>
                <w:sz w:val="20"/>
                <w:szCs w:val="20"/>
              </w:rPr>
              <w:t>001</w:t>
            </w:r>
            <w:r w:rsidR="001F4D49" w:rsidRPr="00775977">
              <w:rPr>
                <w:rFonts w:ascii="Times New Roman" w:hAnsi="Times New Roman" w:cs="Times New Roman"/>
                <w:sz w:val="20"/>
                <w:szCs w:val="20"/>
              </w:rPr>
              <w:t>,0</w:t>
            </w:r>
            <w:r w:rsidR="004C1264" w:rsidRPr="00775977">
              <w:rPr>
                <w:rFonts w:ascii="Times New Roman" w:hAnsi="Times New Roman" w:cs="Times New Roman"/>
                <w:sz w:val="20"/>
                <w:szCs w:val="20"/>
              </w:rPr>
              <w:t xml:space="preserve"> тыс. рублей, что позволило выполнить следующие мероприятия: капитальный ремонт системы отопления (БМАОУ «Лицей №7»), ремонт кровли (ОУ №21), замена силовой сети освещения и электроснабжения (ОУ №9, 29), выполнение работ по устройству заземления и </w:t>
            </w:r>
            <w:proofErr w:type="spellStart"/>
            <w:r w:rsidR="004C1264" w:rsidRPr="00775977">
              <w:rPr>
                <w:rFonts w:ascii="Times New Roman" w:hAnsi="Times New Roman" w:cs="Times New Roman"/>
                <w:sz w:val="20"/>
                <w:szCs w:val="20"/>
              </w:rPr>
              <w:t>молниезащиты</w:t>
            </w:r>
            <w:proofErr w:type="spellEnd"/>
            <w:r w:rsidR="004C1264" w:rsidRPr="00775977">
              <w:rPr>
                <w:rFonts w:ascii="Times New Roman" w:hAnsi="Times New Roman" w:cs="Times New Roman"/>
                <w:sz w:val="20"/>
                <w:szCs w:val="20"/>
              </w:rPr>
              <w:t xml:space="preserve"> (ОУ №10), ремонт пожарного водоотведения (ОУ №1), изготовление и монтаж окон из ПВХ, замена дверей на противопожарные (ОУ №3, 10, 11, 23, 29, 32), ремонт санитарных комнат (ОУ №1, 3, 21), частичный ремонт сети канализации на территории (ОУ №10, 23), благоустройство территории, асфальтирование прилегающей территории (ОУ №8,10), ремонт крылец, козырьков над входом в здание (ОУ №3, 7, 29, 33), монтаж и наладка системы автоматической пожарной сигнализации, системы оповещения управления эвакуации (ОУ №29), ремонт помещений пищеблока (ОУ №23), частичный ремонт кабинетов, актового зала (ОУ №7, 3, 8, 9, 32).</w:t>
            </w:r>
            <w:r w:rsidR="0094668E" w:rsidRPr="00775977">
              <w:rPr>
                <w:rFonts w:ascii="Times New Roman" w:hAnsi="Times New Roman" w:cs="Times New Roman"/>
                <w:sz w:val="20"/>
                <w:szCs w:val="20"/>
              </w:rPr>
              <w:t xml:space="preserve"> </w:t>
            </w:r>
            <w:r w:rsidR="0087609A" w:rsidRPr="00775977">
              <w:rPr>
                <w:rFonts w:ascii="Times New Roman" w:hAnsi="Times New Roman" w:cs="Times New Roman"/>
                <w:sz w:val="20"/>
                <w:szCs w:val="20"/>
              </w:rPr>
              <w:t xml:space="preserve">Капитальный ремонт требуется в </w:t>
            </w:r>
            <w:r w:rsidR="007C6243" w:rsidRPr="00775977">
              <w:rPr>
                <w:rFonts w:ascii="Times New Roman" w:hAnsi="Times New Roman" w:cs="Times New Roman"/>
                <w:sz w:val="20"/>
                <w:szCs w:val="20"/>
              </w:rPr>
              <w:t>БМАОУ СОШ</w:t>
            </w:r>
            <w:r w:rsidR="0087609A" w:rsidRPr="00775977">
              <w:rPr>
                <w:rFonts w:ascii="Times New Roman" w:hAnsi="Times New Roman" w:cs="Times New Roman"/>
                <w:sz w:val="20"/>
                <w:szCs w:val="20"/>
              </w:rPr>
              <w:t xml:space="preserve"> </w:t>
            </w:r>
            <w:r w:rsidR="00F81559" w:rsidRPr="00775977">
              <w:rPr>
                <w:rFonts w:ascii="Times New Roman" w:hAnsi="Times New Roman" w:cs="Times New Roman"/>
                <w:sz w:val="20"/>
                <w:szCs w:val="20"/>
              </w:rPr>
              <w:t>№</w:t>
            </w:r>
            <w:r w:rsidR="0087609A" w:rsidRPr="00775977">
              <w:rPr>
                <w:rFonts w:ascii="Times New Roman" w:hAnsi="Times New Roman" w:cs="Times New Roman"/>
                <w:sz w:val="20"/>
                <w:szCs w:val="20"/>
              </w:rPr>
              <w:t>2.</w:t>
            </w:r>
          </w:p>
          <w:p w:rsidR="00FF5BA9" w:rsidRPr="00775977" w:rsidRDefault="00FF5BA9" w:rsidP="007461E2">
            <w:pPr>
              <w:suppressAutoHyphens/>
              <w:autoSpaceDN w:val="0"/>
              <w:spacing w:after="0" w:line="240" w:lineRule="auto"/>
              <w:jc w:val="both"/>
              <w:textAlignment w:val="baseline"/>
              <w:rPr>
                <w:rFonts w:ascii="Times New Roman" w:hAnsi="Times New Roman" w:cs="Times New Roman"/>
                <w:sz w:val="20"/>
                <w:szCs w:val="20"/>
              </w:rPr>
            </w:pPr>
          </w:p>
        </w:tc>
      </w:tr>
      <w:tr w:rsidR="00FF5BA9" w:rsidRPr="00775977" w:rsidTr="00A20E0D">
        <w:tc>
          <w:tcPr>
            <w:tcW w:w="568"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hideMark/>
          </w:tcPr>
          <w:p w:rsidR="00FF5BA9" w:rsidRPr="00775977" w:rsidRDefault="00FF5BA9" w:rsidP="00FF5BA9">
            <w:pPr>
              <w:spacing w:after="0" w:line="240" w:lineRule="auto"/>
              <w:rPr>
                <w:rFonts w:ascii="Times New Roman" w:hAnsi="Times New Roman" w:cs="Times New Roman"/>
                <w:sz w:val="20"/>
                <w:szCs w:val="20"/>
              </w:rPr>
            </w:pPr>
            <w:r w:rsidRPr="00775977">
              <w:rPr>
                <w:rFonts w:ascii="Times New Roman" w:hAnsi="Times New Roman" w:cs="Times New Roman"/>
                <w:sz w:val="20"/>
                <w:szCs w:val="20"/>
              </w:rPr>
              <w:t>14.</w:t>
            </w:r>
          </w:p>
        </w:tc>
        <w:tc>
          <w:tcPr>
            <w:tcW w:w="1985"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FF5BA9" w:rsidRPr="00775977" w:rsidRDefault="00FF5BA9" w:rsidP="00FF5BA9">
            <w:pPr>
              <w:pStyle w:val="formattext"/>
              <w:spacing w:before="0" w:beforeAutospacing="0" w:after="0" w:afterAutospacing="0"/>
              <w:textAlignment w:val="baseline"/>
              <w:rPr>
                <w:color w:val="2D2D2D"/>
                <w:sz w:val="20"/>
                <w:szCs w:val="20"/>
              </w:rPr>
            </w:pPr>
            <w:r w:rsidRPr="00775977">
              <w:rPr>
                <w:color w:val="2D2D2D"/>
                <w:sz w:val="20"/>
                <w:szCs w:val="20"/>
              </w:rPr>
              <w:t>Доля детей первой и второй групп здоровья в общей численности обучающихся в муниципальных общеобразовательных учреждениях,</w:t>
            </w:r>
          </w:p>
          <w:p w:rsidR="00FF5BA9" w:rsidRPr="00775977" w:rsidRDefault="00FF5BA9" w:rsidP="00FF5BA9">
            <w:pPr>
              <w:pStyle w:val="formattext"/>
              <w:spacing w:before="0" w:beforeAutospacing="0" w:after="0" w:afterAutospacing="0"/>
              <w:textAlignment w:val="baseline"/>
              <w:rPr>
                <w:color w:val="2D2D2D"/>
                <w:sz w:val="20"/>
                <w:szCs w:val="20"/>
              </w:rPr>
            </w:pPr>
            <w:r w:rsidRPr="00775977">
              <w:rPr>
                <w:color w:val="2D2D2D"/>
                <w:sz w:val="20"/>
                <w:szCs w:val="20"/>
              </w:rPr>
              <w:t>процентов</w:t>
            </w:r>
            <w:r w:rsidRPr="00775977">
              <w:rPr>
                <w:color w:val="2D2D2D"/>
                <w:sz w:val="20"/>
                <w:szCs w:val="20"/>
              </w:rPr>
              <w:br/>
            </w:r>
            <w:r w:rsidRPr="00775977">
              <w:rPr>
                <w:color w:val="2D2D2D"/>
                <w:sz w:val="20"/>
                <w:szCs w:val="20"/>
              </w:rPr>
              <w:br/>
            </w:r>
          </w:p>
        </w:tc>
        <w:tc>
          <w:tcPr>
            <w:tcW w:w="255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FF5BA9" w:rsidRPr="00775977" w:rsidRDefault="00FF5BA9" w:rsidP="00FF5BA9">
            <w:pPr>
              <w:pStyle w:val="formattext"/>
              <w:spacing w:before="0" w:beforeAutospacing="0" w:after="0" w:afterAutospacing="0"/>
              <w:textAlignment w:val="baseline"/>
              <w:rPr>
                <w:color w:val="2D2D2D"/>
                <w:sz w:val="20"/>
                <w:szCs w:val="20"/>
              </w:rPr>
            </w:pPr>
            <w:r w:rsidRPr="00775977">
              <w:rPr>
                <w:color w:val="2D2D2D"/>
                <w:sz w:val="20"/>
                <w:szCs w:val="20"/>
              </w:rPr>
              <w:t xml:space="preserve">1.Проведение мониторинга состояния здоровья, физического развития и физической подготовленности учащихся; </w:t>
            </w: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r w:rsidRPr="00775977">
              <w:rPr>
                <w:color w:val="2D2D2D"/>
                <w:sz w:val="20"/>
                <w:szCs w:val="20"/>
              </w:rPr>
              <w:t xml:space="preserve">2.Проведение профилактической работы по предупреждению заболеваний школьников; </w:t>
            </w: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E566C3" w:rsidRPr="00775977" w:rsidRDefault="00E566C3"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r w:rsidRPr="00775977">
              <w:rPr>
                <w:color w:val="2D2D2D"/>
                <w:sz w:val="20"/>
                <w:szCs w:val="20"/>
              </w:rPr>
              <w:t>3. Обеспечение детей горячим питанием в течение учебного дня.</w:t>
            </w: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D618C" w:rsidRPr="00775977" w:rsidRDefault="00FD618C" w:rsidP="00FF5BA9">
            <w:pPr>
              <w:pStyle w:val="formattext"/>
              <w:spacing w:before="0" w:beforeAutospacing="0" w:after="0" w:afterAutospacing="0"/>
              <w:textAlignment w:val="baseline"/>
              <w:rPr>
                <w:color w:val="2D2D2D"/>
                <w:sz w:val="20"/>
                <w:szCs w:val="20"/>
              </w:rPr>
            </w:pPr>
          </w:p>
          <w:p w:rsidR="00FD618C" w:rsidRPr="00775977" w:rsidRDefault="00FD618C"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r w:rsidRPr="00775977">
              <w:rPr>
                <w:color w:val="2D2D2D"/>
                <w:sz w:val="20"/>
                <w:szCs w:val="20"/>
              </w:rPr>
              <w:t>4.Организация отдыха и оздоровления детей в каникулярное время;</w:t>
            </w: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p>
          <w:p w:rsidR="00FF5BA9" w:rsidRPr="00775977" w:rsidRDefault="00FF5BA9" w:rsidP="00FF5BA9">
            <w:pPr>
              <w:pStyle w:val="formattext"/>
              <w:spacing w:before="0" w:beforeAutospacing="0" w:after="0" w:afterAutospacing="0"/>
              <w:textAlignment w:val="baseline"/>
              <w:rPr>
                <w:color w:val="2D2D2D"/>
                <w:sz w:val="20"/>
                <w:szCs w:val="20"/>
              </w:rPr>
            </w:pPr>
            <w:r w:rsidRPr="00775977">
              <w:rPr>
                <w:color w:val="2D2D2D"/>
                <w:sz w:val="20"/>
                <w:szCs w:val="20"/>
              </w:rPr>
              <w:t>5.Лицензирование медицинских кабинетов в образовательных организациях</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FF5BA9" w:rsidRPr="00775977" w:rsidRDefault="00503C27" w:rsidP="00FF5BA9">
            <w:pPr>
              <w:pStyle w:val="formattext"/>
              <w:spacing w:before="0" w:beforeAutospacing="0" w:after="0" w:afterAutospacing="0"/>
              <w:jc w:val="center"/>
              <w:textAlignment w:val="baseline"/>
              <w:rPr>
                <w:color w:val="2D2D2D"/>
                <w:sz w:val="20"/>
                <w:szCs w:val="20"/>
              </w:rPr>
            </w:pPr>
            <w:r w:rsidRPr="00775977">
              <w:rPr>
                <w:color w:val="2D2D2D"/>
                <w:sz w:val="20"/>
                <w:szCs w:val="20"/>
              </w:rPr>
              <w:lastRenderedPageBreak/>
              <w:t>89,40</w:t>
            </w:r>
            <w:r w:rsidR="00D87CCC" w:rsidRPr="00775977">
              <w:rPr>
                <w:color w:val="2D2D2D"/>
                <w:sz w:val="20"/>
                <w:szCs w:val="20"/>
              </w:rPr>
              <w:t>%</w:t>
            </w:r>
          </w:p>
        </w:tc>
        <w:tc>
          <w:tcPr>
            <w:tcW w:w="4263"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hideMark/>
          </w:tcPr>
          <w:p w:rsidR="00C62388" w:rsidRPr="00775977" w:rsidRDefault="00C62388" w:rsidP="00C62388">
            <w:pPr>
              <w:spacing w:after="0" w:line="240" w:lineRule="auto"/>
              <w:jc w:val="both"/>
              <w:rPr>
                <w:rFonts w:ascii="Times New Roman" w:eastAsia="Times New Roman" w:hAnsi="Times New Roman" w:cs="Times New Roman"/>
                <w:sz w:val="20"/>
                <w:szCs w:val="20"/>
              </w:rPr>
            </w:pPr>
            <w:r w:rsidRPr="00775977">
              <w:rPr>
                <w:rFonts w:ascii="Times New Roman" w:eastAsia="Times New Roman" w:hAnsi="Times New Roman" w:cs="Times New Roman"/>
                <w:sz w:val="20"/>
                <w:szCs w:val="20"/>
              </w:rPr>
              <w:t>1. В 202</w:t>
            </w:r>
            <w:r w:rsidR="00503C27" w:rsidRPr="00775977">
              <w:rPr>
                <w:rFonts w:ascii="Times New Roman" w:eastAsia="Times New Roman" w:hAnsi="Times New Roman" w:cs="Times New Roman"/>
                <w:sz w:val="20"/>
                <w:szCs w:val="20"/>
              </w:rPr>
              <w:t>3</w:t>
            </w:r>
            <w:r w:rsidRPr="00775977">
              <w:rPr>
                <w:rFonts w:ascii="Times New Roman" w:eastAsia="Times New Roman" w:hAnsi="Times New Roman" w:cs="Times New Roman"/>
                <w:sz w:val="20"/>
                <w:szCs w:val="20"/>
              </w:rPr>
              <w:t xml:space="preserve"> г</w:t>
            </w:r>
            <w:r w:rsidR="00503C27" w:rsidRPr="00775977">
              <w:rPr>
                <w:rFonts w:ascii="Times New Roman" w:eastAsia="Times New Roman" w:hAnsi="Times New Roman" w:cs="Times New Roman"/>
                <w:sz w:val="20"/>
                <w:szCs w:val="20"/>
              </w:rPr>
              <w:t>оду</w:t>
            </w:r>
            <w:r w:rsidRPr="00775977">
              <w:rPr>
                <w:rFonts w:ascii="Times New Roman" w:eastAsia="Times New Roman" w:hAnsi="Times New Roman" w:cs="Times New Roman"/>
                <w:sz w:val="20"/>
                <w:szCs w:val="20"/>
              </w:rPr>
              <w:t xml:space="preserve"> также, как и в предыдущие годы проведены осмотры несовершеннолетних, охват составил 99% от числа, подлежащих. </w:t>
            </w:r>
            <w:r w:rsidR="0001498B" w:rsidRPr="00775977">
              <w:rPr>
                <w:rFonts w:ascii="Times New Roman" w:eastAsia="Times New Roman" w:hAnsi="Times New Roman" w:cs="Times New Roman"/>
                <w:sz w:val="20"/>
                <w:szCs w:val="20"/>
              </w:rPr>
              <w:t>Физкультурно-спортивная работа ведется в спортивных</w:t>
            </w:r>
            <w:r w:rsidR="00D61845" w:rsidRPr="00775977">
              <w:rPr>
                <w:rFonts w:ascii="Times New Roman" w:eastAsia="Times New Roman" w:hAnsi="Times New Roman" w:cs="Times New Roman"/>
                <w:sz w:val="20"/>
                <w:szCs w:val="20"/>
              </w:rPr>
              <w:t xml:space="preserve"> </w:t>
            </w:r>
            <w:r w:rsidR="0001498B" w:rsidRPr="00775977">
              <w:rPr>
                <w:rFonts w:ascii="Times New Roman" w:eastAsia="Times New Roman" w:hAnsi="Times New Roman" w:cs="Times New Roman"/>
                <w:sz w:val="20"/>
                <w:szCs w:val="20"/>
              </w:rPr>
              <w:t>учреждениях, общеобразовательных и дошкольных организаци</w:t>
            </w:r>
            <w:r w:rsidR="00CB53EB" w:rsidRPr="00775977">
              <w:rPr>
                <w:rFonts w:ascii="Times New Roman" w:eastAsia="Times New Roman" w:hAnsi="Times New Roman" w:cs="Times New Roman"/>
                <w:sz w:val="20"/>
                <w:szCs w:val="20"/>
              </w:rPr>
              <w:t xml:space="preserve">ях, клубах по месту жительства. </w:t>
            </w:r>
            <w:r w:rsidR="0001498B" w:rsidRPr="00775977">
              <w:rPr>
                <w:rFonts w:ascii="Times New Roman" w:eastAsia="Times New Roman" w:hAnsi="Times New Roman" w:cs="Times New Roman"/>
                <w:sz w:val="20"/>
                <w:szCs w:val="20"/>
              </w:rPr>
              <w:t xml:space="preserve">Деятельность осуществляется на основании годового календарного плана, в соответствии с которым в 2023 году отделом по организации физкультурных и спортивно-массовых мероприятий было проведено 229 спортивно-массовых и физкультурных мероприятий с </w:t>
            </w:r>
            <w:r w:rsidR="0001498B" w:rsidRPr="00775977">
              <w:rPr>
                <w:rFonts w:ascii="Times New Roman" w:eastAsia="Times New Roman" w:hAnsi="Times New Roman" w:cs="Times New Roman"/>
                <w:sz w:val="20"/>
                <w:szCs w:val="20"/>
              </w:rPr>
              <w:lastRenderedPageBreak/>
              <w:t xml:space="preserve">охватом более 57000 участников, из них 5952 участника – в сельской местности. </w:t>
            </w:r>
            <w:r w:rsidR="007C1663" w:rsidRPr="00775977">
              <w:rPr>
                <w:rFonts w:ascii="Times New Roman" w:eastAsia="Times New Roman" w:hAnsi="Times New Roman" w:cs="Times New Roman"/>
                <w:sz w:val="20"/>
                <w:szCs w:val="20"/>
              </w:rPr>
              <w:t>С</w:t>
            </w:r>
            <w:r w:rsidRPr="00775977">
              <w:rPr>
                <w:rFonts w:ascii="Times New Roman" w:eastAsia="Times New Roman" w:hAnsi="Times New Roman" w:cs="Times New Roman"/>
                <w:sz w:val="20"/>
                <w:szCs w:val="20"/>
              </w:rPr>
              <w:t xml:space="preserve">ведения о деятельности школьных спортивных клубов </w:t>
            </w:r>
            <w:r w:rsidR="00413861" w:rsidRPr="00775977">
              <w:rPr>
                <w:rFonts w:ascii="Times New Roman" w:eastAsia="Times New Roman" w:hAnsi="Times New Roman" w:cs="Times New Roman"/>
                <w:sz w:val="20"/>
                <w:szCs w:val="20"/>
              </w:rPr>
              <w:t xml:space="preserve">Березовского городского округа </w:t>
            </w:r>
            <w:r w:rsidRPr="00775977">
              <w:rPr>
                <w:rFonts w:ascii="Times New Roman" w:eastAsia="Times New Roman" w:hAnsi="Times New Roman" w:cs="Times New Roman"/>
                <w:sz w:val="20"/>
                <w:szCs w:val="20"/>
              </w:rPr>
              <w:t>внесены во Всероссийский и Региональный реестры (перечень) ШСК.</w:t>
            </w:r>
            <w:r w:rsidR="00FF6F71" w:rsidRPr="00775977">
              <w:rPr>
                <w:rFonts w:ascii="Times New Roman" w:eastAsiaTheme="minorHAnsi" w:hAnsi="Times New Roman" w:cs="Times New Roman"/>
                <w:sz w:val="28"/>
                <w:szCs w:val="28"/>
                <w:lang w:eastAsia="en-US"/>
              </w:rPr>
              <w:t xml:space="preserve"> </w:t>
            </w:r>
            <w:r w:rsidR="00FF6F71" w:rsidRPr="00775977">
              <w:rPr>
                <w:rFonts w:ascii="Times New Roman" w:eastAsia="Times New Roman" w:hAnsi="Times New Roman" w:cs="Times New Roman"/>
                <w:sz w:val="20"/>
                <w:szCs w:val="20"/>
              </w:rPr>
              <w:t>В Березовском городском округе имеется 254 спортивных сооружени</w:t>
            </w:r>
            <w:r w:rsidR="0001498B" w:rsidRPr="00775977">
              <w:rPr>
                <w:rFonts w:ascii="Times New Roman" w:eastAsia="Times New Roman" w:hAnsi="Times New Roman" w:cs="Times New Roman"/>
                <w:sz w:val="20"/>
                <w:szCs w:val="20"/>
              </w:rPr>
              <w:t>я</w:t>
            </w:r>
            <w:r w:rsidR="00FF6F71" w:rsidRPr="00775977">
              <w:rPr>
                <w:rFonts w:ascii="Times New Roman" w:eastAsia="Times New Roman" w:hAnsi="Times New Roman" w:cs="Times New Roman"/>
                <w:sz w:val="20"/>
                <w:szCs w:val="20"/>
              </w:rPr>
              <w:t>, из них 71 находится в сельской местности.</w:t>
            </w:r>
          </w:p>
          <w:p w:rsidR="00654486" w:rsidRPr="00775977" w:rsidRDefault="00413861" w:rsidP="005C7426">
            <w:pPr>
              <w:spacing w:after="0" w:line="240" w:lineRule="auto"/>
              <w:jc w:val="both"/>
              <w:textAlignment w:val="baseline"/>
              <w:rPr>
                <w:rFonts w:ascii="Times New Roman" w:eastAsia="Times New Roman" w:hAnsi="Times New Roman" w:cs="Times New Roman"/>
                <w:sz w:val="20"/>
                <w:szCs w:val="20"/>
                <w:shd w:val="clear" w:color="auto" w:fill="FFFFFF"/>
              </w:rPr>
            </w:pPr>
            <w:r w:rsidRPr="00775977">
              <w:rPr>
                <w:rFonts w:ascii="Times New Roman" w:eastAsia="Times New Roman" w:hAnsi="Times New Roman" w:cs="Times New Roman"/>
                <w:sz w:val="20"/>
                <w:szCs w:val="20"/>
                <w:lang w:eastAsia="en-US"/>
              </w:rPr>
              <w:t xml:space="preserve">  </w:t>
            </w:r>
            <w:r w:rsidR="00654486" w:rsidRPr="00775977">
              <w:rPr>
                <w:rFonts w:ascii="Times New Roman" w:eastAsia="Times New Roman" w:hAnsi="Times New Roman" w:cs="Times New Roman"/>
                <w:sz w:val="20"/>
                <w:szCs w:val="20"/>
                <w:shd w:val="clear" w:color="auto" w:fill="FFFFFF"/>
              </w:rPr>
              <w:t>Развитием физического совершенства детей и подростков систематически занимаются два спортивных учреждения города, это БМАУ СОК «Лидер» и </w:t>
            </w:r>
            <w:r w:rsidR="00C30EDF" w:rsidRPr="00775977">
              <w:rPr>
                <w:rFonts w:ascii="Times New Roman" w:eastAsia="Times New Roman" w:hAnsi="Times New Roman" w:cs="Times New Roman"/>
                <w:sz w:val="20"/>
                <w:szCs w:val="20"/>
                <w:shd w:val="clear" w:color="auto" w:fill="FFFFFF"/>
              </w:rPr>
              <w:t>МАУ ДО</w:t>
            </w:r>
            <w:r w:rsidR="00654486" w:rsidRPr="00775977">
              <w:rPr>
                <w:rFonts w:ascii="Times New Roman" w:eastAsia="Times New Roman" w:hAnsi="Times New Roman" w:cs="Times New Roman"/>
                <w:sz w:val="20"/>
                <w:szCs w:val="20"/>
                <w:shd w:val="clear" w:color="auto" w:fill="FFFFFF"/>
              </w:rPr>
              <w:t xml:space="preserve"> «Детско-юношеская спортивная школа </w:t>
            </w:r>
            <w:r w:rsidR="00C30EDF" w:rsidRPr="00775977">
              <w:rPr>
                <w:rFonts w:ascii="Times New Roman" w:eastAsia="Times New Roman" w:hAnsi="Times New Roman" w:cs="Times New Roman"/>
                <w:sz w:val="20"/>
                <w:szCs w:val="20"/>
                <w:shd w:val="clear" w:color="auto" w:fill="FFFFFF"/>
              </w:rPr>
              <w:t>«Олимп».</w:t>
            </w:r>
          </w:p>
          <w:p w:rsidR="00714FAB" w:rsidRPr="00775977" w:rsidRDefault="00933BB2" w:rsidP="005C7426">
            <w:pPr>
              <w:spacing w:after="0" w:line="240" w:lineRule="auto"/>
              <w:jc w:val="both"/>
              <w:textAlignment w:val="baseline"/>
              <w:rPr>
                <w:rFonts w:ascii="Times New Roman" w:eastAsia="Times New Roman" w:hAnsi="Times New Roman" w:cs="Times New Roman"/>
                <w:sz w:val="20"/>
                <w:szCs w:val="20"/>
                <w:lang w:eastAsia="en-US"/>
              </w:rPr>
            </w:pPr>
            <w:r w:rsidRPr="00775977">
              <w:rPr>
                <w:rFonts w:ascii="Times New Roman" w:eastAsia="Times New Roman" w:hAnsi="Times New Roman" w:cs="Times New Roman"/>
              </w:rPr>
              <w:t>2</w:t>
            </w:r>
            <w:r w:rsidRPr="00775977">
              <w:rPr>
                <w:rFonts w:ascii="Times New Roman" w:eastAsia="Times New Roman" w:hAnsi="Times New Roman" w:cs="Times New Roman"/>
                <w:sz w:val="20"/>
                <w:szCs w:val="20"/>
              </w:rPr>
              <w:t>.</w:t>
            </w:r>
            <w:r w:rsidR="00714FAB" w:rsidRPr="00775977">
              <w:rPr>
                <w:rFonts w:ascii="Times New Roman" w:eastAsia="Times New Roman" w:hAnsi="Times New Roman" w:cs="Times New Roman"/>
                <w:sz w:val="20"/>
                <w:szCs w:val="20"/>
              </w:rPr>
              <w:tab/>
              <w:t>Учитывая необходимость активизации профилактической работы, в 202</w:t>
            </w:r>
            <w:r w:rsidR="00A922B3" w:rsidRPr="00775977">
              <w:rPr>
                <w:rFonts w:ascii="Times New Roman" w:eastAsia="Times New Roman" w:hAnsi="Times New Roman" w:cs="Times New Roman"/>
                <w:sz w:val="20"/>
                <w:szCs w:val="20"/>
              </w:rPr>
              <w:t>3</w:t>
            </w:r>
            <w:r w:rsidR="00714FAB" w:rsidRPr="00775977">
              <w:rPr>
                <w:rFonts w:ascii="Times New Roman" w:eastAsia="Times New Roman" w:hAnsi="Times New Roman" w:cs="Times New Roman"/>
                <w:sz w:val="20"/>
                <w:szCs w:val="20"/>
              </w:rPr>
              <w:t xml:space="preserve"> году продолжает функционировать в детской поликлинике кабинет по воспитанию здорового ребенка, в стоматологической поликлинике - кабинет гигиены полости рта, много внимания профилактике заболеваний и гигиеническому обучению уделяют медицинские работники образовательных учреждений. </w:t>
            </w:r>
          </w:p>
          <w:p w:rsidR="00542328" w:rsidRPr="00775977" w:rsidRDefault="005C7426" w:rsidP="00542328">
            <w:pPr>
              <w:pStyle w:val="formattext"/>
              <w:spacing w:before="0" w:beforeAutospacing="0" w:after="0" w:afterAutospacing="0"/>
              <w:jc w:val="both"/>
              <w:textAlignment w:val="baseline"/>
              <w:rPr>
                <w:sz w:val="20"/>
                <w:szCs w:val="20"/>
                <w:lang w:eastAsia="en-US"/>
              </w:rPr>
            </w:pPr>
            <w:r w:rsidRPr="00775977">
              <w:rPr>
                <w:sz w:val="20"/>
                <w:szCs w:val="20"/>
                <w:lang w:eastAsia="en-US"/>
              </w:rPr>
              <w:t xml:space="preserve"> </w:t>
            </w:r>
            <w:r w:rsidR="00EC00EE" w:rsidRPr="00775977">
              <w:rPr>
                <w:sz w:val="20"/>
                <w:szCs w:val="20"/>
                <w:lang w:eastAsia="en-US"/>
              </w:rPr>
              <w:t>В образовательных организациях и учреждениях досуга и культуры реализуются ведомственные планы профилактических мероприятий, проведены массовые мероприятия, посвященные Всемирному Дню борьбы с туберкулезом, Дню без табака, Всемирному дню борьбы с ВИЧ, СПИД.  В профилактических акциях участвуют 100% обучающихся школ и воспитанников ДОУ</w:t>
            </w:r>
            <w:r w:rsidR="006D3340" w:rsidRPr="00775977">
              <w:rPr>
                <w:sz w:val="20"/>
                <w:szCs w:val="20"/>
                <w:lang w:eastAsia="en-US"/>
              </w:rPr>
              <w:t>.</w:t>
            </w:r>
            <w:r w:rsidR="00EC00EE" w:rsidRPr="00775977">
              <w:rPr>
                <w:sz w:val="20"/>
                <w:szCs w:val="20"/>
                <w:lang w:eastAsia="en-US"/>
              </w:rPr>
              <w:t xml:space="preserve"> </w:t>
            </w:r>
            <w:r w:rsidR="0090716E" w:rsidRPr="00775977">
              <w:rPr>
                <w:sz w:val="20"/>
                <w:szCs w:val="20"/>
                <w:lang w:eastAsia="en-US"/>
              </w:rPr>
              <w:t>Эффективно реализуются в образовательных организациях мероприятия областного педагогического проекта «Будь здоров!», в котором участвовали   коллективы 17 классов (394 человека).</w:t>
            </w:r>
            <w:r w:rsidR="00A4403D" w:rsidRPr="00775977">
              <w:rPr>
                <w:sz w:val="20"/>
                <w:szCs w:val="20"/>
                <w:lang w:eastAsia="en-US"/>
              </w:rPr>
              <w:t xml:space="preserve"> Во всех образовательных организациях проведен Месячник </w:t>
            </w:r>
            <w:r w:rsidR="00115C62" w:rsidRPr="00775977">
              <w:rPr>
                <w:sz w:val="20"/>
                <w:szCs w:val="20"/>
                <w:lang w:eastAsia="en-US"/>
              </w:rPr>
              <w:t>здорового образа жизни (</w:t>
            </w:r>
            <w:r w:rsidR="00A4403D" w:rsidRPr="00775977">
              <w:rPr>
                <w:sz w:val="20"/>
                <w:szCs w:val="20"/>
                <w:lang w:eastAsia="en-US"/>
              </w:rPr>
              <w:t>ЗОЖ</w:t>
            </w:r>
            <w:r w:rsidR="00115C62" w:rsidRPr="00775977">
              <w:rPr>
                <w:sz w:val="20"/>
                <w:szCs w:val="20"/>
                <w:lang w:eastAsia="en-US"/>
              </w:rPr>
              <w:t>)</w:t>
            </w:r>
            <w:r w:rsidR="00A4403D" w:rsidRPr="00775977">
              <w:rPr>
                <w:sz w:val="20"/>
                <w:szCs w:val="20"/>
                <w:lang w:eastAsia="en-US"/>
              </w:rPr>
              <w:t xml:space="preserve">. </w:t>
            </w:r>
          </w:p>
          <w:p w:rsidR="00640508" w:rsidRPr="00775977" w:rsidRDefault="00C81F54" w:rsidP="00542328">
            <w:pPr>
              <w:pStyle w:val="formattext"/>
              <w:spacing w:before="0" w:beforeAutospacing="0" w:after="0" w:afterAutospacing="0"/>
              <w:jc w:val="both"/>
              <w:textAlignment w:val="baseline"/>
              <w:rPr>
                <w:color w:val="2D2D2D"/>
                <w:sz w:val="20"/>
                <w:szCs w:val="20"/>
              </w:rPr>
            </w:pPr>
            <w:r w:rsidRPr="00775977">
              <w:rPr>
                <w:color w:val="2D2D2D"/>
                <w:sz w:val="20"/>
                <w:szCs w:val="20"/>
              </w:rPr>
              <w:t xml:space="preserve">3.Все общеобразовательные организации Березовского округа имеют столовую. </w:t>
            </w:r>
            <w:r w:rsidR="0086563C" w:rsidRPr="00775977">
              <w:rPr>
                <w:color w:val="2D2D2D"/>
                <w:sz w:val="20"/>
                <w:szCs w:val="20"/>
                <w:lang w:val="ru"/>
              </w:rPr>
              <w:t>Горячим питанием обеспечено 11732 школьника Березовского городского округа. Охват учащихся организованным горячим питанием, которое является основным видом профилактики хронических заболеваний органов пищеварения, составил 95,4%. Охват организованным горячим питанием учащихся начальных классов сохранился на высоком уровне, составил 100%, учащихся средних классов – 93,4%, старших классов – 75,2%.</w:t>
            </w:r>
            <w:r w:rsidR="004E1E7B" w:rsidRPr="00775977">
              <w:rPr>
                <w:color w:val="2D2D2D"/>
                <w:sz w:val="20"/>
                <w:szCs w:val="20"/>
                <w:lang w:val="ru"/>
              </w:rPr>
              <w:t xml:space="preserve"> </w:t>
            </w:r>
            <w:r w:rsidRPr="00775977">
              <w:rPr>
                <w:color w:val="2D2D2D"/>
                <w:sz w:val="20"/>
                <w:szCs w:val="20"/>
              </w:rPr>
              <w:t>В 202</w:t>
            </w:r>
            <w:r w:rsidR="00545A80" w:rsidRPr="00775977">
              <w:rPr>
                <w:color w:val="2D2D2D"/>
                <w:sz w:val="20"/>
                <w:szCs w:val="20"/>
              </w:rPr>
              <w:t>3</w:t>
            </w:r>
            <w:r w:rsidRPr="00775977">
              <w:rPr>
                <w:color w:val="2D2D2D"/>
                <w:sz w:val="20"/>
                <w:szCs w:val="20"/>
              </w:rPr>
              <w:t xml:space="preserve"> году была продолжена работа по обеспечению ряда категорий обучающихся, бесплатным питанием (завтрак или обед) и выделению субсидий из федерального и областного бюджета на организацию</w:t>
            </w:r>
            <w:r w:rsidR="004E1E7B" w:rsidRPr="00775977">
              <w:rPr>
                <w:color w:val="2D2D2D"/>
                <w:sz w:val="20"/>
                <w:szCs w:val="20"/>
              </w:rPr>
              <w:t xml:space="preserve"> питания, так </w:t>
            </w:r>
            <w:r w:rsidR="00FE4347" w:rsidRPr="00775977">
              <w:rPr>
                <w:color w:val="2D2D2D"/>
                <w:sz w:val="20"/>
                <w:szCs w:val="20"/>
              </w:rPr>
              <w:t>в</w:t>
            </w:r>
            <w:r w:rsidR="004E1E7B" w:rsidRPr="00775977">
              <w:rPr>
                <w:color w:val="2D2D2D"/>
                <w:sz w:val="20"/>
                <w:szCs w:val="20"/>
              </w:rPr>
              <w:t xml:space="preserve"> течение года оказывалась поддержка детей участников СВО:</w:t>
            </w:r>
            <w:r w:rsidR="00FE4347" w:rsidRPr="00775977">
              <w:t xml:space="preserve"> </w:t>
            </w:r>
            <w:r w:rsidR="00FE4347" w:rsidRPr="00775977">
              <w:rPr>
                <w:color w:val="2D2D2D"/>
                <w:sz w:val="20"/>
                <w:szCs w:val="20"/>
              </w:rPr>
              <w:t>обеспечение бесплатным горячим питанием 1 раз в день (завтрак или обед) для обучающихся 5-11 классов</w:t>
            </w:r>
            <w:r w:rsidR="00D36EC8" w:rsidRPr="00775977">
              <w:rPr>
                <w:color w:val="2D2D2D"/>
                <w:sz w:val="20"/>
                <w:szCs w:val="20"/>
              </w:rPr>
              <w:t xml:space="preserve"> </w:t>
            </w:r>
            <w:r w:rsidR="00FE4347" w:rsidRPr="00775977">
              <w:rPr>
                <w:color w:val="2D2D2D"/>
                <w:sz w:val="20"/>
                <w:szCs w:val="20"/>
              </w:rPr>
              <w:t>в муниципальных общеобразовательных организациях Березовского городского округа</w:t>
            </w:r>
            <w:r w:rsidR="00D36EC8" w:rsidRPr="00775977">
              <w:rPr>
                <w:color w:val="2D2D2D"/>
                <w:sz w:val="20"/>
                <w:szCs w:val="20"/>
              </w:rPr>
              <w:t>.</w:t>
            </w:r>
            <w:r w:rsidR="00640508" w:rsidRPr="00775977">
              <w:rPr>
                <w:color w:val="2D2D2D"/>
                <w:sz w:val="20"/>
                <w:szCs w:val="20"/>
              </w:rPr>
              <w:t xml:space="preserve"> </w:t>
            </w:r>
          </w:p>
          <w:p w:rsidR="00FD618C" w:rsidRPr="00775977" w:rsidRDefault="00545A80" w:rsidP="00FF5BA9">
            <w:pPr>
              <w:pStyle w:val="formattext"/>
              <w:spacing w:before="0" w:beforeAutospacing="0" w:after="0" w:afterAutospacing="0"/>
              <w:jc w:val="both"/>
              <w:textAlignment w:val="baseline"/>
              <w:rPr>
                <w:color w:val="2D2D2D"/>
                <w:sz w:val="20"/>
                <w:szCs w:val="20"/>
              </w:rPr>
            </w:pPr>
            <w:r w:rsidRPr="00775977">
              <w:rPr>
                <w:color w:val="2D2D2D"/>
                <w:sz w:val="20"/>
                <w:szCs w:val="20"/>
                <w:lang w:val="ru"/>
              </w:rPr>
              <w:lastRenderedPageBreak/>
              <w:t>На постоянной основе в образовательных организациях используется обогащенная витаминами и минералами продукция (хлебобулочная, кисломолочная, напитки).</w:t>
            </w:r>
          </w:p>
          <w:p w:rsidR="001C5981" w:rsidRPr="00775977" w:rsidRDefault="00EE4334" w:rsidP="001C5981">
            <w:pPr>
              <w:spacing w:after="0" w:line="240" w:lineRule="auto"/>
              <w:jc w:val="both"/>
              <w:rPr>
                <w:rFonts w:ascii="Times New Roman" w:hAnsi="Times New Roman" w:cs="Times New Roman"/>
                <w:color w:val="2D2D2D"/>
                <w:sz w:val="20"/>
                <w:szCs w:val="20"/>
              </w:rPr>
            </w:pPr>
            <w:r w:rsidRPr="00775977">
              <w:rPr>
                <w:rFonts w:ascii="Times New Roman" w:hAnsi="Times New Roman" w:cs="Times New Roman"/>
                <w:color w:val="2D2D2D"/>
                <w:sz w:val="20"/>
                <w:szCs w:val="20"/>
              </w:rPr>
              <w:t>4.</w:t>
            </w:r>
            <w:r w:rsidR="00AA1F77" w:rsidRPr="00775977">
              <w:rPr>
                <w:rFonts w:ascii="Times New Roman" w:hAnsi="Times New Roman" w:cs="Times New Roman"/>
                <w:color w:val="2D2D2D"/>
                <w:sz w:val="20"/>
                <w:szCs w:val="20"/>
              </w:rPr>
              <w:t xml:space="preserve"> </w:t>
            </w:r>
            <w:r w:rsidR="001C5981" w:rsidRPr="00775977">
              <w:rPr>
                <w:rFonts w:ascii="Times New Roman" w:hAnsi="Times New Roman" w:cs="Times New Roman"/>
                <w:color w:val="2D2D2D"/>
                <w:sz w:val="20"/>
                <w:szCs w:val="20"/>
              </w:rPr>
              <w:t>Финансирование оздоровительной кампании в 2023 году составило 75</w:t>
            </w:r>
            <w:r w:rsidR="00064AA7" w:rsidRPr="00775977">
              <w:rPr>
                <w:rFonts w:ascii="Times New Roman" w:hAnsi="Times New Roman" w:cs="Times New Roman"/>
                <w:color w:val="2D2D2D"/>
                <w:sz w:val="20"/>
                <w:szCs w:val="20"/>
              </w:rPr>
              <w:t xml:space="preserve"> 314,4</w:t>
            </w:r>
            <w:r w:rsidR="001C5981" w:rsidRPr="00775977">
              <w:rPr>
                <w:rFonts w:ascii="Times New Roman" w:hAnsi="Times New Roman" w:cs="Times New Roman"/>
                <w:color w:val="2D2D2D"/>
                <w:sz w:val="20"/>
                <w:szCs w:val="20"/>
              </w:rPr>
              <w:t xml:space="preserve"> тыс. руб</w:t>
            </w:r>
            <w:r w:rsidR="00064AA7" w:rsidRPr="00775977">
              <w:rPr>
                <w:rFonts w:ascii="Times New Roman" w:hAnsi="Times New Roman" w:cs="Times New Roman"/>
                <w:color w:val="2D2D2D"/>
                <w:sz w:val="20"/>
                <w:szCs w:val="20"/>
              </w:rPr>
              <w:t>лей</w:t>
            </w:r>
            <w:r w:rsidR="001C5981" w:rsidRPr="00775977">
              <w:rPr>
                <w:rFonts w:ascii="Times New Roman" w:hAnsi="Times New Roman" w:cs="Times New Roman"/>
                <w:color w:val="2D2D2D"/>
                <w:sz w:val="20"/>
                <w:szCs w:val="20"/>
              </w:rPr>
              <w:t>, что позволило охватить организованными формами отдыха и оздоровления 3</w:t>
            </w:r>
            <w:r w:rsidR="00064AA7" w:rsidRPr="00775977">
              <w:rPr>
                <w:rFonts w:ascii="Times New Roman" w:hAnsi="Times New Roman" w:cs="Times New Roman"/>
                <w:color w:val="2D2D2D"/>
                <w:sz w:val="20"/>
                <w:szCs w:val="20"/>
              </w:rPr>
              <w:t xml:space="preserve"> </w:t>
            </w:r>
            <w:r w:rsidR="001C5981" w:rsidRPr="00775977">
              <w:rPr>
                <w:rFonts w:ascii="Times New Roman" w:hAnsi="Times New Roman" w:cs="Times New Roman"/>
                <w:color w:val="2D2D2D"/>
                <w:sz w:val="20"/>
                <w:szCs w:val="20"/>
              </w:rPr>
              <w:t>957 человек, что составляет 100 % от целевого показателя.</w:t>
            </w:r>
          </w:p>
          <w:p w:rsidR="001C5981" w:rsidRPr="00775977" w:rsidRDefault="001C5981" w:rsidP="001C5981">
            <w:pPr>
              <w:spacing w:after="0" w:line="240" w:lineRule="auto"/>
              <w:jc w:val="both"/>
              <w:rPr>
                <w:rFonts w:ascii="Times New Roman" w:hAnsi="Times New Roman" w:cs="Times New Roman"/>
                <w:color w:val="2D2D2D"/>
                <w:sz w:val="20"/>
                <w:szCs w:val="20"/>
              </w:rPr>
            </w:pPr>
            <w:r w:rsidRPr="00775977">
              <w:rPr>
                <w:rFonts w:ascii="Times New Roman" w:hAnsi="Times New Roman" w:cs="Times New Roman"/>
                <w:color w:val="2D2D2D"/>
                <w:sz w:val="20"/>
                <w:szCs w:val="20"/>
              </w:rPr>
              <w:t>Организация отдыха и оздоровления детей в 2023 году на территории Березовского городского округа проводилась на базе 22 организаций.</w:t>
            </w:r>
          </w:p>
          <w:p w:rsidR="00EE4334" w:rsidRPr="00775977" w:rsidRDefault="001C5981" w:rsidP="001C5981">
            <w:pPr>
              <w:spacing w:after="0" w:line="240" w:lineRule="auto"/>
              <w:jc w:val="both"/>
              <w:rPr>
                <w:rFonts w:ascii="Times New Roman" w:hAnsi="Times New Roman" w:cs="Times New Roman"/>
                <w:color w:val="2D2D2D"/>
                <w:sz w:val="20"/>
                <w:szCs w:val="20"/>
                <w:lang w:val="ru"/>
              </w:rPr>
            </w:pPr>
            <w:r w:rsidRPr="00775977">
              <w:rPr>
                <w:rFonts w:ascii="Times New Roman" w:hAnsi="Times New Roman" w:cs="Times New Roman"/>
                <w:color w:val="2D2D2D"/>
                <w:sz w:val="20"/>
                <w:szCs w:val="20"/>
              </w:rPr>
              <w:t>Работа лагерей дневного пребывания в 2023 году проведена в одну смену длительностью в 21 день, охвачено данным видом отдыха 2</w:t>
            </w:r>
            <w:r w:rsidR="00064AA7" w:rsidRPr="00775977">
              <w:rPr>
                <w:rFonts w:ascii="Times New Roman" w:hAnsi="Times New Roman" w:cs="Times New Roman"/>
                <w:color w:val="2D2D2D"/>
                <w:sz w:val="20"/>
                <w:szCs w:val="20"/>
              </w:rPr>
              <w:t xml:space="preserve"> </w:t>
            </w:r>
            <w:r w:rsidRPr="00775977">
              <w:rPr>
                <w:rFonts w:ascii="Times New Roman" w:hAnsi="Times New Roman" w:cs="Times New Roman"/>
                <w:color w:val="2D2D2D"/>
                <w:sz w:val="20"/>
                <w:szCs w:val="20"/>
              </w:rPr>
              <w:t>265 человек. На базе БМАУ ДЗОЛ «Зарница» проведено шесть летних смен длительностью 14 дней каждая и три смены в период весенне-осенне-зимних каникул длительностью - 7 дней. Оздоровлено данным видом отдыха и оздоровления 1577 человек. Санаторно-курортным отдыхом и оздоровлением в 2023 году в летний период охвачено 115 человек, в т</w:t>
            </w:r>
            <w:r w:rsidR="00064AA7" w:rsidRPr="00775977">
              <w:rPr>
                <w:rFonts w:ascii="Times New Roman" w:hAnsi="Times New Roman" w:cs="Times New Roman"/>
                <w:color w:val="2D2D2D"/>
                <w:sz w:val="20"/>
                <w:szCs w:val="20"/>
              </w:rPr>
              <w:t xml:space="preserve">ом </w:t>
            </w:r>
            <w:r w:rsidRPr="00775977">
              <w:rPr>
                <w:rFonts w:ascii="Times New Roman" w:hAnsi="Times New Roman" w:cs="Times New Roman"/>
                <w:color w:val="2D2D2D"/>
                <w:sz w:val="20"/>
                <w:szCs w:val="20"/>
              </w:rPr>
              <w:t>ч</w:t>
            </w:r>
            <w:r w:rsidR="00064AA7" w:rsidRPr="00775977">
              <w:rPr>
                <w:rFonts w:ascii="Times New Roman" w:hAnsi="Times New Roman" w:cs="Times New Roman"/>
                <w:color w:val="2D2D2D"/>
                <w:sz w:val="20"/>
                <w:szCs w:val="20"/>
              </w:rPr>
              <w:t>исле</w:t>
            </w:r>
            <w:r w:rsidRPr="00775977">
              <w:rPr>
                <w:rFonts w:ascii="Times New Roman" w:hAnsi="Times New Roman" w:cs="Times New Roman"/>
                <w:color w:val="2D2D2D"/>
                <w:sz w:val="20"/>
                <w:szCs w:val="20"/>
              </w:rPr>
              <w:t xml:space="preserve"> детей в трудной жизненной ситуации</w:t>
            </w:r>
            <w:r w:rsidR="00064AA7" w:rsidRPr="00775977">
              <w:rPr>
                <w:rFonts w:ascii="Times New Roman" w:hAnsi="Times New Roman" w:cs="Times New Roman"/>
                <w:color w:val="2D2D2D"/>
                <w:sz w:val="20"/>
                <w:szCs w:val="20"/>
              </w:rPr>
              <w:t xml:space="preserve"> </w:t>
            </w:r>
            <w:r w:rsidRPr="00775977">
              <w:rPr>
                <w:rFonts w:ascii="Times New Roman" w:hAnsi="Times New Roman" w:cs="Times New Roman"/>
                <w:color w:val="2D2D2D"/>
                <w:sz w:val="20"/>
                <w:szCs w:val="20"/>
              </w:rPr>
              <w:t>-</w:t>
            </w:r>
            <w:r w:rsidR="00064AA7" w:rsidRPr="00775977">
              <w:rPr>
                <w:rFonts w:ascii="Times New Roman" w:hAnsi="Times New Roman" w:cs="Times New Roman"/>
                <w:color w:val="2D2D2D"/>
                <w:sz w:val="20"/>
                <w:szCs w:val="20"/>
              </w:rPr>
              <w:t xml:space="preserve"> </w:t>
            </w:r>
            <w:r w:rsidRPr="00775977">
              <w:rPr>
                <w:rFonts w:ascii="Times New Roman" w:hAnsi="Times New Roman" w:cs="Times New Roman"/>
                <w:color w:val="2D2D2D"/>
                <w:sz w:val="20"/>
                <w:szCs w:val="20"/>
              </w:rPr>
              <w:t>20 человек. Данный показатель выполнен на 100 %. В 2023 году в рамках проекта «Поезд здоровья» направлено 92 ребенка из числа отдельных категорий граждан, в том числе дети граждан, участвующих в специальной военной операции – 81 человек и</w:t>
            </w:r>
            <w:r w:rsidR="002663F5" w:rsidRPr="00775977">
              <w:rPr>
                <w:rFonts w:ascii="Times New Roman" w:hAnsi="Times New Roman" w:cs="Times New Roman"/>
                <w:color w:val="2D2D2D"/>
                <w:sz w:val="20"/>
                <w:szCs w:val="20"/>
              </w:rPr>
              <w:t xml:space="preserve"> </w:t>
            </w:r>
            <w:r w:rsidRPr="00775977">
              <w:rPr>
                <w:rFonts w:ascii="Times New Roman" w:hAnsi="Times New Roman" w:cs="Times New Roman"/>
                <w:color w:val="2D2D2D"/>
                <w:sz w:val="20"/>
                <w:szCs w:val="20"/>
              </w:rPr>
              <w:t>11 детей, находящихся в тяжелой жизненной ситуации.</w:t>
            </w:r>
          </w:p>
          <w:p w:rsidR="001C5981" w:rsidRPr="00775977" w:rsidRDefault="001C5981" w:rsidP="00BB4BC1">
            <w:pPr>
              <w:pStyle w:val="formattext"/>
              <w:spacing w:before="0" w:beforeAutospacing="0" w:after="0" w:afterAutospacing="0"/>
              <w:jc w:val="both"/>
              <w:textAlignment w:val="baseline"/>
              <w:rPr>
                <w:sz w:val="20"/>
                <w:szCs w:val="20"/>
              </w:rPr>
            </w:pPr>
          </w:p>
          <w:p w:rsidR="00483441" w:rsidRPr="00775977" w:rsidRDefault="00863154" w:rsidP="00832A33">
            <w:pPr>
              <w:pStyle w:val="formattext"/>
              <w:spacing w:before="0" w:beforeAutospacing="0" w:after="0" w:afterAutospacing="0"/>
              <w:jc w:val="both"/>
              <w:textAlignment w:val="baseline"/>
              <w:rPr>
                <w:sz w:val="20"/>
                <w:szCs w:val="20"/>
              </w:rPr>
            </w:pPr>
            <w:r w:rsidRPr="00775977">
              <w:rPr>
                <w:sz w:val="20"/>
                <w:szCs w:val="20"/>
              </w:rPr>
              <w:t>5.100% медицинских кабинетов образовательных организаций Березовского городского приведены в соответствии с требованиями санитарного законодательства.  Лицензия на осуществление медицинской деятельности имеется на медицинские кабинеты в 12 общеобразовательных организациях, или 78,5% и 19 дошкольных образовательных организаций, или 86,4%</w:t>
            </w:r>
          </w:p>
          <w:p w:rsidR="00483441" w:rsidRPr="00775977" w:rsidRDefault="00483441" w:rsidP="00832A33">
            <w:pPr>
              <w:pStyle w:val="formattext"/>
              <w:spacing w:before="0" w:beforeAutospacing="0" w:after="0" w:afterAutospacing="0"/>
              <w:jc w:val="both"/>
              <w:textAlignment w:val="baseline"/>
              <w:rPr>
                <w:color w:val="2D2D2D"/>
                <w:sz w:val="20"/>
                <w:szCs w:val="20"/>
              </w:rPr>
            </w:pPr>
          </w:p>
        </w:tc>
      </w:tr>
      <w:tr w:rsidR="00FF5BA9" w:rsidRPr="00775977" w:rsidTr="00A20E0D">
        <w:tc>
          <w:tcPr>
            <w:tcW w:w="568"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tcPr>
          <w:p w:rsidR="00FF5BA9" w:rsidRPr="00775977" w:rsidRDefault="00FF5BA9" w:rsidP="00FF5BA9">
            <w:pPr>
              <w:spacing w:after="0" w:line="240" w:lineRule="auto"/>
              <w:rPr>
                <w:rFonts w:ascii="Times New Roman" w:hAnsi="Times New Roman" w:cs="Times New Roman"/>
                <w:sz w:val="20"/>
                <w:szCs w:val="20"/>
              </w:rPr>
            </w:pPr>
            <w:r w:rsidRPr="00775977">
              <w:rPr>
                <w:rFonts w:ascii="Times New Roman" w:hAnsi="Times New Roman" w:cs="Times New Roman"/>
                <w:sz w:val="20"/>
                <w:szCs w:val="20"/>
              </w:rPr>
              <w:lastRenderedPageBreak/>
              <w:t>15.</w:t>
            </w:r>
          </w:p>
        </w:tc>
        <w:tc>
          <w:tcPr>
            <w:tcW w:w="1985"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FF5BA9" w:rsidRPr="00775977" w:rsidRDefault="00FF5BA9" w:rsidP="00FF5BA9">
            <w:pPr>
              <w:spacing w:after="0" w:line="240" w:lineRule="auto"/>
              <w:rPr>
                <w:rFonts w:ascii="Times New Roman" w:hAnsi="Times New Roman" w:cs="Times New Roman"/>
                <w:color w:val="2D2D2D"/>
                <w:sz w:val="20"/>
                <w:szCs w:val="20"/>
              </w:rPr>
            </w:pPr>
            <w:r w:rsidRPr="00775977">
              <w:rPr>
                <w:rFonts w:ascii="Times New Roman" w:hAnsi="Times New Roman" w:cs="Times New Roman"/>
                <w:sz w:val="20"/>
                <w:szCs w:val="20"/>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 процентов</w:t>
            </w:r>
          </w:p>
        </w:tc>
        <w:tc>
          <w:tcPr>
            <w:tcW w:w="255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FF5BA9" w:rsidRPr="00775977" w:rsidRDefault="00926D2F" w:rsidP="00812AB9">
            <w:pPr>
              <w:spacing w:after="0" w:line="240" w:lineRule="auto"/>
              <w:textAlignment w:val="baseline"/>
              <w:rPr>
                <w:color w:val="2D2D2D"/>
                <w:sz w:val="20"/>
                <w:szCs w:val="20"/>
              </w:rPr>
            </w:pPr>
            <w:r w:rsidRPr="00775977">
              <w:rPr>
                <w:rFonts w:ascii="Times New Roman" w:eastAsia="Times New Roman" w:hAnsi="Times New Roman" w:cs="Times New Roman"/>
                <w:sz w:val="20"/>
                <w:szCs w:val="20"/>
                <w:lang w:eastAsia="en-US"/>
              </w:rPr>
              <w:t>Реализация муниципальной программы Березовского городского округа «Развитие системы образования Березовского городского округа до 202</w:t>
            </w:r>
            <w:r w:rsidR="00191CC3" w:rsidRPr="00775977">
              <w:rPr>
                <w:rFonts w:ascii="Times New Roman" w:eastAsia="Times New Roman" w:hAnsi="Times New Roman" w:cs="Times New Roman"/>
                <w:sz w:val="20"/>
                <w:szCs w:val="20"/>
                <w:lang w:eastAsia="en-US"/>
              </w:rPr>
              <w:t>8</w:t>
            </w:r>
            <w:r w:rsidRPr="00775977">
              <w:rPr>
                <w:rFonts w:ascii="Times New Roman" w:eastAsia="Times New Roman" w:hAnsi="Times New Roman" w:cs="Times New Roman"/>
                <w:sz w:val="20"/>
                <w:szCs w:val="20"/>
                <w:lang w:eastAsia="en-US"/>
              </w:rPr>
              <w:t xml:space="preserve"> года», утвержденной постановлением администрации Березовского городского округа от </w:t>
            </w:r>
            <w:r w:rsidR="00191CC3" w:rsidRPr="00775977">
              <w:rPr>
                <w:rFonts w:ascii="Times New Roman" w:eastAsia="Times New Roman" w:hAnsi="Times New Roman" w:cs="Times New Roman"/>
                <w:sz w:val="20"/>
                <w:szCs w:val="20"/>
                <w:lang w:eastAsia="en-US"/>
              </w:rPr>
              <w:t>25</w:t>
            </w:r>
            <w:r w:rsidRPr="00775977">
              <w:rPr>
                <w:rFonts w:ascii="Times New Roman" w:eastAsia="Times New Roman" w:hAnsi="Times New Roman" w:cs="Times New Roman"/>
                <w:sz w:val="20"/>
                <w:szCs w:val="20"/>
                <w:lang w:eastAsia="en-US"/>
              </w:rPr>
              <w:t>.</w:t>
            </w:r>
            <w:r w:rsidR="00191CC3" w:rsidRPr="00775977">
              <w:rPr>
                <w:rFonts w:ascii="Times New Roman" w:eastAsia="Times New Roman" w:hAnsi="Times New Roman" w:cs="Times New Roman"/>
                <w:sz w:val="20"/>
                <w:szCs w:val="20"/>
                <w:lang w:eastAsia="en-US"/>
              </w:rPr>
              <w:t>11</w:t>
            </w:r>
            <w:r w:rsidRPr="00775977">
              <w:rPr>
                <w:rFonts w:ascii="Times New Roman" w:eastAsia="Times New Roman" w:hAnsi="Times New Roman" w:cs="Times New Roman"/>
                <w:sz w:val="20"/>
                <w:szCs w:val="20"/>
                <w:lang w:eastAsia="en-US"/>
              </w:rPr>
              <w:t>.20</w:t>
            </w:r>
            <w:r w:rsidR="00191CC3" w:rsidRPr="00775977">
              <w:rPr>
                <w:rFonts w:ascii="Times New Roman" w:eastAsia="Times New Roman" w:hAnsi="Times New Roman" w:cs="Times New Roman"/>
                <w:sz w:val="20"/>
                <w:szCs w:val="20"/>
                <w:lang w:eastAsia="en-US"/>
              </w:rPr>
              <w:t>22</w:t>
            </w:r>
            <w:r w:rsidRPr="00775977">
              <w:rPr>
                <w:rFonts w:ascii="Times New Roman" w:eastAsia="Times New Roman" w:hAnsi="Times New Roman" w:cs="Times New Roman"/>
                <w:sz w:val="20"/>
                <w:szCs w:val="20"/>
                <w:lang w:eastAsia="en-US"/>
              </w:rPr>
              <w:t xml:space="preserve"> №</w:t>
            </w:r>
            <w:r w:rsidR="00191CC3" w:rsidRPr="00775977">
              <w:rPr>
                <w:rFonts w:ascii="Times New Roman" w:eastAsia="Times New Roman" w:hAnsi="Times New Roman" w:cs="Times New Roman"/>
                <w:sz w:val="20"/>
                <w:szCs w:val="20"/>
                <w:lang w:eastAsia="en-US"/>
              </w:rPr>
              <w:t>1379-2.</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FF5BA9" w:rsidRPr="00775977" w:rsidRDefault="008D1D73" w:rsidP="004F5C5F">
            <w:pPr>
              <w:pStyle w:val="formattext"/>
              <w:spacing w:before="0" w:beforeAutospacing="0" w:after="0" w:afterAutospacing="0"/>
              <w:jc w:val="center"/>
              <w:textAlignment w:val="baseline"/>
              <w:rPr>
                <w:color w:val="2D2D2D"/>
                <w:sz w:val="20"/>
                <w:szCs w:val="20"/>
              </w:rPr>
            </w:pPr>
            <w:r w:rsidRPr="00775977">
              <w:rPr>
                <w:color w:val="2D2D2D"/>
                <w:sz w:val="20"/>
                <w:szCs w:val="20"/>
              </w:rPr>
              <w:t>26,</w:t>
            </w:r>
            <w:r w:rsidR="004F5C5F" w:rsidRPr="00775977">
              <w:rPr>
                <w:color w:val="2D2D2D"/>
                <w:sz w:val="20"/>
                <w:szCs w:val="20"/>
              </w:rPr>
              <w:t>82</w:t>
            </w:r>
            <w:r w:rsidR="00825F4A" w:rsidRPr="00775977">
              <w:rPr>
                <w:color w:val="2D2D2D"/>
                <w:sz w:val="20"/>
                <w:szCs w:val="20"/>
              </w:rPr>
              <w:t>%</w:t>
            </w:r>
          </w:p>
        </w:tc>
        <w:tc>
          <w:tcPr>
            <w:tcW w:w="4263"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tcPr>
          <w:p w:rsidR="00FF5BA9" w:rsidRPr="00775977" w:rsidRDefault="00556299" w:rsidP="00A32A51">
            <w:pPr>
              <w:pStyle w:val="a7"/>
              <w:spacing w:line="240" w:lineRule="auto"/>
              <w:ind w:left="0"/>
              <w:jc w:val="both"/>
              <w:rPr>
                <w:color w:val="2D2D2D"/>
                <w:sz w:val="20"/>
                <w:szCs w:val="20"/>
              </w:rPr>
            </w:pPr>
            <w:r w:rsidRPr="00775977">
              <w:rPr>
                <w:rFonts w:ascii="Times New Roman" w:hAnsi="Times New Roman"/>
                <w:sz w:val="20"/>
                <w:szCs w:val="20"/>
              </w:rPr>
              <w:t>В 12 школах Березовского городского округа образовательный п</w:t>
            </w:r>
            <w:r w:rsidR="005E59B5" w:rsidRPr="00775977">
              <w:rPr>
                <w:rFonts w:ascii="Times New Roman" w:hAnsi="Times New Roman"/>
                <w:sz w:val="20"/>
                <w:szCs w:val="20"/>
              </w:rPr>
              <w:t>роцесс организован в две смены, 329</w:t>
            </w:r>
            <w:r w:rsidR="00A32A51" w:rsidRPr="00775977">
              <w:rPr>
                <w:rFonts w:ascii="Times New Roman" w:hAnsi="Times New Roman"/>
                <w:sz w:val="20"/>
                <w:szCs w:val="20"/>
              </w:rPr>
              <w:t>5</w:t>
            </w:r>
            <w:r w:rsidR="005E59B5" w:rsidRPr="00775977">
              <w:rPr>
                <w:rFonts w:ascii="Times New Roman" w:hAnsi="Times New Roman"/>
                <w:sz w:val="20"/>
                <w:szCs w:val="20"/>
              </w:rPr>
              <w:t xml:space="preserve"> школьников (26,</w:t>
            </w:r>
            <w:r w:rsidR="00A32A51" w:rsidRPr="00775977">
              <w:rPr>
                <w:rFonts w:ascii="Times New Roman" w:hAnsi="Times New Roman"/>
                <w:sz w:val="20"/>
                <w:szCs w:val="20"/>
              </w:rPr>
              <w:t>82</w:t>
            </w:r>
            <w:r w:rsidR="005E59B5" w:rsidRPr="00775977">
              <w:rPr>
                <w:rFonts w:ascii="Times New Roman" w:hAnsi="Times New Roman"/>
                <w:sz w:val="20"/>
                <w:szCs w:val="20"/>
              </w:rPr>
              <w:t>%) обучаются во вторую смену.</w:t>
            </w:r>
            <w:r w:rsidR="00321041" w:rsidRPr="00775977">
              <w:rPr>
                <w:rFonts w:ascii="Times New Roman" w:hAnsi="Times New Roman"/>
                <w:sz w:val="20"/>
                <w:szCs w:val="20"/>
              </w:rPr>
              <w:t xml:space="preserve"> </w:t>
            </w:r>
            <w:r w:rsidR="00D12F5E" w:rsidRPr="00775977">
              <w:rPr>
                <w:rFonts w:ascii="Times New Roman" w:hAnsi="Times New Roman"/>
                <w:sz w:val="20"/>
                <w:szCs w:val="20"/>
              </w:rPr>
              <w:t>С</w:t>
            </w:r>
            <w:r w:rsidRPr="00775977">
              <w:rPr>
                <w:rFonts w:ascii="Times New Roman" w:hAnsi="Times New Roman"/>
                <w:sz w:val="20"/>
                <w:szCs w:val="20"/>
              </w:rPr>
              <w:t>нижение показателя</w:t>
            </w:r>
            <w:r w:rsidR="00555B4B" w:rsidRPr="00775977">
              <w:rPr>
                <w:rFonts w:ascii="Times New Roman" w:hAnsi="Times New Roman"/>
                <w:sz w:val="20"/>
                <w:szCs w:val="20"/>
              </w:rPr>
              <w:t xml:space="preserve"> обусловлено </w:t>
            </w:r>
            <w:r w:rsidR="00321041" w:rsidRPr="00775977">
              <w:rPr>
                <w:rFonts w:ascii="Times New Roman" w:hAnsi="Times New Roman"/>
                <w:sz w:val="20"/>
                <w:szCs w:val="20"/>
              </w:rPr>
              <w:t>вводом в действие</w:t>
            </w:r>
            <w:r w:rsidRPr="00775977">
              <w:rPr>
                <w:rFonts w:ascii="Times New Roman" w:hAnsi="Times New Roman"/>
                <w:sz w:val="20"/>
                <w:szCs w:val="20"/>
              </w:rPr>
              <w:t xml:space="preserve"> новой школы на 1275 мест по ул. Спортивная, 9.</w:t>
            </w:r>
            <w:r w:rsidR="003E48A9" w:rsidRPr="00775977">
              <w:rPr>
                <w:rFonts w:ascii="Times New Roman" w:hAnsi="Times New Roman"/>
                <w:sz w:val="20"/>
                <w:szCs w:val="20"/>
              </w:rPr>
              <w:t xml:space="preserve"> </w:t>
            </w:r>
            <w:r w:rsidR="00DB5A64" w:rsidRPr="00775977">
              <w:rPr>
                <w:rFonts w:ascii="Times New Roman" w:hAnsi="Times New Roman"/>
                <w:sz w:val="20"/>
                <w:szCs w:val="20"/>
              </w:rPr>
              <w:t>В 2023 году начато строительство новой школы №45 на условиях государственно-частного партнерства на 825 мест по адресу: г. Березовский, ул.Победы,4 (район УЮТ-СИТИ),</w:t>
            </w:r>
            <w:r w:rsidR="00CD51DB" w:rsidRPr="00775977">
              <w:rPr>
                <w:rFonts w:ascii="Times New Roman" w:hAnsi="Times New Roman"/>
                <w:sz w:val="20"/>
                <w:szCs w:val="20"/>
              </w:rPr>
              <w:t>окончание строительства планируется в декабре 2024 года.</w:t>
            </w:r>
          </w:p>
        </w:tc>
      </w:tr>
      <w:tr w:rsidR="00FF5BA9" w:rsidRPr="00775977" w:rsidTr="00A20E0D">
        <w:tc>
          <w:tcPr>
            <w:tcW w:w="568"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tcPr>
          <w:p w:rsidR="00FF5BA9" w:rsidRPr="00775977" w:rsidRDefault="00FF5BA9" w:rsidP="00FF5BA9">
            <w:pPr>
              <w:spacing w:after="0" w:line="240" w:lineRule="auto"/>
              <w:rPr>
                <w:rFonts w:ascii="Times New Roman" w:hAnsi="Times New Roman" w:cs="Times New Roman"/>
                <w:sz w:val="20"/>
                <w:szCs w:val="20"/>
              </w:rPr>
            </w:pPr>
            <w:r w:rsidRPr="00775977">
              <w:rPr>
                <w:rFonts w:ascii="Times New Roman" w:hAnsi="Times New Roman" w:cs="Times New Roman"/>
                <w:sz w:val="20"/>
                <w:szCs w:val="20"/>
              </w:rPr>
              <w:t>16.</w:t>
            </w:r>
          </w:p>
        </w:tc>
        <w:tc>
          <w:tcPr>
            <w:tcW w:w="1985"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FF5BA9" w:rsidRPr="00775977" w:rsidRDefault="00FF5BA9" w:rsidP="00FF5BA9">
            <w:pPr>
              <w:spacing w:after="0" w:line="240" w:lineRule="auto"/>
              <w:rPr>
                <w:rFonts w:ascii="Times New Roman" w:hAnsi="Times New Roman" w:cs="Times New Roman"/>
                <w:sz w:val="20"/>
                <w:szCs w:val="20"/>
              </w:rPr>
            </w:pPr>
            <w:r w:rsidRPr="00775977">
              <w:rPr>
                <w:rFonts w:ascii="Times New Roman" w:hAnsi="Times New Roman" w:cs="Times New Roman"/>
                <w:sz w:val="20"/>
                <w:szCs w:val="20"/>
              </w:rPr>
              <w:t xml:space="preserve">Расходы бюджета муниципального образования на общее образование в расчете на 1 </w:t>
            </w:r>
            <w:r w:rsidRPr="00775977">
              <w:rPr>
                <w:rFonts w:ascii="Times New Roman" w:hAnsi="Times New Roman" w:cs="Times New Roman"/>
                <w:sz w:val="20"/>
                <w:szCs w:val="20"/>
              </w:rPr>
              <w:lastRenderedPageBreak/>
              <w:t>обучающегося в муниципальных общеобразовательных учреждениях, тыс.</w:t>
            </w:r>
            <w:r w:rsidR="001A0028" w:rsidRPr="00775977">
              <w:rPr>
                <w:rFonts w:ascii="Times New Roman" w:hAnsi="Times New Roman" w:cs="Times New Roman"/>
                <w:sz w:val="20"/>
                <w:szCs w:val="20"/>
              </w:rPr>
              <w:t xml:space="preserve"> </w:t>
            </w:r>
            <w:r w:rsidRPr="00775977">
              <w:rPr>
                <w:rFonts w:ascii="Times New Roman" w:hAnsi="Times New Roman" w:cs="Times New Roman"/>
                <w:sz w:val="20"/>
                <w:szCs w:val="20"/>
              </w:rPr>
              <w:t>рублей</w:t>
            </w:r>
          </w:p>
        </w:tc>
        <w:tc>
          <w:tcPr>
            <w:tcW w:w="255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FF5BA9" w:rsidRPr="00775977" w:rsidRDefault="00FF5BA9" w:rsidP="00FF5BA9">
            <w:pPr>
              <w:pStyle w:val="formattext"/>
              <w:spacing w:before="0" w:beforeAutospacing="0" w:after="0" w:afterAutospacing="0"/>
              <w:textAlignment w:val="baseline"/>
              <w:rPr>
                <w:color w:val="2D2D2D"/>
                <w:sz w:val="20"/>
                <w:szCs w:val="20"/>
              </w:rPr>
            </w:pPr>
            <w:r w:rsidRPr="00775977">
              <w:rPr>
                <w:color w:val="2D2D2D"/>
                <w:sz w:val="20"/>
                <w:szCs w:val="20"/>
              </w:rPr>
              <w:lastRenderedPageBreak/>
              <w:t xml:space="preserve">Реализация муниципальной программы Березовского городского округа "Развитие системы </w:t>
            </w:r>
            <w:r w:rsidRPr="00775977">
              <w:rPr>
                <w:color w:val="2D2D2D"/>
                <w:sz w:val="20"/>
                <w:szCs w:val="20"/>
              </w:rPr>
              <w:lastRenderedPageBreak/>
              <w:t>образования Березовского городского округа до 202</w:t>
            </w:r>
            <w:r w:rsidR="002037D2" w:rsidRPr="00775977">
              <w:rPr>
                <w:color w:val="2D2D2D"/>
                <w:sz w:val="20"/>
                <w:szCs w:val="20"/>
              </w:rPr>
              <w:t>8</w:t>
            </w:r>
            <w:r w:rsidRPr="00775977">
              <w:rPr>
                <w:color w:val="2D2D2D"/>
                <w:sz w:val="20"/>
                <w:szCs w:val="20"/>
              </w:rPr>
              <w:t xml:space="preserve"> года»,</w:t>
            </w:r>
            <w:r w:rsidR="002037D2" w:rsidRPr="00775977">
              <w:t xml:space="preserve"> </w:t>
            </w:r>
            <w:r w:rsidR="002037D2" w:rsidRPr="00775977">
              <w:rPr>
                <w:color w:val="2D2D2D"/>
                <w:sz w:val="20"/>
                <w:szCs w:val="20"/>
              </w:rPr>
              <w:t>утвержденной постановлением администрации Березовского городского округа от 25.11.2022 №1379-2,</w:t>
            </w:r>
          </w:p>
          <w:p w:rsidR="00FF5BA9" w:rsidRPr="00775977" w:rsidRDefault="00FF5BA9" w:rsidP="002037D2">
            <w:pPr>
              <w:pStyle w:val="formattext"/>
              <w:spacing w:before="0" w:beforeAutospacing="0" w:after="0" w:afterAutospacing="0"/>
              <w:textAlignment w:val="baseline"/>
              <w:rPr>
                <w:color w:val="2D2D2D"/>
                <w:sz w:val="20"/>
                <w:szCs w:val="20"/>
              </w:rPr>
            </w:pPr>
            <w:r w:rsidRPr="00775977">
              <w:rPr>
                <w:color w:val="2D2D2D"/>
                <w:sz w:val="20"/>
                <w:szCs w:val="20"/>
              </w:rPr>
              <w:t>подпрограмм</w:t>
            </w:r>
            <w:r w:rsidR="002037D2" w:rsidRPr="00775977">
              <w:rPr>
                <w:color w:val="2D2D2D"/>
                <w:sz w:val="20"/>
                <w:szCs w:val="20"/>
              </w:rPr>
              <w:t>ы</w:t>
            </w:r>
            <w:r w:rsidRPr="00775977">
              <w:rPr>
                <w:color w:val="2D2D2D"/>
                <w:sz w:val="20"/>
                <w:szCs w:val="20"/>
              </w:rPr>
              <w:t xml:space="preserve"> 2 «Качество образования как основа благополучия»</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FF5BA9" w:rsidRPr="00775977" w:rsidRDefault="00833649" w:rsidP="005D565C">
            <w:pPr>
              <w:pStyle w:val="formattext"/>
              <w:spacing w:before="0" w:beforeAutospacing="0" w:after="0" w:afterAutospacing="0"/>
              <w:jc w:val="center"/>
              <w:textAlignment w:val="baseline"/>
              <w:rPr>
                <w:color w:val="2D2D2D"/>
                <w:sz w:val="20"/>
                <w:szCs w:val="20"/>
              </w:rPr>
            </w:pPr>
            <w:r w:rsidRPr="00775977">
              <w:rPr>
                <w:color w:val="2D2D2D"/>
                <w:sz w:val="20"/>
                <w:szCs w:val="20"/>
              </w:rPr>
              <w:lastRenderedPageBreak/>
              <w:t>26,4</w:t>
            </w:r>
            <w:r w:rsidR="005D565C" w:rsidRPr="00775977">
              <w:rPr>
                <w:color w:val="2D2D2D"/>
                <w:sz w:val="20"/>
                <w:szCs w:val="20"/>
              </w:rPr>
              <w:t>7</w:t>
            </w:r>
            <w:r w:rsidR="00FB0A30" w:rsidRPr="00775977">
              <w:rPr>
                <w:color w:val="2D2D2D"/>
                <w:sz w:val="20"/>
                <w:szCs w:val="20"/>
              </w:rPr>
              <w:t xml:space="preserve"> </w:t>
            </w:r>
            <w:r w:rsidR="00CE38C4" w:rsidRPr="00775977">
              <w:rPr>
                <w:color w:val="2D2D2D"/>
                <w:sz w:val="20"/>
                <w:szCs w:val="20"/>
              </w:rPr>
              <w:t>тыс.</w:t>
            </w:r>
            <w:r w:rsidR="00FB0A30" w:rsidRPr="00775977">
              <w:rPr>
                <w:color w:val="2D2D2D"/>
                <w:sz w:val="20"/>
                <w:szCs w:val="20"/>
              </w:rPr>
              <w:t xml:space="preserve"> </w:t>
            </w:r>
            <w:r w:rsidR="00CE38C4" w:rsidRPr="00775977">
              <w:rPr>
                <w:color w:val="2D2D2D"/>
                <w:sz w:val="20"/>
                <w:szCs w:val="20"/>
              </w:rPr>
              <w:t>рублей</w:t>
            </w:r>
          </w:p>
        </w:tc>
        <w:tc>
          <w:tcPr>
            <w:tcW w:w="4263"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tcPr>
          <w:p w:rsidR="00FF5BA9" w:rsidRPr="00775977" w:rsidRDefault="00D82A9F" w:rsidP="007F1FB0">
            <w:pPr>
              <w:pStyle w:val="formattext"/>
              <w:spacing w:before="0" w:beforeAutospacing="0" w:after="0" w:afterAutospacing="0"/>
              <w:jc w:val="both"/>
              <w:textAlignment w:val="baseline"/>
              <w:rPr>
                <w:color w:val="2D2D2D"/>
                <w:sz w:val="20"/>
                <w:szCs w:val="20"/>
              </w:rPr>
            </w:pPr>
            <w:r w:rsidRPr="00775977">
              <w:rPr>
                <w:sz w:val="20"/>
                <w:szCs w:val="20"/>
              </w:rPr>
              <w:t>Расходы бюджета муниципального образования на общее образование за 202</w:t>
            </w:r>
            <w:r w:rsidR="00833649" w:rsidRPr="00775977">
              <w:rPr>
                <w:sz w:val="20"/>
                <w:szCs w:val="20"/>
              </w:rPr>
              <w:t>3</w:t>
            </w:r>
            <w:r w:rsidRPr="00775977">
              <w:rPr>
                <w:sz w:val="20"/>
                <w:szCs w:val="20"/>
              </w:rPr>
              <w:t xml:space="preserve"> год в рамках реализации муниципальной программы составили </w:t>
            </w:r>
            <w:r w:rsidR="00833649" w:rsidRPr="00775977">
              <w:rPr>
                <w:sz w:val="20"/>
                <w:szCs w:val="20"/>
              </w:rPr>
              <w:t>26,4</w:t>
            </w:r>
            <w:r w:rsidR="005D565C" w:rsidRPr="00775977">
              <w:rPr>
                <w:sz w:val="20"/>
                <w:szCs w:val="20"/>
              </w:rPr>
              <w:t>7</w:t>
            </w:r>
            <w:r w:rsidRPr="00775977">
              <w:rPr>
                <w:sz w:val="20"/>
                <w:szCs w:val="20"/>
              </w:rPr>
              <w:t xml:space="preserve"> тыс. рублей в расчете на одного обучающегося в </w:t>
            </w:r>
            <w:r w:rsidRPr="00775977">
              <w:rPr>
                <w:sz w:val="20"/>
                <w:szCs w:val="20"/>
              </w:rPr>
              <w:lastRenderedPageBreak/>
              <w:t>муниципальных образовательных организациях.</w:t>
            </w:r>
          </w:p>
        </w:tc>
      </w:tr>
      <w:tr w:rsidR="007D38B0" w:rsidRPr="00775977" w:rsidTr="00A20E0D">
        <w:tc>
          <w:tcPr>
            <w:tcW w:w="568"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tcPr>
          <w:p w:rsidR="007D38B0" w:rsidRPr="00775977" w:rsidRDefault="007D38B0" w:rsidP="007D38B0">
            <w:pPr>
              <w:spacing w:after="0" w:line="240" w:lineRule="auto"/>
              <w:rPr>
                <w:rFonts w:ascii="Times New Roman" w:hAnsi="Times New Roman" w:cs="Times New Roman"/>
                <w:sz w:val="20"/>
                <w:szCs w:val="20"/>
              </w:rPr>
            </w:pPr>
            <w:r w:rsidRPr="00775977">
              <w:rPr>
                <w:rFonts w:ascii="Times New Roman" w:hAnsi="Times New Roman" w:cs="Times New Roman"/>
                <w:sz w:val="20"/>
                <w:szCs w:val="20"/>
              </w:rPr>
              <w:lastRenderedPageBreak/>
              <w:t>17.</w:t>
            </w:r>
          </w:p>
        </w:tc>
        <w:tc>
          <w:tcPr>
            <w:tcW w:w="1985"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7D38B0" w:rsidRPr="00775977" w:rsidRDefault="007D38B0" w:rsidP="007D38B0">
            <w:pPr>
              <w:spacing w:after="0" w:line="240" w:lineRule="auto"/>
              <w:rPr>
                <w:rFonts w:ascii="Times New Roman" w:hAnsi="Times New Roman" w:cs="Times New Roman"/>
                <w:sz w:val="20"/>
                <w:szCs w:val="20"/>
              </w:rPr>
            </w:pPr>
            <w:r w:rsidRPr="00775977">
              <w:rPr>
                <w:rFonts w:ascii="Times New Roman" w:hAnsi="Times New Roman" w:cs="Times New Roman"/>
                <w:sz w:val="20"/>
                <w:szCs w:val="20"/>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этой возрастной группы, процентов</w:t>
            </w:r>
          </w:p>
        </w:tc>
        <w:tc>
          <w:tcPr>
            <w:tcW w:w="255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7D38B0" w:rsidRPr="00775977" w:rsidRDefault="007D38B0" w:rsidP="007D38B0">
            <w:pPr>
              <w:pStyle w:val="formattext"/>
              <w:rPr>
                <w:color w:val="2D2D2D"/>
                <w:sz w:val="20"/>
                <w:szCs w:val="20"/>
              </w:rPr>
            </w:pPr>
            <w:r w:rsidRPr="00775977">
              <w:rPr>
                <w:color w:val="2D2D2D"/>
                <w:sz w:val="20"/>
                <w:szCs w:val="20"/>
              </w:rPr>
              <w:t>1.Сохранение и развитие сети учреждений дополнительного образования, расширение спектра предоставляемых ими услуг;</w:t>
            </w: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spacing w:after="0" w:line="240" w:lineRule="auto"/>
              <w:textAlignment w:val="baseline"/>
              <w:rPr>
                <w:rFonts w:ascii="Times New Roman" w:eastAsia="Times New Roman" w:hAnsi="Times New Roman" w:cs="Times New Roman"/>
                <w:sz w:val="20"/>
                <w:szCs w:val="20"/>
              </w:rPr>
            </w:pPr>
            <w:r w:rsidRPr="00775977">
              <w:rPr>
                <w:rFonts w:ascii="Times New Roman" w:eastAsia="Times New Roman" w:hAnsi="Times New Roman" w:cs="Times New Roman"/>
                <w:sz w:val="20"/>
                <w:szCs w:val="20"/>
              </w:rPr>
              <w:t>2.Организация досуга детей и учащихся через реализацию проектов и акций различной направленности: гражданско-патриотические, спортивно-оздоровитель</w:t>
            </w:r>
            <w:r w:rsidR="007A4235" w:rsidRPr="00775977">
              <w:rPr>
                <w:rFonts w:ascii="Times New Roman" w:eastAsia="Times New Roman" w:hAnsi="Times New Roman" w:cs="Times New Roman"/>
                <w:sz w:val="20"/>
                <w:szCs w:val="20"/>
              </w:rPr>
              <w:t>ные, художественно-эстетические;</w:t>
            </w:r>
          </w:p>
          <w:p w:rsidR="007D38B0" w:rsidRPr="00775977" w:rsidRDefault="007D38B0" w:rsidP="007D38B0">
            <w:pPr>
              <w:pStyle w:val="formattext"/>
              <w:spacing w:before="0" w:beforeAutospacing="0" w:after="0" w:afterAutospacing="0"/>
              <w:textAlignment w:val="baseline"/>
              <w:rPr>
                <w:sz w:val="20"/>
                <w:szCs w:val="20"/>
              </w:rPr>
            </w:pPr>
          </w:p>
          <w:p w:rsidR="007D38B0" w:rsidRPr="00775977" w:rsidRDefault="007D38B0" w:rsidP="007D38B0">
            <w:pPr>
              <w:pStyle w:val="formattext"/>
              <w:spacing w:before="0" w:beforeAutospacing="0" w:after="0" w:afterAutospacing="0"/>
              <w:textAlignment w:val="baseline"/>
              <w:rPr>
                <w:sz w:val="20"/>
                <w:szCs w:val="20"/>
              </w:rPr>
            </w:pPr>
          </w:p>
          <w:p w:rsidR="007D38B0" w:rsidRPr="00775977" w:rsidRDefault="007D38B0" w:rsidP="007D38B0">
            <w:pPr>
              <w:pStyle w:val="formattext"/>
              <w:spacing w:before="0" w:beforeAutospacing="0" w:after="0" w:afterAutospacing="0"/>
              <w:textAlignment w:val="baseline"/>
              <w:rPr>
                <w:sz w:val="20"/>
                <w:szCs w:val="20"/>
              </w:rPr>
            </w:pPr>
          </w:p>
          <w:p w:rsidR="007D38B0" w:rsidRPr="00775977" w:rsidRDefault="007D38B0" w:rsidP="007D38B0">
            <w:pPr>
              <w:pStyle w:val="formattext"/>
              <w:spacing w:before="0" w:beforeAutospacing="0" w:after="0" w:afterAutospacing="0"/>
              <w:textAlignment w:val="baseline"/>
              <w:rPr>
                <w:sz w:val="20"/>
                <w:szCs w:val="20"/>
              </w:rPr>
            </w:pPr>
          </w:p>
          <w:p w:rsidR="007D38B0" w:rsidRPr="00775977" w:rsidRDefault="007D38B0" w:rsidP="007D38B0">
            <w:pPr>
              <w:pStyle w:val="formattext"/>
              <w:spacing w:before="0" w:beforeAutospacing="0" w:after="0" w:afterAutospacing="0"/>
              <w:textAlignment w:val="baseline"/>
              <w:rPr>
                <w:sz w:val="20"/>
                <w:szCs w:val="20"/>
              </w:rPr>
            </w:pPr>
          </w:p>
          <w:p w:rsidR="007D38B0" w:rsidRPr="00775977" w:rsidRDefault="007D38B0" w:rsidP="007D38B0">
            <w:pPr>
              <w:pStyle w:val="formattext"/>
              <w:spacing w:before="0" w:beforeAutospacing="0" w:after="0" w:afterAutospacing="0"/>
              <w:textAlignment w:val="baseline"/>
              <w:rPr>
                <w:sz w:val="20"/>
                <w:szCs w:val="20"/>
              </w:rPr>
            </w:pPr>
          </w:p>
          <w:p w:rsidR="007D38B0" w:rsidRPr="00775977" w:rsidRDefault="007D38B0" w:rsidP="007D38B0">
            <w:pPr>
              <w:pStyle w:val="formattext"/>
              <w:spacing w:before="0" w:beforeAutospacing="0" w:after="0" w:afterAutospacing="0"/>
              <w:textAlignment w:val="baseline"/>
              <w:rPr>
                <w:sz w:val="20"/>
                <w:szCs w:val="20"/>
              </w:rPr>
            </w:pPr>
          </w:p>
          <w:p w:rsidR="007D38B0" w:rsidRPr="00775977" w:rsidRDefault="007D38B0" w:rsidP="007D38B0">
            <w:pPr>
              <w:pStyle w:val="formattext"/>
              <w:spacing w:before="0" w:beforeAutospacing="0" w:after="0" w:afterAutospacing="0"/>
              <w:textAlignment w:val="baseline"/>
              <w:rPr>
                <w:sz w:val="20"/>
                <w:szCs w:val="20"/>
              </w:rPr>
            </w:pPr>
          </w:p>
          <w:p w:rsidR="007D38B0" w:rsidRPr="00775977" w:rsidRDefault="007D38B0" w:rsidP="007D38B0">
            <w:pPr>
              <w:pStyle w:val="formattext"/>
              <w:spacing w:before="0" w:beforeAutospacing="0" w:after="0" w:afterAutospacing="0"/>
              <w:textAlignment w:val="baseline"/>
              <w:rPr>
                <w:sz w:val="20"/>
                <w:szCs w:val="20"/>
              </w:rPr>
            </w:pPr>
          </w:p>
          <w:p w:rsidR="007D38B0" w:rsidRPr="00775977" w:rsidRDefault="007D38B0" w:rsidP="007D38B0">
            <w:pPr>
              <w:pStyle w:val="formattext"/>
              <w:rPr>
                <w:sz w:val="20"/>
                <w:szCs w:val="20"/>
              </w:rPr>
            </w:pPr>
            <w:r w:rsidRPr="00775977">
              <w:rPr>
                <w:sz w:val="20"/>
                <w:szCs w:val="20"/>
              </w:rPr>
              <w:t xml:space="preserve">3.Организация и проведение работы по привлечению детей и подростков к участию в творческих конкурсных мероприятиях, фестивалях, выставках, соревнованиях регионального, всероссийского, международного уровней </w:t>
            </w:r>
            <w:r w:rsidRPr="00775977">
              <w:rPr>
                <w:sz w:val="20"/>
                <w:szCs w:val="20"/>
              </w:rPr>
              <w:lastRenderedPageBreak/>
              <w:t>и городских мероприятиях;</w:t>
            </w:r>
          </w:p>
          <w:p w:rsidR="007D38B0" w:rsidRPr="00775977" w:rsidRDefault="007D38B0" w:rsidP="007D38B0">
            <w:pPr>
              <w:pStyle w:val="formattext"/>
              <w:spacing w:before="0" w:beforeAutospacing="0" w:after="0" w:afterAutospacing="0"/>
              <w:textAlignment w:val="baseline"/>
              <w:rPr>
                <w:sz w:val="20"/>
                <w:szCs w:val="20"/>
              </w:rPr>
            </w:pPr>
          </w:p>
          <w:p w:rsidR="007D38B0" w:rsidRPr="00775977" w:rsidRDefault="007D38B0" w:rsidP="007D38B0">
            <w:pPr>
              <w:pStyle w:val="formattext"/>
              <w:spacing w:before="0" w:beforeAutospacing="0" w:after="0" w:afterAutospacing="0"/>
              <w:textAlignment w:val="baseline"/>
              <w:rPr>
                <w:sz w:val="20"/>
                <w:szCs w:val="20"/>
              </w:rPr>
            </w:pPr>
          </w:p>
          <w:p w:rsidR="007D38B0" w:rsidRPr="00775977" w:rsidRDefault="007D38B0" w:rsidP="007D38B0">
            <w:pPr>
              <w:pStyle w:val="formattext"/>
              <w:spacing w:before="0" w:beforeAutospacing="0" w:after="0" w:afterAutospacing="0"/>
              <w:textAlignment w:val="baseline"/>
              <w:rPr>
                <w:sz w:val="20"/>
                <w:szCs w:val="20"/>
              </w:rPr>
            </w:pPr>
          </w:p>
          <w:p w:rsidR="007D38B0" w:rsidRPr="00775977" w:rsidRDefault="007D38B0" w:rsidP="007D38B0">
            <w:pPr>
              <w:pStyle w:val="formattext"/>
              <w:spacing w:before="0" w:beforeAutospacing="0" w:after="0" w:afterAutospacing="0"/>
              <w:textAlignment w:val="baseline"/>
              <w:rPr>
                <w:sz w:val="20"/>
                <w:szCs w:val="20"/>
              </w:rPr>
            </w:pPr>
          </w:p>
          <w:p w:rsidR="007D38B0" w:rsidRPr="00775977" w:rsidRDefault="007D38B0" w:rsidP="007D38B0">
            <w:pPr>
              <w:pStyle w:val="formattext"/>
              <w:spacing w:before="0" w:beforeAutospacing="0" w:after="0" w:afterAutospacing="0"/>
              <w:textAlignment w:val="baseline"/>
              <w:rPr>
                <w:sz w:val="20"/>
                <w:szCs w:val="20"/>
              </w:rPr>
            </w:pPr>
          </w:p>
          <w:p w:rsidR="007D38B0" w:rsidRPr="00775977" w:rsidRDefault="007D38B0" w:rsidP="007D38B0">
            <w:pPr>
              <w:pStyle w:val="formattext"/>
              <w:spacing w:before="0" w:beforeAutospacing="0" w:after="0" w:afterAutospacing="0"/>
              <w:textAlignment w:val="baseline"/>
              <w:rPr>
                <w:sz w:val="20"/>
                <w:szCs w:val="20"/>
              </w:rPr>
            </w:pPr>
          </w:p>
          <w:p w:rsidR="007D38B0" w:rsidRPr="00775977" w:rsidRDefault="007D38B0" w:rsidP="007D38B0">
            <w:pPr>
              <w:pStyle w:val="formattext"/>
              <w:spacing w:before="0" w:beforeAutospacing="0" w:after="0" w:afterAutospacing="0"/>
              <w:textAlignment w:val="baseline"/>
              <w:rPr>
                <w:sz w:val="20"/>
                <w:szCs w:val="20"/>
              </w:rPr>
            </w:pPr>
          </w:p>
          <w:p w:rsidR="007D38B0" w:rsidRPr="00775977" w:rsidRDefault="007D38B0" w:rsidP="007D38B0">
            <w:pPr>
              <w:pStyle w:val="formattext"/>
              <w:spacing w:before="0" w:beforeAutospacing="0" w:after="0" w:afterAutospacing="0"/>
              <w:textAlignment w:val="baseline"/>
              <w:rPr>
                <w:sz w:val="20"/>
                <w:szCs w:val="20"/>
              </w:rPr>
            </w:pPr>
          </w:p>
          <w:p w:rsidR="007D38B0" w:rsidRPr="00775977" w:rsidRDefault="007D38B0" w:rsidP="00941686">
            <w:pPr>
              <w:pStyle w:val="formattext"/>
              <w:spacing w:before="0" w:beforeAutospacing="0" w:after="0" w:afterAutospacing="0"/>
              <w:textAlignment w:val="baseline"/>
              <w:rPr>
                <w:color w:val="2D2D2D"/>
                <w:sz w:val="20"/>
                <w:szCs w:val="20"/>
              </w:rPr>
            </w:pPr>
            <w:r w:rsidRPr="00775977">
              <w:rPr>
                <w:sz w:val="21"/>
                <w:szCs w:val="21"/>
                <w:lang w:eastAsia="en-US"/>
              </w:rPr>
              <w:t>4. Своевременное планирование проведения ремонтов в муниципальных организациях дополнительного образования, в 202</w:t>
            </w:r>
            <w:r w:rsidR="00941686" w:rsidRPr="00775977">
              <w:rPr>
                <w:sz w:val="21"/>
                <w:szCs w:val="21"/>
                <w:lang w:eastAsia="en-US"/>
              </w:rPr>
              <w:t>3</w:t>
            </w:r>
            <w:r w:rsidRPr="00775977">
              <w:rPr>
                <w:sz w:val="21"/>
                <w:szCs w:val="21"/>
                <w:lang w:eastAsia="en-US"/>
              </w:rPr>
              <w:t xml:space="preserve"> году запланированы ремонты в МАУДО ДЮСШ «Олимп»</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7D38B0" w:rsidRPr="00775977" w:rsidRDefault="00A8181D" w:rsidP="007D38B0">
            <w:pPr>
              <w:pStyle w:val="formattext"/>
              <w:spacing w:before="0" w:beforeAutospacing="0" w:after="0" w:afterAutospacing="0"/>
              <w:jc w:val="center"/>
              <w:textAlignment w:val="baseline"/>
              <w:rPr>
                <w:color w:val="2D2D2D"/>
                <w:sz w:val="20"/>
                <w:szCs w:val="20"/>
              </w:rPr>
            </w:pPr>
            <w:r w:rsidRPr="00775977">
              <w:rPr>
                <w:color w:val="2D2D2D"/>
                <w:sz w:val="20"/>
                <w:szCs w:val="20"/>
              </w:rPr>
              <w:lastRenderedPageBreak/>
              <w:t>89,22</w:t>
            </w:r>
            <w:r w:rsidR="00512D69" w:rsidRPr="00775977">
              <w:rPr>
                <w:color w:val="2D2D2D"/>
                <w:sz w:val="20"/>
                <w:szCs w:val="20"/>
              </w:rPr>
              <w:t>%</w:t>
            </w:r>
          </w:p>
        </w:tc>
        <w:tc>
          <w:tcPr>
            <w:tcW w:w="4263" w:type="dxa"/>
            <w:tcMar>
              <w:top w:w="0" w:type="dxa"/>
              <w:left w:w="149" w:type="dxa"/>
              <w:bottom w:w="0" w:type="dxa"/>
              <w:right w:w="149" w:type="dxa"/>
            </w:tcMar>
          </w:tcPr>
          <w:p w:rsidR="00A8181D" w:rsidRPr="00775977" w:rsidRDefault="007D38B0" w:rsidP="00187200">
            <w:pPr>
              <w:pStyle w:val="formattext"/>
              <w:spacing w:before="0" w:beforeAutospacing="0" w:after="0" w:afterAutospacing="0"/>
              <w:jc w:val="both"/>
              <w:textAlignment w:val="baseline"/>
              <w:rPr>
                <w:color w:val="2D2D2D"/>
                <w:sz w:val="20"/>
                <w:szCs w:val="20"/>
              </w:rPr>
            </w:pPr>
            <w:r w:rsidRPr="00775977">
              <w:rPr>
                <w:color w:val="2D2D2D"/>
                <w:sz w:val="20"/>
                <w:szCs w:val="20"/>
              </w:rPr>
              <w:t xml:space="preserve">1. </w:t>
            </w:r>
            <w:r w:rsidR="00EE0012" w:rsidRPr="00775977">
              <w:rPr>
                <w:color w:val="2D2D2D"/>
                <w:sz w:val="20"/>
                <w:szCs w:val="20"/>
              </w:rPr>
              <w:t xml:space="preserve">Все образовательные </w:t>
            </w:r>
            <w:r w:rsidR="003D73DF" w:rsidRPr="00775977">
              <w:rPr>
                <w:sz w:val="20"/>
                <w:szCs w:val="20"/>
                <w:lang w:val="ru"/>
              </w:rPr>
              <w:t xml:space="preserve">организация </w:t>
            </w:r>
            <w:r w:rsidR="00EE0012" w:rsidRPr="00775977">
              <w:rPr>
                <w:sz w:val="20"/>
                <w:szCs w:val="20"/>
                <w:lang w:val="ru"/>
              </w:rPr>
              <w:t>Березовского городского округа</w:t>
            </w:r>
            <w:r w:rsidR="003D73DF" w:rsidRPr="00775977">
              <w:rPr>
                <w:sz w:val="20"/>
                <w:szCs w:val="20"/>
                <w:lang w:val="ru"/>
              </w:rPr>
              <w:t xml:space="preserve"> имеют лицензию, дающую право на реализацию программ дополнительного образования детей и взрослых</w:t>
            </w:r>
            <w:r w:rsidR="00EF303A" w:rsidRPr="00775977">
              <w:rPr>
                <w:sz w:val="20"/>
                <w:szCs w:val="20"/>
                <w:lang w:val="ru"/>
              </w:rPr>
              <w:t>, одна школа – БМАОУ СОШ № 55 имеет право на реализацию дополнительных образовательных программ и программ профессионального обучения.</w:t>
            </w:r>
            <w:r w:rsidR="00973F3C" w:rsidRPr="00775977">
              <w:rPr>
                <w:sz w:val="20"/>
                <w:szCs w:val="20"/>
                <w:lang w:val="ru"/>
              </w:rPr>
              <w:t xml:space="preserve"> </w:t>
            </w:r>
            <w:r w:rsidRPr="00775977">
              <w:rPr>
                <w:color w:val="2D2D2D"/>
                <w:sz w:val="20"/>
                <w:szCs w:val="20"/>
              </w:rPr>
              <w:t>Разработка и реализация БМАУДО ЦДТ типовой модели дополнительного образования для сельской местности и дополнительных образовательных программ в сетевой форме для дошкольных образовательных учреждений повысило доступнос</w:t>
            </w:r>
            <w:r w:rsidR="00F8793A" w:rsidRPr="00775977">
              <w:rPr>
                <w:color w:val="2D2D2D"/>
                <w:sz w:val="20"/>
                <w:szCs w:val="20"/>
              </w:rPr>
              <w:t xml:space="preserve">ть дополнительного образования, создано 30 мест для дополнительного </w:t>
            </w:r>
            <w:r w:rsidR="007D393A" w:rsidRPr="00775977">
              <w:rPr>
                <w:color w:val="2D2D2D"/>
                <w:sz w:val="20"/>
                <w:szCs w:val="20"/>
              </w:rPr>
              <w:t>образования по программе «Театр и дети».</w:t>
            </w:r>
          </w:p>
          <w:p w:rsidR="00FF397C" w:rsidRPr="00775977" w:rsidRDefault="007D38B0" w:rsidP="00187200">
            <w:pPr>
              <w:pStyle w:val="formattext"/>
              <w:spacing w:before="0" w:beforeAutospacing="0" w:after="0" w:afterAutospacing="0"/>
              <w:jc w:val="both"/>
              <w:textAlignment w:val="baseline"/>
              <w:rPr>
                <w:color w:val="2D2D2D"/>
                <w:sz w:val="20"/>
                <w:szCs w:val="20"/>
              </w:rPr>
            </w:pPr>
            <w:r w:rsidRPr="00775977">
              <w:rPr>
                <w:color w:val="2D2D2D"/>
                <w:sz w:val="20"/>
                <w:szCs w:val="20"/>
              </w:rPr>
              <w:t xml:space="preserve">2. Во всех школах </w:t>
            </w:r>
            <w:r w:rsidR="007419DC" w:rsidRPr="00775977">
              <w:rPr>
                <w:color w:val="2D2D2D"/>
                <w:sz w:val="20"/>
                <w:szCs w:val="20"/>
              </w:rPr>
              <w:t xml:space="preserve">городского округа </w:t>
            </w:r>
            <w:r w:rsidRPr="00775977">
              <w:rPr>
                <w:color w:val="2D2D2D"/>
                <w:sz w:val="20"/>
                <w:szCs w:val="20"/>
              </w:rPr>
              <w:t>созданы Центры детских инициатив, введены ставки советников директоров по воспитанию и взаимодействию с детскими общественными объединениями, что позволило не только увеличить количество мероприятий и акций различных направленностей, значительно увеличить охват ими школьников, систематизировать воспитательную работу.</w:t>
            </w:r>
            <w:r w:rsidR="00FF397C" w:rsidRPr="00775977">
              <w:rPr>
                <w:color w:val="2D2D2D"/>
                <w:sz w:val="20"/>
                <w:szCs w:val="20"/>
              </w:rPr>
              <w:t xml:space="preserve"> Педагогически</w:t>
            </w:r>
            <w:r w:rsidR="00562D64" w:rsidRPr="00775977">
              <w:rPr>
                <w:color w:val="2D2D2D"/>
                <w:sz w:val="20"/>
                <w:szCs w:val="20"/>
              </w:rPr>
              <w:t xml:space="preserve">ми </w:t>
            </w:r>
            <w:r w:rsidR="005D59B7" w:rsidRPr="00775977">
              <w:rPr>
                <w:color w:val="2D2D2D"/>
                <w:sz w:val="20"/>
                <w:szCs w:val="20"/>
              </w:rPr>
              <w:t>работниками образовательных</w:t>
            </w:r>
            <w:r w:rsidR="00562D64" w:rsidRPr="00775977">
              <w:rPr>
                <w:color w:val="2D2D2D"/>
                <w:sz w:val="20"/>
                <w:szCs w:val="20"/>
              </w:rPr>
              <w:t xml:space="preserve"> организаций были проведены</w:t>
            </w:r>
            <w:r w:rsidR="00FF397C" w:rsidRPr="00775977">
              <w:rPr>
                <w:color w:val="2D2D2D"/>
                <w:sz w:val="20"/>
                <w:szCs w:val="20"/>
              </w:rPr>
              <w:t xml:space="preserve"> тематические занятия по нравственно-патриотическому воспитанию</w:t>
            </w:r>
            <w:r w:rsidR="005D59B7" w:rsidRPr="00775977">
              <w:rPr>
                <w:color w:val="2D2D2D"/>
                <w:sz w:val="20"/>
                <w:szCs w:val="20"/>
              </w:rPr>
              <w:t>:</w:t>
            </w:r>
            <w:r w:rsidR="00FF397C" w:rsidRPr="00775977">
              <w:rPr>
                <w:color w:val="2D2D2D"/>
                <w:sz w:val="20"/>
                <w:szCs w:val="20"/>
              </w:rPr>
              <w:t xml:space="preserve"> "Мы в России живем; тематическая выставка творческих работ детей " Мой дом- моя крепость", тематические занятия </w:t>
            </w:r>
            <w:r w:rsidR="005D59B7" w:rsidRPr="00775977">
              <w:rPr>
                <w:color w:val="2D2D2D"/>
                <w:sz w:val="20"/>
                <w:szCs w:val="20"/>
              </w:rPr>
              <w:t>«</w:t>
            </w:r>
            <w:r w:rsidR="00FF397C" w:rsidRPr="00775977">
              <w:rPr>
                <w:color w:val="2D2D2D"/>
                <w:sz w:val="20"/>
                <w:szCs w:val="20"/>
              </w:rPr>
              <w:t xml:space="preserve">С чего начинается Родина…» «На огромной планете разные дети», посещение интерактивного музея ОО "Моя Родина"; гражданский форум «Мы едины»; всероссийские классные часы "Горячее сердце" и другие. </w:t>
            </w:r>
          </w:p>
          <w:p w:rsidR="00822892" w:rsidRPr="00775977" w:rsidRDefault="007D38B0" w:rsidP="00822892">
            <w:pPr>
              <w:spacing w:after="0" w:line="240" w:lineRule="auto"/>
              <w:ind w:left="20" w:right="20"/>
              <w:jc w:val="both"/>
              <w:rPr>
                <w:rFonts w:ascii="Times New Roman" w:eastAsia="Times New Roman" w:hAnsi="Times New Roman" w:cs="Times New Roman"/>
                <w:color w:val="2D2D2D"/>
                <w:sz w:val="21"/>
                <w:szCs w:val="21"/>
              </w:rPr>
            </w:pPr>
            <w:r w:rsidRPr="00775977">
              <w:rPr>
                <w:rFonts w:ascii="Times New Roman" w:eastAsia="Times New Roman" w:hAnsi="Times New Roman" w:cs="Times New Roman"/>
                <w:color w:val="2D2D2D"/>
                <w:sz w:val="21"/>
                <w:szCs w:val="21"/>
              </w:rPr>
              <w:t>3. </w:t>
            </w:r>
            <w:r w:rsidR="00822892" w:rsidRPr="00775977">
              <w:rPr>
                <w:rFonts w:ascii="Times New Roman" w:eastAsia="Times New Roman" w:hAnsi="Times New Roman" w:cs="Times New Roman"/>
                <w:color w:val="2D2D2D"/>
                <w:sz w:val="21"/>
                <w:szCs w:val="21"/>
              </w:rPr>
              <w:t xml:space="preserve">Участниками Всероссийской олимпиады школьников в Березовском городском округе в 2022-2023 учебном году стали 5244 человека на школьном этапе, 1 194 человека на муниципальном этапе. По охвату обучающихся на школьном и муниципальном уровне, что составляет 89 % от общего количества обучающихся 4-11 классов образовательных организаций округа. По количеству предметных олимпиад, проводимых в территории, муниципалитет на 2-м месте в области, муниципальный этап в БГО проводился по </w:t>
            </w:r>
            <w:r w:rsidR="00822892" w:rsidRPr="00775977">
              <w:rPr>
                <w:rFonts w:ascii="Times New Roman" w:eastAsia="Times New Roman" w:hAnsi="Times New Roman" w:cs="Times New Roman"/>
                <w:color w:val="2D2D2D"/>
                <w:sz w:val="21"/>
                <w:szCs w:val="21"/>
              </w:rPr>
              <w:lastRenderedPageBreak/>
              <w:t>23 предметам (кроме испанского языка). 16 участников по 9 предметам набрали нужное количество баллов для участия в региональном этапе. В рейтинге территорий Свердловской области по количеству победителей и призеров регионального этапа в 2022-2023 учебном году БГО занимает девятое место.</w:t>
            </w:r>
          </w:p>
          <w:p w:rsidR="00941686" w:rsidRPr="00775977" w:rsidRDefault="00572895" w:rsidP="00187200">
            <w:pPr>
              <w:spacing w:after="0" w:line="240" w:lineRule="auto"/>
              <w:ind w:left="20" w:right="20"/>
              <w:jc w:val="both"/>
              <w:rPr>
                <w:color w:val="2D2D2D"/>
                <w:sz w:val="20"/>
                <w:szCs w:val="20"/>
              </w:rPr>
            </w:pPr>
            <w:r w:rsidRPr="00775977">
              <w:rPr>
                <w:rFonts w:ascii="Times New Roman" w:eastAsia="Times New Roman" w:hAnsi="Times New Roman" w:cs="Times New Roman"/>
                <w:color w:val="2D2D2D"/>
                <w:sz w:val="21"/>
                <w:szCs w:val="21"/>
              </w:rPr>
              <w:t>4.</w:t>
            </w:r>
            <w:r w:rsidR="000A0AA7" w:rsidRPr="00775977">
              <w:rPr>
                <w:color w:val="010101"/>
                <w:sz w:val="21"/>
                <w:szCs w:val="21"/>
                <w:shd w:val="clear" w:color="auto" w:fill="FFFFFF"/>
                <w:lang w:eastAsia="zh-CN"/>
              </w:rPr>
              <w:t xml:space="preserve"> </w:t>
            </w:r>
            <w:r w:rsidR="00BD0A99" w:rsidRPr="00775977">
              <w:rPr>
                <w:rFonts w:ascii="Times New Roman" w:eastAsia="Times New Roman" w:hAnsi="Times New Roman" w:cs="Times New Roman"/>
                <w:color w:val="2D2D2D"/>
                <w:sz w:val="21"/>
                <w:szCs w:val="21"/>
              </w:rPr>
              <w:t>В 2022</w:t>
            </w:r>
            <w:r w:rsidR="00187200" w:rsidRPr="00775977">
              <w:rPr>
                <w:rFonts w:ascii="Times New Roman" w:eastAsia="Times New Roman" w:hAnsi="Times New Roman" w:cs="Times New Roman"/>
                <w:color w:val="2D2D2D"/>
                <w:sz w:val="21"/>
                <w:szCs w:val="21"/>
              </w:rPr>
              <w:t>-</w:t>
            </w:r>
            <w:r w:rsidR="00941686" w:rsidRPr="00775977">
              <w:rPr>
                <w:rFonts w:ascii="Times New Roman" w:eastAsia="Times New Roman" w:hAnsi="Times New Roman" w:cs="Times New Roman"/>
                <w:color w:val="2D2D2D"/>
                <w:sz w:val="21"/>
                <w:szCs w:val="21"/>
              </w:rPr>
              <w:t>2023</w:t>
            </w:r>
            <w:r w:rsidR="00BD0A99" w:rsidRPr="00775977">
              <w:rPr>
                <w:rFonts w:ascii="Times New Roman" w:eastAsia="Times New Roman" w:hAnsi="Times New Roman" w:cs="Times New Roman"/>
                <w:color w:val="2D2D2D"/>
                <w:sz w:val="21"/>
                <w:szCs w:val="21"/>
              </w:rPr>
              <w:t xml:space="preserve"> год</w:t>
            </w:r>
            <w:r w:rsidR="00941686" w:rsidRPr="00775977">
              <w:rPr>
                <w:rFonts w:ascii="Times New Roman" w:eastAsia="Times New Roman" w:hAnsi="Times New Roman" w:cs="Times New Roman"/>
                <w:color w:val="2D2D2D"/>
                <w:sz w:val="21"/>
                <w:szCs w:val="21"/>
              </w:rPr>
              <w:t>ах</w:t>
            </w:r>
            <w:r w:rsidR="0010502D" w:rsidRPr="00775977">
              <w:rPr>
                <w:rFonts w:ascii="Times New Roman" w:eastAsia="Times New Roman" w:hAnsi="Times New Roman" w:cs="Times New Roman"/>
                <w:color w:val="2D2D2D"/>
                <w:sz w:val="21"/>
                <w:szCs w:val="21"/>
              </w:rPr>
              <w:t xml:space="preserve"> проведены</w:t>
            </w:r>
            <w:r w:rsidR="000A0AA7" w:rsidRPr="00775977">
              <w:rPr>
                <w:rFonts w:ascii="Times New Roman" w:eastAsia="Times New Roman" w:hAnsi="Times New Roman" w:cs="Times New Roman"/>
                <w:color w:val="2D2D2D"/>
                <w:sz w:val="21"/>
                <w:szCs w:val="21"/>
              </w:rPr>
              <w:t xml:space="preserve"> </w:t>
            </w:r>
            <w:r w:rsidR="0010502D" w:rsidRPr="00775977">
              <w:rPr>
                <w:rFonts w:ascii="Times New Roman" w:eastAsia="Times New Roman" w:hAnsi="Times New Roman" w:cs="Times New Roman"/>
                <w:color w:val="2D2D2D"/>
                <w:sz w:val="21"/>
                <w:szCs w:val="21"/>
              </w:rPr>
              <w:t>ремонтные работы в</w:t>
            </w:r>
            <w:r w:rsidR="000A0AA7" w:rsidRPr="00775977">
              <w:rPr>
                <w:rFonts w:ascii="Times New Roman" w:eastAsia="Times New Roman" w:hAnsi="Times New Roman" w:cs="Times New Roman"/>
                <w:color w:val="2D2D2D"/>
                <w:sz w:val="21"/>
                <w:szCs w:val="21"/>
              </w:rPr>
              <w:t xml:space="preserve"> МАУДО ДЮСШ «Олимп» (ул. Театральная, д.13): ремонт системы </w:t>
            </w:r>
            <w:r w:rsidR="00300D61" w:rsidRPr="00775977">
              <w:rPr>
                <w:rFonts w:ascii="Times New Roman" w:eastAsia="Times New Roman" w:hAnsi="Times New Roman" w:cs="Times New Roman"/>
                <w:color w:val="2D2D2D"/>
                <w:sz w:val="21"/>
                <w:szCs w:val="21"/>
              </w:rPr>
              <w:t>автоматической пожарной</w:t>
            </w:r>
            <w:r w:rsidR="000A0AA7" w:rsidRPr="00775977">
              <w:rPr>
                <w:rFonts w:ascii="Times New Roman" w:eastAsia="Times New Roman" w:hAnsi="Times New Roman" w:cs="Times New Roman"/>
                <w:color w:val="2D2D2D"/>
                <w:sz w:val="21"/>
                <w:szCs w:val="21"/>
              </w:rPr>
              <w:t xml:space="preserve"> сигнализации, монтаж вытяжной и приточной вентиляции, устройство поручня для доступности и ориентирования лиц с ограниченными возможностями, остекление крыльца здания, </w:t>
            </w:r>
            <w:r w:rsidR="00300D61" w:rsidRPr="00775977">
              <w:rPr>
                <w:rFonts w:ascii="Times New Roman" w:eastAsia="Times New Roman" w:hAnsi="Times New Roman" w:cs="Times New Roman"/>
                <w:color w:val="2D2D2D"/>
                <w:sz w:val="21"/>
                <w:szCs w:val="21"/>
              </w:rPr>
              <w:t>приобретение оргтехники</w:t>
            </w:r>
            <w:r w:rsidR="000A0AA7" w:rsidRPr="00775977">
              <w:rPr>
                <w:rFonts w:ascii="Times New Roman" w:eastAsia="Times New Roman" w:hAnsi="Times New Roman" w:cs="Times New Roman"/>
                <w:color w:val="2D2D2D"/>
                <w:sz w:val="21"/>
                <w:szCs w:val="21"/>
              </w:rPr>
              <w:t xml:space="preserve"> и телевизора, (для проведения Первенства России), </w:t>
            </w:r>
            <w:r w:rsidR="00300D61" w:rsidRPr="00775977">
              <w:rPr>
                <w:rFonts w:ascii="Times New Roman" w:eastAsia="Times New Roman" w:hAnsi="Times New Roman" w:cs="Times New Roman"/>
                <w:color w:val="2D2D2D"/>
                <w:sz w:val="21"/>
                <w:szCs w:val="21"/>
              </w:rPr>
              <w:t>монтаж и на</w:t>
            </w:r>
            <w:r w:rsidR="00941686" w:rsidRPr="00775977">
              <w:rPr>
                <w:rFonts w:ascii="Times New Roman" w:eastAsia="Times New Roman" w:hAnsi="Times New Roman" w:cs="Times New Roman"/>
                <w:color w:val="2D2D2D"/>
                <w:sz w:val="21"/>
                <w:szCs w:val="21"/>
              </w:rPr>
              <w:t>стройка системы видеонаблюдения.</w:t>
            </w:r>
          </w:p>
        </w:tc>
      </w:tr>
      <w:tr w:rsidR="007D38B0" w:rsidRPr="00775977" w:rsidTr="00A20E0D">
        <w:tc>
          <w:tcPr>
            <w:tcW w:w="10647" w:type="dxa"/>
            <w:gridSpan w:val="5"/>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D38B0" w:rsidRPr="00775977" w:rsidRDefault="007D38B0" w:rsidP="007D38B0">
            <w:pPr>
              <w:pStyle w:val="formattext"/>
              <w:spacing w:before="0" w:beforeAutospacing="0" w:after="0" w:afterAutospacing="0"/>
              <w:jc w:val="center"/>
              <w:textAlignment w:val="baseline"/>
              <w:rPr>
                <w:color w:val="2D2D2D"/>
                <w:sz w:val="22"/>
                <w:szCs w:val="22"/>
              </w:rPr>
            </w:pPr>
            <w:r w:rsidRPr="00775977">
              <w:rPr>
                <w:color w:val="2D2D2D"/>
                <w:sz w:val="22"/>
                <w:szCs w:val="22"/>
              </w:rPr>
              <w:lastRenderedPageBreak/>
              <w:t>Культура</w:t>
            </w:r>
          </w:p>
        </w:tc>
      </w:tr>
      <w:tr w:rsidR="007D38B0" w:rsidRPr="00775977" w:rsidTr="00A20E0D">
        <w:tc>
          <w:tcPr>
            <w:tcW w:w="5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D38B0" w:rsidRPr="00775977" w:rsidRDefault="007D38B0" w:rsidP="007D38B0">
            <w:pPr>
              <w:pStyle w:val="formattext"/>
              <w:spacing w:before="0" w:beforeAutospacing="0" w:after="0" w:afterAutospacing="0"/>
              <w:jc w:val="center"/>
              <w:textAlignment w:val="baseline"/>
              <w:rPr>
                <w:color w:val="2D2D2D"/>
                <w:sz w:val="20"/>
                <w:szCs w:val="20"/>
              </w:rPr>
            </w:pPr>
            <w:r w:rsidRPr="00775977">
              <w:rPr>
                <w:color w:val="2D2D2D"/>
                <w:sz w:val="20"/>
                <w:szCs w:val="20"/>
              </w:rPr>
              <w:t>18.</w:t>
            </w:r>
          </w:p>
        </w:tc>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D38B0" w:rsidRPr="00775977" w:rsidRDefault="007D38B0" w:rsidP="007D38B0">
            <w:pPr>
              <w:pStyle w:val="formattext"/>
              <w:spacing w:before="0" w:beforeAutospacing="0" w:after="0" w:afterAutospacing="0"/>
              <w:textAlignment w:val="baseline"/>
              <w:rPr>
                <w:color w:val="2D2D2D"/>
                <w:sz w:val="20"/>
                <w:szCs w:val="20"/>
              </w:rPr>
            </w:pPr>
            <w:r w:rsidRPr="00775977">
              <w:rPr>
                <w:color w:val="2D2D2D"/>
                <w:sz w:val="20"/>
                <w:szCs w:val="20"/>
              </w:rPr>
              <w:t>Уровень фактической обеспеченности учреждениями культуры от нормативной потребности:</w:t>
            </w:r>
          </w:p>
          <w:p w:rsidR="007D38B0" w:rsidRPr="00775977" w:rsidRDefault="007D38B0" w:rsidP="007D38B0">
            <w:pPr>
              <w:pStyle w:val="formattext"/>
              <w:spacing w:before="0" w:beforeAutospacing="0" w:after="0" w:afterAutospacing="0"/>
              <w:textAlignment w:val="baseline"/>
              <w:rPr>
                <w:color w:val="2D2D2D"/>
                <w:sz w:val="20"/>
                <w:szCs w:val="20"/>
              </w:rPr>
            </w:pPr>
            <w:r w:rsidRPr="00775977">
              <w:rPr>
                <w:color w:val="2D2D2D"/>
                <w:sz w:val="20"/>
                <w:szCs w:val="20"/>
              </w:rPr>
              <w:t xml:space="preserve">-клубами и учреждениями клубного типа; </w:t>
            </w:r>
          </w:p>
          <w:p w:rsidR="007D38B0" w:rsidRPr="00775977" w:rsidRDefault="007D38B0" w:rsidP="007D38B0">
            <w:pPr>
              <w:pStyle w:val="formattext"/>
              <w:spacing w:before="0" w:beforeAutospacing="0" w:after="0" w:afterAutospacing="0"/>
              <w:textAlignment w:val="baseline"/>
              <w:rPr>
                <w:color w:val="2D2D2D"/>
                <w:sz w:val="20"/>
                <w:szCs w:val="20"/>
              </w:rPr>
            </w:pPr>
            <w:r w:rsidRPr="00775977">
              <w:rPr>
                <w:color w:val="2D2D2D"/>
                <w:sz w:val="20"/>
                <w:szCs w:val="20"/>
              </w:rPr>
              <w:t>-библиотеками;</w:t>
            </w:r>
            <w:r w:rsidRPr="00775977">
              <w:rPr>
                <w:color w:val="2D2D2D"/>
                <w:sz w:val="20"/>
                <w:szCs w:val="20"/>
              </w:rPr>
              <w:br/>
              <w:t>-парками культуры и отдыха, процентов.</w:t>
            </w:r>
          </w:p>
        </w:tc>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D38B0" w:rsidRPr="00775977" w:rsidRDefault="007D38B0" w:rsidP="007D38B0">
            <w:pPr>
              <w:pStyle w:val="formattext"/>
              <w:spacing w:before="0" w:beforeAutospacing="0" w:after="0" w:afterAutospacing="0"/>
              <w:textAlignment w:val="baseline"/>
              <w:rPr>
                <w:sz w:val="20"/>
                <w:szCs w:val="20"/>
              </w:rPr>
            </w:pPr>
            <w:r w:rsidRPr="00775977">
              <w:rPr>
                <w:sz w:val="20"/>
                <w:szCs w:val="20"/>
              </w:rPr>
              <w:t>1.Реализация муниципальной программы Березовского городского округа «Развитие культуры, физической культуры и спорта, и работы с молодежью в Березовском городском округе до 202</w:t>
            </w:r>
            <w:r w:rsidR="00AF6000" w:rsidRPr="00775977">
              <w:rPr>
                <w:sz w:val="20"/>
                <w:szCs w:val="20"/>
              </w:rPr>
              <w:t>8</w:t>
            </w:r>
            <w:r w:rsidRPr="00775977">
              <w:rPr>
                <w:sz w:val="20"/>
                <w:szCs w:val="20"/>
              </w:rPr>
              <w:t xml:space="preserve"> года», утвержденной постановлением администрации Березовского городского округа от </w:t>
            </w:r>
            <w:r w:rsidR="003E6C06" w:rsidRPr="00775977">
              <w:rPr>
                <w:sz w:val="20"/>
                <w:szCs w:val="20"/>
              </w:rPr>
              <w:t>25</w:t>
            </w:r>
            <w:r w:rsidRPr="00775977">
              <w:rPr>
                <w:sz w:val="20"/>
                <w:szCs w:val="20"/>
              </w:rPr>
              <w:t>.</w:t>
            </w:r>
            <w:r w:rsidR="003E6C06" w:rsidRPr="00775977">
              <w:rPr>
                <w:sz w:val="20"/>
                <w:szCs w:val="20"/>
              </w:rPr>
              <w:t>11</w:t>
            </w:r>
            <w:r w:rsidRPr="00775977">
              <w:rPr>
                <w:sz w:val="20"/>
                <w:szCs w:val="20"/>
              </w:rPr>
              <w:t>.20</w:t>
            </w:r>
            <w:r w:rsidR="003E6C06" w:rsidRPr="00775977">
              <w:rPr>
                <w:sz w:val="20"/>
                <w:szCs w:val="20"/>
              </w:rPr>
              <w:t>22</w:t>
            </w:r>
            <w:r w:rsidRPr="00775977">
              <w:rPr>
                <w:sz w:val="20"/>
                <w:szCs w:val="20"/>
              </w:rPr>
              <w:t xml:space="preserve"> №</w:t>
            </w:r>
            <w:r w:rsidR="003E6C06" w:rsidRPr="00775977">
              <w:rPr>
                <w:sz w:val="20"/>
                <w:szCs w:val="20"/>
              </w:rPr>
              <w:t>1379-3</w:t>
            </w:r>
            <w:r w:rsidRPr="00775977">
              <w:rPr>
                <w:sz w:val="20"/>
                <w:szCs w:val="20"/>
              </w:rPr>
              <w:t>;</w:t>
            </w:r>
          </w:p>
          <w:p w:rsidR="0038579D" w:rsidRPr="00775977" w:rsidRDefault="0038579D" w:rsidP="007D38B0">
            <w:pPr>
              <w:pStyle w:val="formattext"/>
              <w:spacing w:before="0" w:beforeAutospacing="0" w:after="0" w:afterAutospacing="0"/>
              <w:textAlignment w:val="baseline"/>
              <w:rPr>
                <w:sz w:val="20"/>
                <w:szCs w:val="20"/>
              </w:rPr>
            </w:pPr>
          </w:p>
          <w:p w:rsidR="0038579D" w:rsidRPr="00775977" w:rsidRDefault="0038579D" w:rsidP="007D38B0">
            <w:pPr>
              <w:pStyle w:val="formattext"/>
              <w:spacing w:before="0" w:beforeAutospacing="0" w:after="0" w:afterAutospacing="0"/>
              <w:textAlignment w:val="baseline"/>
              <w:rPr>
                <w:sz w:val="20"/>
                <w:szCs w:val="20"/>
              </w:rPr>
            </w:pPr>
          </w:p>
          <w:p w:rsidR="0038579D" w:rsidRPr="00775977" w:rsidRDefault="0038579D" w:rsidP="007D38B0">
            <w:pPr>
              <w:pStyle w:val="formattext"/>
              <w:spacing w:before="0" w:beforeAutospacing="0" w:after="0" w:afterAutospacing="0"/>
              <w:textAlignment w:val="baseline"/>
              <w:rPr>
                <w:sz w:val="20"/>
                <w:szCs w:val="20"/>
              </w:rPr>
            </w:pPr>
          </w:p>
          <w:p w:rsidR="0038579D" w:rsidRPr="00775977" w:rsidRDefault="0038579D" w:rsidP="007D38B0">
            <w:pPr>
              <w:pStyle w:val="formattext"/>
              <w:spacing w:before="0" w:beforeAutospacing="0" w:after="0" w:afterAutospacing="0"/>
              <w:textAlignment w:val="baseline"/>
              <w:rPr>
                <w:sz w:val="20"/>
                <w:szCs w:val="20"/>
              </w:rPr>
            </w:pPr>
          </w:p>
          <w:p w:rsidR="0038579D" w:rsidRPr="00775977" w:rsidRDefault="0038579D" w:rsidP="007D38B0">
            <w:pPr>
              <w:pStyle w:val="formattext"/>
              <w:spacing w:before="0" w:beforeAutospacing="0" w:after="0" w:afterAutospacing="0"/>
              <w:textAlignment w:val="baseline"/>
              <w:rPr>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r w:rsidRPr="00775977">
              <w:rPr>
                <w:sz w:val="20"/>
                <w:szCs w:val="20"/>
              </w:rPr>
              <w:t>2.Сохранение и развитие сети учреждений дополнительного образования, подведомственных управлению культуры и спорта Березовского городского округа, расширение спектра предоставляемых ими услуг</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D38B0" w:rsidRPr="00775977" w:rsidRDefault="007D38B0" w:rsidP="007D38B0">
            <w:pPr>
              <w:pStyle w:val="formattext"/>
              <w:spacing w:before="0" w:beforeAutospacing="0" w:after="0" w:afterAutospacing="0"/>
              <w:jc w:val="center"/>
              <w:textAlignment w:val="baseline"/>
              <w:rPr>
                <w:color w:val="2D2D2D"/>
                <w:sz w:val="20"/>
                <w:szCs w:val="20"/>
              </w:rPr>
            </w:pPr>
            <w:r w:rsidRPr="00775977">
              <w:rPr>
                <w:color w:val="2D2D2D"/>
                <w:sz w:val="20"/>
                <w:szCs w:val="20"/>
              </w:rPr>
              <w:t>100,00</w:t>
            </w:r>
            <w:r w:rsidR="00553653" w:rsidRPr="00775977">
              <w:rPr>
                <w:color w:val="2D2D2D"/>
                <w:sz w:val="20"/>
                <w:szCs w:val="20"/>
              </w:rPr>
              <w:t>%,</w:t>
            </w:r>
          </w:p>
          <w:p w:rsidR="007D38B0" w:rsidRPr="00775977" w:rsidRDefault="007D38B0" w:rsidP="007D38B0">
            <w:pPr>
              <w:pStyle w:val="formattext"/>
              <w:spacing w:before="0" w:beforeAutospacing="0" w:after="0" w:afterAutospacing="0"/>
              <w:jc w:val="center"/>
              <w:textAlignment w:val="baseline"/>
              <w:rPr>
                <w:color w:val="2D2D2D"/>
                <w:sz w:val="20"/>
                <w:szCs w:val="20"/>
              </w:rPr>
            </w:pPr>
            <w:r w:rsidRPr="00775977">
              <w:rPr>
                <w:color w:val="2D2D2D"/>
                <w:sz w:val="20"/>
                <w:szCs w:val="20"/>
              </w:rPr>
              <w:t>100,00</w:t>
            </w:r>
            <w:r w:rsidR="00553653" w:rsidRPr="00775977">
              <w:rPr>
                <w:color w:val="2D2D2D"/>
                <w:sz w:val="20"/>
                <w:szCs w:val="20"/>
              </w:rPr>
              <w:t>%,</w:t>
            </w:r>
          </w:p>
          <w:p w:rsidR="007D38B0" w:rsidRPr="00775977" w:rsidRDefault="007D38B0" w:rsidP="007D38B0">
            <w:pPr>
              <w:pStyle w:val="formattext"/>
              <w:spacing w:before="0" w:beforeAutospacing="0" w:after="0" w:afterAutospacing="0"/>
              <w:jc w:val="center"/>
              <w:textAlignment w:val="baseline"/>
              <w:rPr>
                <w:color w:val="2D2D2D"/>
                <w:sz w:val="20"/>
                <w:szCs w:val="20"/>
              </w:rPr>
            </w:pPr>
            <w:r w:rsidRPr="00775977">
              <w:rPr>
                <w:color w:val="2D2D2D"/>
                <w:sz w:val="20"/>
                <w:szCs w:val="20"/>
              </w:rPr>
              <w:t>100,00</w:t>
            </w:r>
            <w:r w:rsidR="00553653" w:rsidRPr="00775977">
              <w:rPr>
                <w:color w:val="2D2D2D"/>
                <w:sz w:val="20"/>
                <w:szCs w:val="20"/>
              </w:rPr>
              <w:t>%,</w:t>
            </w:r>
          </w:p>
        </w:tc>
        <w:tc>
          <w:tcPr>
            <w:tcW w:w="42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D38B0" w:rsidRPr="00775977" w:rsidRDefault="007D38B0" w:rsidP="007D38B0">
            <w:pPr>
              <w:pStyle w:val="formattext"/>
              <w:spacing w:before="0" w:beforeAutospacing="0" w:after="0" w:afterAutospacing="0"/>
              <w:jc w:val="both"/>
              <w:textAlignment w:val="baseline"/>
              <w:rPr>
                <w:sz w:val="20"/>
                <w:szCs w:val="20"/>
              </w:rPr>
            </w:pPr>
            <w:r w:rsidRPr="00775977">
              <w:rPr>
                <w:sz w:val="20"/>
                <w:szCs w:val="20"/>
              </w:rPr>
              <w:t>1. Расходы на реализацию муниципальной программы Березовского городского округа «Развитие культуры, физической культуры и спорта, и работы с молодежью в Березовском городском округе до 202</w:t>
            </w:r>
            <w:r w:rsidR="00A5593F" w:rsidRPr="00775977">
              <w:rPr>
                <w:sz w:val="20"/>
                <w:szCs w:val="20"/>
              </w:rPr>
              <w:t>8</w:t>
            </w:r>
            <w:r w:rsidRPr="00775977">
              <w:rPr>
                <w:sz w:val="20"/>
                <w:szCs w:val="20"/>
              </w:rPr>
              <w:t xml:space="preserve"> года», подпрограммы 1. «Развитие культуры» исполнены в сумме </w:t>
            </w:r>
            <w:r w:rsidR="005A32FF" w:rsidRPr="00775977">
              <w:rPr>
                <w:sz w:val="20"/>
                <w:szCs w:val="20"/>
              </w:rPr>
              <w:t>253 590,9</w:t>
            </w:r>
            <w:r w:rsidRPr="00775977">
              <w:rPr>
                <w:sz w:val="20"/>
                <w:szCs w:val="20"/>
              </w:rPr>
              <w:t xml:space="preserve"> тыс. рублей (</w:t>
            </w:r>
            <w:r w:rsidR="005A32FF" w:rsidRPr="00775977">
              <w:rPr>
                <w:sz w:val="20"/>
                <w:szCs w:val="20"/>
              </w:rPr>
              <w:t>99,9</w:t>
            </w:r>
            <w:r w:rsidRPr="00775977">
              <w:rPr>
                <w:sz w:val="20"/>
                <w:szCs w:val="20"/>
              </w:rPr>
              <w:t xml:space="preserve">% к плану </w:t>
            </w:r>
            <w:r w:rsidR="005A32FF" w:rsidRPr="00775977">
              <w:rPr>
                <w:sz w:val="20"/>
                <w:szCs w:val="20"/>
              </w:rPr>
              <w:t>253 694,6</w:t>
            </w:r>
            <w:r w:rsidRPr="00775977">
              <w:rPr>
                <w:sz w:val="20"/>
                <w:szCs w:val="20"/>
              </w:rPr>
              <w:t xml:space="preserve"> тыс. рублей). </w:t>
            </w:r>
          </w:p>
          <w:p w:rsidR="0038579D" w:rsidRPr="00775977" w:rsidRDefault="007D38B0" w:rsidP="0038579D">
            <w:pPr>
              <w:shd w:val="clear" w:color="auto" w:fill="FFFFFF"/>
              <w:tabs>
                <w:tab w:val="left" w:pos="0"/>
              </w:tabs>
              <w:spacing w:after="0" w:line="240" w:lineRule="auto"/>
              <w:jc w:val="both"/>
              <w:rPr>
                <w:rFonts w:ascii="Times New Roman" w:hAnsi="Times New Roman"/>
                <w:bCs/>
                <w:color w:val="000000"/>
                <w:sz w:val="20"/>
                <w:szCs w:val="20"/>
              </w:rPr>
            </w:pPr>
            <w:r w:rsidRPr="00775977">
              <w:rPr>
                <w:rFonts w:ascii="Times New Roman" w:hAnsi="Times New Roman"/>
                <w:bCs/>
                <w:color w:val="000000"/>
                <w:sz w:val="20"/>
                <w:szCs w:val="20"/>
              </w:rPr>
              <w:t xml:space="preserve"> </w:t>
            </w:r>
            <w:r w:rsidR="0038579D" w:rsidRPr="00775977">
              <w:rPr>
                <w:rFonts w:ascii="Times New Roman" w:hAnsi="Times New Roman"/>
                <w:bCs/>
                <w:color w:val="000000"/>
                <w:sz w:val="20"/>
                <w:szCs w:val="20"/>
              </w:rPr>
              <w:t>На территории Березовского городского округа функционирует 4 муниципальных учреждения культуры, 3 из которых являются культурно-досуговыми учреждениями: Березовское муниципальное бюджетное учреждение культуры «Городской культурно – досуговый центр» (БМБУК «ГКДЦ); Березовское муниципальное бюджетное учреждение культуры «Радуга –Центр» (БМБУК «Радуга-Центр»); Березовское муниципальное автономное учреждение культуры «Дирекция городских праздников» (БМАУК «Дирекция городских праздников»).</w:t>
            </w:r>
          </w:p>
          <w:p w:rsidR="007D38B0" w:rsidRPr="00775977" w:rsidRDefault="007D38B0" w:rsidP="007D38B0">
            <w:pPr>
              <w:shd w:val="clear" w:color="auto" w:fill="FFFFFF"/>
              <w:tabs>
                <w:tab w:val="left" w:pos="0"/>
              </w:tabs>
              <w:spacing w:after="0" w:line="240" w:lineRule="auto"/>
              <w:jc w:val="both"/>
              <w:rPr>
                <w:rFonts w:ascii="Times New Roman" w:hAnsi="Times New Roman"/>
                <w:bCs/>
                <w:color w:val="000000"/>
                <w:sz w:val="20"/>
                <w:szCs w:val="20"/>
              </w:rPr>
            </w:pPr>
            <w:r w:rsidRPr="00775977">
              <w:rPr>
                <w:rFonts w:ascii="Times New Roman" w:hAnsi="Times New Roman"/>
                <w:bCs/>
                <w:color w:val="000000"/>
                <w:sz w:val="20"/>
                <w:szCs w:val="20"/>
              </w:rPr>
              <w:t xml:space="preserve">2. В Березовском городском округе функционируют 4 детские школы искусств. </w:t>
            </w:r>
          </w:p>
          <w:p w:rsidR="007D38B0" w:rsidRPr="00775977" w:rsidRDefault="007D38B0" w:rsidP="007D38B0">
            <w:pPr>
              <w:shd w:val="clear" w:color="auto" w:fill="FFFFFF"/>
              <w:tabs>
                <w:tab w:val="left" w:pos="0"/>
              </w:tabs>
              <w:spacing w:after="0" w:line="240" w:lineRule="auto"/>
              <w:jc w:val="both"/>
              <w:rPr>
                <w:rFonts w:ascii="Times New Roman" w:hAnsi="Times New Roman"/>
                <w:bCs/>
                <w:color w:val="000000"/>
                <w:sz w:val="20"/>
                <w:szCs w:val="20"/>
              </w:rPr>
            </w:pPr>
            <w:r w:rsidRPr="00775977">
              <w:rPr>
                <w:rFonts w:ascii="Times New Roman" w:hAnsi="Times New Roman"/>
                <w:bCs/>
                <w:color w:val="000000"/>
                <w:sz w:val="20"/>
                <w:szCs w:val="20"/>
              </w:rPr>
              <w:t>В 202</w:t>
            </w:r>
            <w:r w:rsidR="007E1EEA" w:rsidRPr="00775977">
              <w:rPr>
                <w:rFonts w:ascii="Times New Roman" w:hAnsi="Times New Roman"/>
                <w:bCs/>
                <w:color w:val="000000"/>
                <w:sz w:val="20"/>
                <w:szCs w:val="20"/>
              </w:rPr>
              <w:t>3</w:t>
            </w:r>
            <w:r w:rsidRPr="00775977">
              <w:rPr>
                <w:rFonts w:ascii="Times New Roman" w:hAnsi="Times New Roman"/>
                <w:bCs/>
                <w:color w:val="000000"/>
                <w:sz w:val="20"/>
                <w:szCs w:val="20"/>
              </w:rPr>
              <w:t xml:space="preserve"> году общее количество обучающихся в </w:t>
            </w:r>
            <w:r w:rsidR="00FB561E" w:rsidRPr="00775977">
              <w:rPr>
                <w:rFonts w:ascii="Times New Roman" w:hAnsi="Times New Roman"/>
                <w:bCs/>
                <w:color w:val="000000"/>
                <w:sz w:val="20"/>
                <w:szCs w:val="20"/>
              </w:rPr>
              <w:t>школах искусств</w:t>
            </w:r>
            <w:r w:rsidRPr="00775977">
              <w:rPr>
                <w:rFonts w:ascii="Times New Roman" w:hAnsi="Times New Roman"/>
                <w:bCs/>
                <w:color w:val="000000"/>
                <w:sz w:val="20"/>
                <w:szCs w:val="20"/>
              </w:rPr>
              <w:t xml:space="preserve"> со</w:t>
            </w:r>
            <w:r w:rsidR="00FB561E" w:rsidRPr="00775977">
              <w:rPr>
                <w:rFonts w:ascii="Times New Roman" w:hAnsi="Times New Roman"/>
                <w:bCs/>
                <w:color w:val="000000"/>
                <w:sz w:val="20"/>
                <w:szCs w:val="20"/>
              </w:rPr>
              <w:t xml:space="preserve">ставляло более </w:t>
            </w:r>
            <w:r w:rsidRPr="00775977">
              <w:rPr>
                <w:rFonts w:ascii="Times New Roman" w:hAnsi="Times New Roman"/>
                <w:bCs/>
                <w:color w:val="000000"/>
                <w:sz w:val="20"/>
                <w:szCs w:val="20"/>
              </w:rPr>
              <w:t>1</w:t>
            </w:r>
            <w:r w:rsidR="00FB561E" w:rsidRPr="00775977">
              <w:rPr>
                <w:rFonts w:ascii="Times New Roman" w:hAnsi="Times New Roman"/>
                <w:bCs/>
                <w:color w:val="000000"/>
                <w:sz w:val="20"/>
                <w:szCs w:val="20"/>
              </w:rPr>
              <w:t>,</w:t>
            </w:r>
            <w:r w:rsidRPr="00775977">
              <w:rPr>
                <w:rFonts w:ascii="Times New Roman" w:hAnsi="Times New Roman"/>
                <w:bCs/>
                <w:color w:val="000000"/>
                <w:sz w:val="20"/>
                <w:szCs w:val="20"/>
              </w:rPr>
              <w:t>5</w:t>
            </w:r>
            <w:r w:rsidR="00FB561E" w:rsidRPr="00775977">
              <w:rPr>
                <w:rFonts w:ascii="Times New Roman" w:hAnsi="Times New Roman"/>
                <w:bCs/>
                <w:color w:val="000000"/>
                <w:sz w:val="20"/>
                <w:szCs w:val="20"/>
              </w:rPr>
              <w:t xml:space="preserve"> тыс.</w:t>
            </w:r>
            <w:r w:rsidRPr="00775977">
              <w:rPr>
                <w:rFonts w:ascii="Times New Roman" w:hAnsi="Times New Roman"/>
                <w:bCs/>
                <w:color w:val="000000"/>
                <w:sz w:val="20"/>
                <w:szCs w:val="20"/>
              </w:rPr>
              <w:t xml:space="preserve"> человек. Существующая материально-техническая база школ не позволяет увеличить количество учащихся, при этом спрос со стороны населения на услуги дополнительного образования в сфере культуры с каждым годом увеличивается.</w:t>
            </w:r>
          </w:p>
          <w:p w:rsidR="007D38B0" w:rsidRPr="00775977" w:rsidRDefault="007D38B0" w:rsidP="007D38B0">
            <w:pPr>
              <w:pStyle w:val="formattext"/>
              <w:spacing w:before="0" w:beforeAutospacing="0" w:after="0" w:afterAutospacing="0"/>
              <w:jc w:val="both"/>
              <w:textAlignment w:val="baseline"/>
              <w:rPr>
                <w:color w:val="2D2D2D"/>
                <w:sz w:val="20"/>
                <w:szCs w:val="20"/>
              </w:rPr>
            </w:pPr>
          </w:p>
        </w:tc>
      </w:tr>
      <w:tr w:rsidR="007D38B0" w:rsidRPr="00775977" w:rsidTr="00A20E0D">
        <w:tc>
          <w:tcPr>
            <w:tcW w:w="5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38B0" w:rsidRPr="00775977" w:rsidRDefault="007D38B0" w:rsidP="007D38B0">
            <w:pPr>
              <w:pStyle w:val="formattext"/>
              <w:spacing w:before="0" w:beforeAutospacing="0" w:after="0" w:afterAutospacing="0"/>
              <w:jc w:val="center"/>
              <w:textAlignment w:val="baseline"/>
              <w:rPr>
                <w:color w:val="2D2D2D"/>
                <w:sz w:val="20"/>
                <w:szCs w:val="20"/>
              </w:rPr>
            </w:pPr>
            <w:r w:rsidRPr="00775977">
              <w:rPr>
                <w:color w:val="2D2D2D"/>
                <w:sz w:val="20"/>
                <w:szCs w:val="20"/>
              </w:rPr>
              <w:t>19.</w:t>
            </w:r>
          </w:p>
        </w:tc>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38B0" w:rsidRPr="00775977" w:rsidRDefault="007D38B0" w:rsidP="007D38B0">
            <w:pPr>
              <w:pStyle w:val="formattext"/>
              <w:spacing w:before="0" w:beforeAutospacing="0" w:after="0" w:afterAutospacing="0"/>
              <w:textAlignment w:val="baseline"/>
              <w:rPr>
                <w:color w:val="2D2D2D"/>
                <w:sz w:val="20"/>
                <w:szCs w:val="20"/>
              </w:rPr>
            </w:pPr>
            <w:r w:rsidRPr="00775977">
              <w:rPr>
                <w:color w:val="2D2D2D"/>
                <w:sz w:val="20"/>
                <w:szCs w:val="20"/>
              </w:rPr>
              <w:t xml:space="preserve">Доля муниципальных учреждений культуры, здания которых находятся в аварийном состоянии или требуют </w:t>
            </w:r>
            <w:r w:rsidRPr="00775977">
              <w:rPr>
                <w:color w:val="2D2D2D"/>
                <w:sz w:val="20"/>
                <w:szCs w:val="20"/>
              </w:rPr>
              <w:lastRenderedPageBreak/>
              <w:t>капитального ремонта, в общем количестве муниципальных учреждений культуры, процентов</w:t>
            </w:r>
          </w:p>
        </w:tc>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35FC" w:rsidRPr="00775977" w:rsidRDefault="00E035FC" w:rsidP="00E035FC">
            <w:pPr>
              <w:spacing w:after="0" w:line="240" w:lineRule="auto"/>
              <w:textAlignment w:val="baseline"/>
              <w:rPr>
                <w:rFonts w:ascii="Times New Roman" w:eastAsia="Times New Roman" w:hAnsi="Times New Roman" w:cs="Times New Roman"/>
                <w:sz w:val="20"/>
                <w:szCs w:val="20"/>
                <w:lang w:eastAsia="en-US"/>
              </w:rPr>
            </w:pPr>
            <w:r w:rsidRPr="00775977">
              <w:rPr>
                <w:rFonts w:ascii="Times New Roman" w:eastAsia="Times New Roman" w:hAnsi="Times New Roman" w:cs="Times New Roman"/>
                <w:sz w:val="20"/>
                <w:szCs w:val="20"/>
                <w:lang w:eastAsia="en-US"/>
              </w:rPr>
              <w:lastRenderedPageBreak/>
              <w:t>1.Модернизация и укрепление материально-технической базы учреждений культуры городского округа;</w:t>
            </w:r>
          </w:p>
          <w:p w:rsidR="00E035FC" w:rsidRPr="00775977" w:rsidRDefault="00E035FC" w:rsidP="00E035FC">
            <w:pPr>
              <w:pStyle w:val="formattext"/>
              <w:spacing w:before="0" w:beforeAutospacing="0" w:after="0" w:afterAutospacing="0"/>
              <w:textAlignment w:val="baseline"/>
              <w:rPr>
                <w:sz w:val="21"/>
                <w:szCs w:val="21"/>
                <w:lang w:eastAsia="en-US"/>
              </w:rPr>
            </w:pPr>
          </w:p>
          <w:p w:rsidR="00E035FC" w:rsidRPr="00775977" w:rsidRDefault="00E035FC" w:rsidP="00E035FC">
            <w:pPr>
              <w:pStyle w:val="formattext"/>
              <w:spacing w:before="0" w:beforeAutospacing="0" w:after="0" w:afterAutospacing="0"/>
              <w:textAlignment w:val="baseline"/>
              <w:rPr>
                <w:sz w:val="21"/>
                <w:szCs w:val="21"/>
                <w:lang w:eastAsia="en-US"/>
              </w:rPr>
            </w:pPr>
          </w:p>
          <w:p w:rsidR="00E035FC" w:rsidRPr="00775977" w:rsidRDefault="00E035FC" w:rsidP="00E035FC">
            <w:pPr>
              <w:pStyle w:val="formattext"/>
              <w:spacing w:before="0" w:beforeAutospacing="0" w:after="0" w:afterAutospacing="0"/>
              <w:textAlignment w:val="baseline"/>
              <w:rPr>
                <w:sz w:val="21"/>
                <w:szCs w:val="21"/>
                <w:lang w:eastAsia="en-US"/>
              </w:rPr>
            </w:pPr>
          </w:p>
          <w:p w:rsidR="00E035FC" w:rsidRPr="00775977" w:rsidRDefault="00E035FC" w:rsidP="00E035FC">
            <w:pPr>
              <w:pStyle w:val="formattext"/>
              <w:spacing w:before="0" w:beforeAutospacing="0" w:after="0" w:afterAutospacing="0"/>
              <w:textAlignment w:val="baseline"/>
              <w:rPr>
                <w:sz w:val="21"/>
                <w:szCs w:val="21"/>
                <w:lang w:eastAsia="en-US"/>
              </w:rPr>
            </w:pPr>
          </w:p>
          <w:p w:rsidR="00E035FC" w:rsidRPr="00775977" w:rsidRDefault="00E035FC" w:rsidP="00E035FC">
            <w:pPr>
              <w:pStyle w:val="formattext"/>
              <w:spacing w:before="0" w:beforeAutospacing="0" w:after="0" w:afterAutospacing="0"/>
              <w:textAlignment w:val="baseline"/>
              <w:rPr>
                <w:sz w:val="21"/>
                <w:szCs w:val="21"/>
                <w:lang w:eastAsia="en-US"/>
              </w:rPr>
            </w:pPr>
          </w:p>
          <w:p w:rsidR="00E035FC" w:rsidRPr="00775977" w:rsidRDefault="00E035FC" w:rsidP="00E035FC">
            <w:pPr>
              <w:pStyle w:val="formattext"/>
              <w:spacing w:before="0" w:beforeAutospacing="0" w:after="0" w:afterAutospacing="0"/>
              <w:textAlignment w:val="baseline"/>
              <w:rPr>
                <w:sz w:val="21"/>
                <w:szCs w:val="21"/>
                <w:lang w:eastAsia="en-US"/>
              </w:rPr>
            </w:pPr>
          </w:p>
          <w:p w:rsidR="00E035FC" w:rsidRPr="00775977" w:rsidRDefault="00E035FC" w:rsidP="00E035FC">
            <w:pPr>
              <w:pStyle w:val="formattext"/>
              <w:spacing w:before="0" w:beforeAutospacing="0" w:after="0" w:afterAutospacing="0"/>
              <w:textAlignment w:val="baseline"/>
              <w:rPr>
                <w:sz w:val="21"/>
                <w:szCs w:val="21"/>
                <w:lang w:eastAsia="en-US"/>
              </w:rPr>
            </w:pPr>
          </w:p>
          <w:p w:rsidR="0017234E" w:rsidRPr="00775977" w:rsidRDefault="0017234E" w:rsidP="00E035FC">
            <w:pPr>
              <w:pStyle w:val="formattext"/>
              <w:spacing w:before="0" w:beforeAutospacing="0" w:after="0" w:afterAutospacing="0"/>
              <w:textAlignment w:val="baseline"/>
              <w:rPr>
                <w:sz w:val="21"/>
                <w:szCs w:val="21"/>
                <w:lang w:eastAsia="en-US"/>
              </w:rPr>
            </w:pPr>
          </w:p>
          <w:p w:rsidR="007D38B0" w:rsidRPr="00775977" w:rsidRDefault="00E035FC" w:rsidP="007D38B0">
            <w:pPr>
              <w:pStyle w:val="formattext"/>
              <w:spacing w:before="0" w:beforeAutospacing="0" w:after="0" w:afterAutospacing="0"/>
              <w:textAlignment w:val="baseline"/>
              <w:rPr>
                <w:sz w:val="20"/>
                <w:szCs w:val="20"/>
              </w:rPr>
            </w:pPr>
            <w:r w:rsidRPr="00775977">
              <w:rPr>
                <w:sz w:val="20"/>
                <w:szCs w:val="20"/>
                <w:lang w:eastAsia="en-US"/>
              </w:rPr>
              <w:t xml:space="preserve">2.Своевременное планирование и проведение ремонтов в учреждениях культуры городского округа </w:t>
            </w:r>
          </w:p>
          <w:p w:rsidR="007D38B0" w:rsidRPr="00775977" w:rsidRDefault="007D38B0" w:rsidP="007D38B0">
            <w:pPr>
              <w:pStyle w:val="formattext"/>
              <w:spacing w:before="0" w:beforeAutospacing="0" w:after="0" w:afterAutospacing="0"/>
              <w:textAlignment w:val="baseline"/>
              <w:rPr>
                <w:sz w:val="20"/>
                <w:szCs w:val="20"/>
              </w:rPr>
            </w:pPr>
          </w:p>
          <w:p w:rsidR="007D38B0" w:rsidRPr="00775977" w:rsidRDefault="007D38B0" w:rsidP="007D38B0">
            <w:pPr>
              <w:pStyle w:val="formattext"/>
              <w:spacing w:before="0" w:beforeAutospacing="0" w:after="0" w:afterAutospacing="0"/>
              <w:textAlignment w:val="baseline"/>
              <w:rPr>
                <w:sz w:val="20"/>
                <w:szCs w:val="20"/>
              </w:rPr>
            </w:pPr>
          </w:p>
          <w:p w:rsidR="007D38B0" w:rsidRPr="00775977" w:rsidRDefault="007D38B0" w:rsidP="007D38B0">
            <w:pPr>
              <w:pStyle w:val="formattext"/>
              <w:spacing w:before="0" w:beforeAutospacing="0" w:after="0" w:afterAutospacing="0"/>
              <w:textAlignment w:val="baseline"/>
              <w:rPr>
                <w:sz w:val="20"/>
                <w:szCs w:val="20"/>
              </w:rPr>
            </w:pPr>
          </w:p>
          <w:p w:rsidR="007D38B0" w:rsidRPr="00775977" w:rsidRDefault="007D38B0" w:rsidP="007D38B0">
            <w:pPr>
              <w:pStyle w:val="formattext"/>
              <w:spacing w:before="0" w:beforeAutospacing="0" w:after="0" w:afterAutospacing="0"/>
              <w:textAlignment w:val="baseline"/>
              <w:rPr>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38B0" w:rsidRPr="00775977" w:rsidRDefault="00CE0559" w:rsidP="007D38B0">
            <w:pPr>
              <w:pStyle w:val="formattext"/>
              <w:spacing w:before="0" w:beforeAutospacing="0" w:after="0" w:afterAutospacing="0"/>
              <w:jc w:val="center"/>
              <w:textAlignment w:val="baseline"/>
              <w:rPr>
                <w:color w:val="2D2D2D"/>
                <w:sz w:val="20"/>
                <w:szCs w:val="20"/>
              </w:rPr>
            </w:pPr>
            <w:r w:rsidRPr="00775977">
              <w:rPr>
                <w:color w:val="2D2D2D"/>
                <w:sz w:val="20"/>
                <w:szCs w:val="20"/>
              </w:rPr>
              <w:lastRenderedPageBreak/>
              <w:t>0</w:t>
            </w:r>
          </w:p>
        </w:tc>
        <w:tc>
          <w:tcPr>
            <w:tcW w:w="42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E542F" w:rsidRPr="00775977" w:rsidRDefault="007D38B0" w:rsidP="006E542F">
            <w:pPr>
              <w:pStyle w:val="formattext"/>
              <w:spacing w:before="0" w:beforeAutospacing="0" w:after="0" w:afterAutospacing="0"/>
              <w:jc w:val="both"/>
              <w:textAlignment w:val="baseline"/>
              <w:rPr>
                <w:bCs/>
                <w:sz w:val="20"/>
                <w:szCs w:val="20"/>
              </w:rPr>
            </w:pPr>
            <w:r w:rsidRPr="00775977">
              <w:rPr>
                <w:bCs/>
                <w:sz w:val="20"/>
                <w:szCs w:val="20"/>
              </w:rPr>
              <w:t>1. В рамках модернизации и укрепления материально-технической базы учреждений культуры</w:t>
            </w:r>
            <w:r w:rsidR="00650C4E" w:rsidRPr="00775977">
              <w:rPr>
                <w:bCs/>
                <w:sz w:val="20"/>
                <w:szCs w:val="20"/>
              </w:rPr>
              <w:t xml:space="preserve"> в БМБУ ДО «ДШИ №1»</w:t>
            </w:r>
            <w:r w:rsidR="00DA3B88" w:rsidRPr="00775977">
              <w:rPr>
                <w:bCs/>
                <w:sz w:val="20"/>
                <w:szCs w:val="20"/>
              </w:rPr>
              <w:t xml:space="preserve"> в 2023 году</w:t>
            </w:r>
            <w:r w:rsidR="004A1117" w:rsidRPr="00775977">
              <w:rPr>
                <w:bCs/>
                <w:sz w:val="20"/>
                <w:szCs w:val="20"/>
              </w:rPr>
              <w:t xml:space="preserve"> закуплены качественные музыкальные инструменты</w:t>
            </w:r>
            <w:r w:rsidR="0065060F" w:rsidRPr="00775977">
              <w:rPr>
                <w:bCs/>
                <w:sz w:val="20"/>
                <w:szCs w:val="20"/>
              </w:rPr>
              <w:t>:</w:t>
            </w:r>
            <w:r w:rsidR="004A1117" w:rsidRPr="00775977">
              <w:rPr>
                <w:bCs/>
                <w:sz w:val="20"/>
                <w:szCs w:val="20"/>
              </w:rPr>
              <w:t xml:space="preserve"> </w:t>
            </w:r>
            <w:r w:rsidR="0065060F" w:rsidRPr="00775977">
              <w:rPr>
                <w:bCs/>
                <w:sz w:val="20"/>
                <w:szCs w:val="20"/>
              </w:rPr>
              <w:t>домра, балалайка, аккордеон, 8</w:t>
            </w:r>
            <w:r w:rsidR="008101CF" w:rsidRPr="00775977">
              <w:rPr>
                <w:bCs/>
                <w:sz w:val="20"/>
                <w:szCs w:val="20"/>
              </w:rPr>
              <w:t xml:space="preserve"> скрипок, звуковое оборудование, сценические костюмы</w:t>
            </w:r>
            <w:r w:rsidR="000E59A6" w:rsidRPr="00775977">
              <w:rPr>
                <w:bCs/>
                <w:sz w:val="20"/>
                <w:szCs w:val="20"/>
              </w:rPr>
              <w:t>, мебель для гардероба.</w:t>
            </w:r>
          </w:p>
          <w:p w:rsidR="006E542F" w:rsidRPr="00775977" w:rsidRDefault="006E542F" w:rsidP="006E542F">
            <w:pPr>
              <w:pStyle w:val="formattext"/>
              <w:spacing w:before="0" w:beforeAutospacing="0" w:after="0" w:afterAutospacing="0"/>
              <w:jc w:val="both"/>
              <w:textAlignment w:val="baseline"/>
              <w:rPr>
                <w:bCs/>
                <w:sz w:val="20"/>
                <w:szCs w:val="20"/>
              </w:rPr>
            </w:pPr>
            <w:r w:rsidRPr="00775977">
              <w:rPr>
                <w:bCs/>
                <w:sz w:val="20"/>
                <w:szCs w:val="20"/>
              </w:rPr>
              <w:lastRenderedPageBreak/>
              <w:t>В 2023 году БМБУ ДО «ДШИ №2» были приобретены сценические костюмы на общую сумму 402,2 тыс. рублей, танцевальная обувь для Образцового ансамбля «Юность», акустическая система, электронная ударная установка.</w:t>
            </w:r>
          </w:p>
          <w:p w:rsidR="000F1FF4" w:rsidRPr="00775977" w:rsidRDefault="00D15647" w:rsidP="005D3530">
            <w:pPr>
              <w:pStyle w:val="formattext"/>
              <w:spacing w:before="0" w:beforeAutospacing="0" w:after="0"/>
              <w:jc w:val="both"/>
              <w:textAlignment w:val="baseline"/>
              <w:rPr>
                <w:color w:val="2D2D2D"/>
                <w:sz w:val="20"/>
                <w:szCs w:val="20"/>
              </w:rPr>
            </w:pPr>
            <w:r w:rsidRPr="00775977">
              <w:rPr>
                <w:bCs/>
                <w:color w:val="2D2D2D"/>
                <w:sz w:val="20"/>
                <w:szCs w:val="20"/>
              </w:rPr>
              <w:t xml:space="preserve">2. </w:t>
            </w:r>
            <w:r w:rsidR="00D3753E" w:rsidRPr="00775977">
              <w:rPr>
                <w:bCs/>
                <w:color w:val="2D2D2D"/>
                <w:sz w:val="20"/>
                <w:szCs w:val="20"/>
              </w:rPr>
              <w:t xml:space="preserve">В БМБУ ДО «ДШИ №1» </w:t>
            </w:r>
            <w:r w:rsidR="004802D7" w:rsidRPr="00775977">
              <w:rPr>
                <w:bCs/>
                <w:color w:val="2D2D2D"/>
                <w:sz w:val="20"/>
                <w:szCs w:val="20"/>
              </w:rPr>
              <w:t>в 2023 году полностью отремонтирована входная зона, заменена входная группа.</w:t>
            </w:r>
            <w:r w:rsidR="00DD5608" w:rsidRPr="00775977">
              <w:rPr>
                <w:bCs/>
                <w:color w:val="2D2D2D"/>
                <w:sz w:val="20"/>
                <w:szCs w:val="20"/>
              </w:rPr>
              <w:t xml:space="preserve"> В «ДШИ №2» -</w:t>
            </w:r>
            <w:r w:rsidR="006C34D1" w:rsidRPr="00775977">
              <w:rPr>
                <w:bCs/>
                <w:color w:val="2D2D2D"/>
                <w:sz w:val="20"/>
                <w:szCs w:val="20"/>
              </w:rPr>
              <w:t xml:space="preserve"> </w:t>
            </w:r>
            <w:r w:rsidR="00DD5608" w:rsidRPr="00775977">
              <w:rPr>
                <w:bCs/>
                <w:color w:val="2D2D2D"/>
                <w:sz w:val="20"/>
                <w:szCs w:val="20"/>
              </w:rPr>
              <w:t>у</w:t>
            </w:r>
            <w:r w:rsidR="00B7478F" w:rsidRPr="00775977">
              <w:rPr>
                <w:bCs/>
                <w:color w:val="2D2D2D"/>
                <w:sz w:val="20"/>
                <w:szCs w:val="20"/>
              </w:rPr>
              <w:t xml:space="preserve">зел коммерческого учета тепловой энергии </w:t>
            </w:r>
            <w:r w:rsidR="00DD5608" w:rsidRPr="00775977">
              <w:rPr>
                <w:bCs/>
                <w:color w:val="2D2D2D"/>
                <w:sz w:val="20"/>
                <w:szCs w:val="20"/>
              </w:rPr>
              <w:t>и горячего водоснабжения</w:t>
            </w:r>
            <w:r w:rsidR="001B3249" w:rsidRPr="00775977">
              <w:rPr>
                <w:bCs/>
                <w:color w:val="2D2D2D"/>
                <w:sz w:val="20"/>
                <w:szCs w:val="20"/>
              </w:rPr>
              <w:t xml:space="preserve">, в ДШИ п. Монетного - </w:t>
            </w:r>
            <w:r w:rsidR="001B3249" w:rsidRPr="00775977">
              <w:rPr>
                <w:rFonts w:asciiTheme="minorHAnsi" w:eastAsiaTheme="minorEastAsia" w:hAnsiTheme="minorHAnsi" w:cstheme="minorBidi"/>
                <w:bCs/>
                <w:color w:val="2D2D2D"/>
                <w:sz w:val="20"/>
                <w:szCs w:val="20"/>
              </w:rPr>
              <w:t xml:space="preserve"> </w:t>
            </w:r>
            <w:r w:rsidR="001B3249" w:rsidRPr="00775977">
              <w:rPr>
                <w:bCs/>
                <w:color w:val="2D2D2D"/>
                <w:sz w:val="20"/>
                <w:szCs w:val="20"/>
              </w:rPr>
              <w:t>ремонт актового зала.</w:t>
            </w:r>
            <w:r w:rsidR="005A5B53" w:rsidRPr="00775977">
              <w:rPr>
                <w:bCs/>
                <w:color w:val="2D2D2D"/>
                <w:sz w:val="20"/>
                <w:szCs w:val="20"/>
              </w:rPr>
              <w:t xml:space="preserve"> </w:t>
            </w:r>
            <w:r w:rsidR="002A73FB" w:rsidRPr="00775977">
              <w:rPr>
                <w:bCs/>
                <w:color w:val="2D2D2D"/>
                <w:sz w:val="20"/>
                <w:szCs w:val="20"/>
              </w:rPr>
              <w:t>Выполнен р</w:t>
            </w:r>
            <w:r w:rsidR="000F1FF4" w:rsidRPr="00775977">
              <w:rPr>
                <w:color w:val="2D2D2D"/>
                <w:sz w:val="20"/>
                <w:szCs w:val="20"/>
              </w:rPr>
              <w:t xml:space="preserve">емонт входной группы, включая изготовление и монтаж каркаса под цветы </w:t>
            </w:r>
            <w:r w:rsidR="002A73FB" w:rsidRPr="00775977">
              <w:rPr>
                <w:color w:val="2D2D2D"/>
                <w:sz w:val="20"/>
                <w:szCs w:val="20"/>
              </w:rPr>
              <w:t xml:space="preserve">в </w:t>
            </w:r>
            <w:r w:rsidR="000F1FF4" w:rsidRPr="00775977">
              <w:rPr>
                <w:color w:val="2D2D2D"/>
                <w:sz w:val="20"/>
                <w:szCs w:val="20"/>
              </w:rPr>
              <w:t>БМБУК "ЦБС"</w:t>
            </w:r>
            <w:r w:rsidR="002A73FB" w:rsidRPr="00775977">
              <w:rPr>
                <w:color w:val="2D2D2D"/>
                <w:sz w:val="20"/>
                <w:szCs w:val="20"/>
              </w:rPr>
              <w:t xml:space="preserve"> по адресу </w:t>
            </w:r>
            <w:r w:rsidR="000F1FF4" w:rsidRPr="00775977">
              <w:rPr>
                <w:color w:val="2D2D2D"/>
                <w:sz w:val="20"/>
                <w:szCs w:val="20"/>
              </w:rPr>
              <w:t>г. Березовский, ул. Гагарина, 7</w:t>
            </w:r>
            <w:r w:rsidR="002A73FB" w:rsidRPr="00775977">
              <w:rPr>
                <w:color w:val="2D2D2D"/>
                <w:sz w:val="20"/>
                <w:szCs w:val="20"/>
              </w:rPr>
              <w:t>.</w:t>
            </w:r>
          </w:p>
        </w:tc>
      </w:tr>
      <w:tr w:rsidR="007D38B0" w:rsidRPr="00775977" w:rsidTr="00A20E0D">
        <w:tc>
          <w:tcPr>
            <w:tcW w:w="10647"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38B0" w:rsidRPr="00775977" w:rsidRDefault="007D38B0" w:rsidP="007D38B0">
            <w:pPr>
              <w:pStyle w:val="formattext"/>
              <w:spacing w:before="0" w:beforeAutospacing="0" w:after="0" w:afterAutospacing="0"/>
              <w:jc w:val="center"/>
              <w:textAlignment w:val="baseline"/>
              <w:rPr>
                <w:color w:val="2D2D2D"/>
                <w:sz w:val="22"/>
                <w:szCs w:val="22"/>
              </w:rPr>
            </w:pPr>
            <w:r w:rsidRPr="00775977">
              <w:rPr>
                <w:color w:val="2D2D2D"/>
                <w:sz w:val="22"/>
                <w:szCs w:val="22"/>
              </w:rPr>
              <w:lastRenderedPageBreak/>
              <w:t>Физическая культура и спорт</w:t>
            </w:r>
          </w:p>
        </w:tc>
      </w:tr>
      <w:tr w:rsidR="007D38B0" w:rsidRPr="00775977" w:rsidTr="00A20E0D">
        <w:tc>
          <w:tcPr>
            <w:tcW w:w="56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D38B0" w:rsidRPr="00775977" w:rsidRDefault="007D38B0" w:rsidP="007D38B0">
            <w:pPr>
              <w:pStyle w:val="formattext"/>
              <w:spacing w:before="0" w:beforeAutospacing="0" w:after="0" w:afterAutospacing="0"/>
              <w:jc w:val="center"/>
              <w:textAlignment w:val="baseline"/>
              <w:rPr>
                <w:color w:val="2D2D2D"/>
                <w:sz w:val="20"/>
                <w:szCs w:val="20"/>
              </w:rPr>
            </w:pPr>
            <w:r w:rsidRPr="00775977">
              <w:rPr>
                <w:color w:val="2D2D2D"/>
                <w:sz w:val="20"/>
                <w:szCs w:val="20"/>
              </w:rPr>
              <w:t>20.</w:t>
            </w:r>
          </w:p>
        </w:tc>
        <w:tc>
          <w:tcPr>
            <w:tcW w:w="198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D38B0" w:rsidRPr="00775977" w:rsidRDefault="007D38B0" w:rsidP="007D38B0">
            <w:pPr>
              <w:spacing w:after="0" w:line="240" w:lineRule="auto"/>
              <w:rPr>
                <w:rFonts w:ascii="Times New Roman" w:hAnsi="Times New Roman" w:cs="Times New Roman"/>
                <w:color w:val="2D2D2D"/>
                <w:sz w:val="20"/>
                <w:szCs w:val="20"/>
              </w:rPr>
            </w:pPr>
            <w:r w:rsidRPr="00775977">
              <w:rPr>
                <w:rFonts w:ascii="Times New Roman" w:hAnsi="Times New Roman" w:cs="Times New Roman"/>
                <w:sz w:val="20"/>
                <w:szCs w:val="20"/>
              </w:rPr>
              <w:t>Доля населения, систематически занимающегося физической культурой и спортом, процентов</w:t>
            </w:r>
          </w:p>
        </w:tc>
        <w:tc>
          <w:tcPr>
            <w:tcW w:w="2552" w:type="dxa"/>
            <w:vMerge w:val="restar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D38B0" w:rsidRPr="00775977" w:rsidRDefault="007D38B0" w:rsidP="007D38B0">
            <w:pPr>
              <w:spacing w:after="0" w:line="240" w:lineRule="auto"/>
              <w:textAlignment w:val="baseline"/>
              <w:rPr>
                <w:rFonts w:ascii="Times New Roman" w:eastAsia="Times New Roman" w:hAnsi="Times New Roman" w:cs="Times New Roman"/>
                <w:sz w:val="20"/>
                <w:szCs w:val="20"/>
              </w:rPr>
            </w:pPr>
            <w:r w:rsidRPr="00775977">
              <w:rPr>
                <w:rFonts w:ascii="Times New Roman" w:eastAsia="Times New Roman" w:hAnsi="Times New Roman" w:cs="Times New Roman"/>
                <w:sz w:val="20"/>
                <w:szCs w:val="20"/>
              </w:rPr>
              <w:t>1.Реализация муниципальной программы Березовского городского округа «Развитие культуры, физической культуры и спорта, и работы с молодежью в Березовском городском округе до 202</w:t>
            </w:r>
            <w:r w:rsidR="002865F4" w:rsidRPr="00775977">
              <w:rPr>
                <w:rFonts w:ascii="Times New Roman" w:eastAsia="Times New Roman" w:hAnsi="Times New Roman" w:cs="Times New Roman"/>
                <w:sz w:val="20"/>
                <w:szCs w:val="20"/>
              </w:rPr>
              <w:t>8</w:t>
            </w:r>
            <w:r w:rsidRPr="00775977">
              <w:rPr>
                <w:rFonts w:ascii="Times New Roman" w:eastAsia="Times New Roman" w:hAnsi="Times New Roman" w:cs="Times New Roman"/>
                <w:sz w:val="20"/>
                <w:szCs w:val="20"/>
              </w:rPr>
              <w:t xml:space="preserve"> года», утвержденной постановлением администрации Березовского городского округа от 2</w:t>
            </w:r>
            <w:r w:rsidR="002865F4" w:rsidRPr="00775977">
              <w:rPr>
                <w:rFonts w:ascii="Times New Roman" w:eastAsia="Times New Roman" w:hAnsi="Times New Roman" w:cs="Times New Roman"/>
                <w:sz w:val="20"/>
                <w:szCs w:val="20"/>
              </w:rPr>
              <w:t>5</w:t>
            </w:r>
            <w:r w:rsidRPr="00775977">
              <w:rPr>
                <w:rFonts w:ascii="Times New Roman" w:eastAsia="Times New Roman" w:hAnsi="Times New Roman" w:cs="Times New Roman"/>
                <w:sz w:val="20"/>
                <w:szCs w:val="20"/>
              </w:rPr>
              <w:t>.</w:t>
            </w:r>
            <w:r w:rsidR="002865F4" w:rsidRPr="00775977">
              <w:rPr>
                <w:rFonts w:ascii="Times New Roman" w:eastAsia="Times New Roman" w:hAnsi="Times New Roman" w:cs="Times New Roman"/>
                <w:sz w:val="20"/>
                <w:szCs w:val="20"/>
              </w:rPr>
              <w:t>11</w:t>
            </w:r>
            <w:r w:rsidRPr="00775977">
              <w:rPr>
                <w:rFonts w:ascii="Times New Roman" w:eastAsia="Times New Roman" w:hAnsi="Times New Roman" w:cs="Times New Roman"/>
                <w:sz w:val="20"/>
                <w:szCs w:val="20"/>
              </w:rPr>
              <w:t>.20</w:t>
            </w:r>
            <w:r w:rsidR="002865F4" w:rsidRPr="00775977">
              <w:rPr>
                <w:rFonts w:ascii="Times New Roman" w:eastAsia="Times New Roman" w:hAnsi="Times New Roman" w:cs="Times New Roman"/>
                <w:sz w:val="20"/>
                <w:szCs w:val="20"/>
              </w:rPr>
              <w:t>22</w:t>
            </w:r>
            <w:r w:rsidRPr="00775977">
              <w:rPr>
                <w:rFonts w:ascii="Times New Roman" w:eastAsia="Times New Roman" w:hAnsi="Times New Roman" w:cs="Times New Roman"/>
                <w:sz w:val="20"/>
                <w:szCs w:val="20"/>
              </w:rPr>
              <w:t xml:space="preserve"> №</w:t>
            </w:r>
            <w:r w:rsidR="002865F4" w:rsidRPr="00775977">
              <w:rPr>
                <w:rFonts w:ascii="Times New Roman" w:eastAsia="Times New Roman" w:hAnsi="Times New Roman" w:cs="Times New Roman"/>
                <w:sz w:val="20"/>
                <w:szCs w:val="20"/>
              </w:rPr>
              <w:t>1379-3</w:t>
            </w:r>
            <w:r w:rsidRPr="00775977">
              <w:rPr>
                <w:rFonts w:ascii="Times New Roman" w:eastAsia="Times New Roman" w:hAnsi="Times New Roman" w:cs="Times New Roman"/>
                <w:sz w:val="20"/>
                <w:szCs w:val="20"/>
              </w:rPr>
              <w:t>,</w:t>
            </w:r>
          </w:p>
          <w:p w:rsidR="007D38B0" w:rsidRPr="00775977" w:rsidRDefault="007D38B0" w:rsidP="007D38B0">
            <w:pPr>
              <w:spacing w:after="0" w:line="240" w:lineRule="auto"/>
              <w:textAlignment w:val="baseline"/>
              <w:rPr>
                <w:rFonts w:ascii="Times New Roman" w:eastAsia="Times New Roman" w:hAnsi="Times New Roman" w:cs="Times New Roman"/>
                <w:sz w:val="20"/>
                <w:szCs w:val="20"/>
              </w:rPr>
            </w:pPr>
            <w:r w:rsidRPr="00775977">
              <w:rPr>
                <w:rFonts w:ascii="Times New Roman" w:eastAsia="Times New Roman" w:hAnsi="Times New Roman" w:cs="Times New Roman"/>
                <w:sz w:val="20"/>
                <w:szCs w:val="20"/>
              </w:rPr>
              <w:t>подпрограммы 3 «Развитие физической культуры и спорта»;</w:t>
            </w:r>
          </w:p>
          <w:p w:rsidR="007D38B0" w:rsidRPr="00775977" w:rsidRDefault="007D38B0" w:rsidP="007D38B0">
            <w:pPr>
              <w:spacing w:after="0" w:line="240" w:lineRule="auto"/>
              <w:textAlignment w:val="baseline"/>
              <w:rPr>
                <w:rFonts w:ascii="Times New Roman" w:eastAsia="Times New Roman" w:hAnsi="Times New Roman" w:cs="Times New Roman"/>
                <w:sz w:val="20"/>
                <w:szCs w:val="20"/>
              </w:rPr>
            </w:pPr>
          </w:p>
          <w:p w:rsidR="007D38B0" w:rsidRPr="00775977" w:rsidRDefault="007D38B0" w:rsidP="007D38B0">
            <w:pPr>
              <w:spacing w:after="0" w:line="240" w:lineRule="auto"/>
              <w:textAlignment w:val="baseline"/>
              <w:rPr>
                <w:rFonts w:ascii="Times New Roman" w:eastAsia="Times New Roman" w:hAnsi="Times New Roman" w:cs="Times New Roman"/>
                <w:sz w:val="20"/>
                <w:szCs w:val="20"/>
              </w:rPr>
            </w:pPr>
          </w:p>
          <w:p w:rsidR="007D38B0" w:rsidRPr="00775977" w:rsidRDefault="007D38B0" w:rsidP="007D38B0">
            <w:pPr>
              <w:spacing w:after="0" w:line="240" w:lineRule="auto"/>
              <w:textAlignment w:val="baseline"/>
              <w:rPr>
                <w:rFonts w:ascii="Times New Roman" w:eastAsia="Times New Roman" w:hAnsi="Times New Roman" w:cs="Times New Roman"/>
                <w:sz w:val="20"/>
                <w:szCs w:val="20"/>
              </w:rPr>
            </w:pPr>
          </w:p>
          <w:p w:rsidR="007D38B0" w:rsidRPr="00775977" w:rsidRDefault="007D38B0" w:rsidP="007D38B0">
            <w:pPr>
              <w:spacing w:after="0" w:line="240" w:lineRule="auto"/>
              <w:textAlignment w:val="baseline"/>
              <w:rPr>
                <w:rFonts w:ascii="Times New Roman" w:eastAsia="Times New Roman" w:hAnsi="Times New Roman" w:cs="Times New Roman"/>
                <w:sz w:val="20"/>
                <w:szCs w:val="20"/>
              </w:rPr>
            </w:pPr>
          </w:p>
          <w:p w:rsidR="007D38B0" w:rsidRPr="00775977" w:rsidRDefault="007D38B0" w:rsidP="007D38B0">
            <w:pPr>
              <w:spacing w:after="0" w:line="240" w:lineRule="auto"/>
              <w:textAlignment w:val="baseline"/>
              <w:rPr>
                <w:rFonts w:ascii="Times New Roman" w:eastAsia="Times New Roman" w:hAnsi="Times New Roman" w:cs="Times New Roman"/>
                <w:sz w:val="20"/>
                <w:szCs w:val="20"/>
              </w:rPr>
            </w:pPr>
          </w:p>
          <w:p w:rsidR="007D38B0" w:rsidRPr="00775977" w:rsidRDefault="007D38B0" w:rsidP="007D38B0">
            <w:pPr>
              <w:spacing w:after="0" w:line="240" w:lineRule="auto"/>
              <w:textAlignment w:val="baseline"/>
              <w:rPr>
                <w:rFonts w:ascii="Times New Roman" w:eastAsia="Times New Roman" w:hAnsi="Times New Roman" w:cs="Times New Roman"/>
                <w:sz w:val="20"/>
                <w:szCs w:val="20"/>
              </w:rPr>
            </w:pPr>
          </w:p>
          <w:p w:rsidR="007D38B0" w:rsidRPr="00775977" w:rsidRDefault="007D38B0" w:rsidP="007D38B0">
            <w:pPr>
              <w:spacing w:after="0" w:line="240" w:lineRule="auto"/>
              <w:textAlignment w:val="baseline"/>
              <w:rPr>
                <w:rFonts w:ascii="Times New Roman" w:eastAsia="Times New Roman" w:hAnsi="Times New Roman" w:cs="Times New Roman"/>
                <w:sz w:val="20"/>
                <w:szCs w:val="20"/>
              </w:rPr>
            </w:pPr>
          </w:p>
          <w:p w:rsidR="007D38B0" w:rsidRPr="00775977" w:rsidRDefault="007D38B0" w:rsidP="007D38B0">
            <w:pPr>
              <w:spacing w:after="0" w:line="240" w:lineRule="auto"/>
              <w:textAlignment w:val="baseline"/>
              <w:rPr>
                <w:rFonts w:ascii="Times New Roman" w:eastAsia="Times New Roman" w:hAnsi="Times New Roman" w:cs="Times New Roman"/>
                <w:sz w:val="20"/>
                <w:szCs w:val="20"/>
              </w:rPr>
            </w:pPr>
          </w:p>
          <w:p w:rsidR="007D38B0" w:rsidRPr="00775977" w:rsidRDefault="007D38B0" w:rsidP="007D38B0">
            <w:pPr>
              <w:spacing w:after="0" w:line="240" w:lineRule="auto"/>
              <w:textAlignment w:val="baseline"/>
              <w:rPr>
                <w:rFonts w:ascii="Times New Roman" w:eastAsia="Times New Roman" w:hAnsi="Times New Roman" w:cs="Times New Roman"/>
                <w:sz w:val="20"/>
                <w:szCs w:val="20"/>
              </w:rPr>
            </w:pPr>
          </w:p>
          <w:p w:rsidR="007D38B0" w:rsidRPr="00775977" w:rsidRDefault="007D38B0" w:rsidP="007D38B0">
            <w:pPr>
              <w:spacing w:after="0" w:line="240" w:lineRule="auto"/>
              <w:textAlignment w:val="baseline"/>
              <w:rPr>
                <w:rFonts w:ascii="Times New Roman" w:eastAsia="Times New Roman" w:hAnsi="Times New Roman" w:cs="Times New Roman"/>
                <w:sz w:val="20"/>
                <w:szCs w:val="20"/>
              </w:rPr>
            </w:pPr>
          </w:p>
          <w:p w:rsidR="007D38B0" w:rsidRPr="00775977" w:rsidRDefault="000B2BFB" w:rsidP="007D38B0">
            <w:pPr>
              <w:spacing w:after="0" w:line="240" w:lineRule="auto"/>
              <w:textAlignment w:val="baseline"/>
              <w:rPr>
                <w:rFonts w:ascii="Times New Roman" w:eastAsia="Times New Roman" w:hAnsi="Times New Roman" w:cs="Times New Roman"/>
                <w:sz w:val="20"/>
                <w:szCs w:val="20"/>
              </w:rPr>
            </w:pPr>
            <w:r w:rsidRPr="00775977">
              <w:rPr>
                <w:rFonts w:ascii="Times New Roman" w:eastAsia="Times New Roman" w:hAnsi="Times New Roman" w:cs="Times New Roman"/>
                <w:sz w:val="20"/>
                <w:szCs w:val="20"/>
              </w:rPr>
              <w:t>2</w:t>
            </w:r>
            <w:r w:rsidR="007D38B0" w:rsidRPr="00775977">
              <w:rPr>
                <w:rFonts w:ascii="Times New Roman" w:eastAsia="Times New Roman" w:hAnsi="Times New Roman" w:cs="Times New Roman"/>
                <w:sz w:val="20"/>
                <w:szCs w:val="20"/>
              </w:rPr>
              <w:t>.Организация и проведение мероприятий в сфере физической культуры и спорта</w:t>
            </w:r>
            <w:r w:rsidR="008975D4" w:rsidRPr="00775977">
              <w:rPr>
                <w:rFonts w:ascii="Times New Roman" w:eastAsia="Times New Roman" w:hAnsi="Times New Roman" w:cs="Times New Roman"/>
                <w:sz w:val="20"/>
                <w:szCs w:val="20"/>
              </w:rPr>
              <w:t>;</w:t>
            </w:r>
          </w:p>
          <w:p w:rsidR="008975D4" w:rsidRPr="00775977" w:rsidRDefault="008975D4" w:rsidP="007D38B0">
            <w:pPr>
              <w:spacing w:after="0" w:line="240" w:lineRule="auto"/>
              <w:textAlignment w:val="baseline"/>
              <w:rPr>
                <w:rFonts w:ascii="Times New Roman" w:eastAsia="Times New Roman" w:hAnsi="Times New Roman" w:cs="Times New Roman"/>
                <w:sz w:val="20"/>
                <w:szCs w:val="20"/>
              </w:rPr>
            </w:pPr>
          </w:p>
          <w:p w:rsidR="00E436D0" w:rsidRPr="00775977" w:rsidRDefault="00E436D0" w:rsidP="007D38B0">
            <w:pPr>
              <w:spacing w:after="0" w:line="240" w:lineRule="auto"/>
              <w:textAlignment w:val="baseline"/>
              <w:rPr>
                <w:rFonts w:ascii="Times New Roman" w:eastAsia="Times New Roman" w:hAnsi="Times New Roman" w:cs="Times New Roman"/>
                <w:sz w:val="20"/>
                <w:szCs w:val="20"/>
              </w:rPr>
            </w:pPr>
          </w:p>
          <w:p w:rsidR="00E436D0" w:rsidRPr="00775977" w:rsidRDefault="00E436D0" w:rsidP="007D38B0">
            <w:pPr>
              <w:spacing w:after="0" w:line="240" w:lineRule="auto"/>
              <w:textAlignment w:val="baseline"/>
              <w:rPr>
                <w:rFonts w:ascii="Times New Roman" w:eastAsia="Times New Roman" w:hAnsi="Times New Roman" w:cs="Times New Roman"/>
                <w:sz w:val="20"/>
                <w:szCs w:val="20"/>
              </w:rPr>
            </w:pPr>
          </w:p>
          <w:p w:rsidR="00E436D0" w:rsidRPr="00775977" w:rsidRDefault="00E436D0" w:rsidP="007D38B0">
            <w:pPr>
              <w:spacing w:after="0" w:line="240" w:lineRule="auto"/>
              <w:textAlignment w:val="baseline"/>
              <w:rPr>
                <w:rFonts w:ascii="Times New Roman" w:eastAsia="Times New Roman" w:hAnsi="Times New Roman" w:cs="Times New Roman"/>
                <w:sz w:val="20"/>
                <w:szCs w:val="20"/>
              </w:rPr>
            </w:pPr>
          </w:p>
          <w:p w:rsidR="00E436D0" w:rsidRPr="00775977" w:rsidRDefault="00E436D0" w:rsidP="007D38B0">
            <w:pPr>
              <w:spacing w:after="0" w:line="240" w:lineRule="auto"/>
              <w:textAlignment w:val="baseline"/>
              <w:rPr>
                <w:rFonts w:ascii="Times New Roman" w:eastAsia="Times New Roman" w:hAnsi="Times New Roman" w:cs="Times New Roman"/>
                <w:sz w:val="20"/>
                <w:szCs w:val="20"/>
              </w:rPr>
            </w:pPr>
          </w:p>
          <w:p w:rsidR="00E436D0" w:rsidRPr="00775977" w:rsidRDefault="00E436D0" w:rsidP="007D38B0">
            <w:pPr>
              <w:spacing w:after="0" w:line="240" w:lineRule="auto"/>
              <w:textAlignment w:val="baseline"/>
              <w:rPr>
                <w:rFonts w:ascii="Times New Roman" w:eastAsia="Times New Roman" w:hAnsi="Times New Roman" w:cs="Times New Roman"/>
                <w:sz w:val="20"/>
                <w:szCs w:val="20"/>
              </w:rPr>
            </w:pPr>
          </w:p>
          <w:p w:rsidR="00E436D0" w:rsidRPr="00775977" w:rsidRDefault="00E436D0" w:rsidP="007D38B0">
            <w:pPr>
              <w:spacing w:after="0" w:line="240" w:lineRule="auto"/>
              <w:textAlignment w:val="baseline"/>
              <w:rPr>
                <w:rFonts w:ascii="Times New Roman" w:eastAsia="Times New Roman" w:hAnsi="Times New Roman" w:cs="Times New Roman"/>
                <w:sz w:val="20"/>
                <w:szCs w:val="20"/>
              </w:rPr>
            </w:pPr>
          </w:p>
          <w:p w:rsidR="00E436D0" w:rsidRPr="00775977" w:rsidRDefault="00E436D0" w:rsidP="007D38B0">
            <w:pPr>
              <w:spacing w:after="0" w:line="240" w:lineRule="auto"/>
              <w:textAlignment w:val="baseline"/>
              <w:rPr>
                <w:rFonts w:ascii="Times New Roman" w:eastAsia="Times New Roman" w:hAnsi="Times New Roman" w:cs="Times New Roman"/>
                <w:sz w:val="20"/>
                <w:szCs w:val="20"/>
              </w:rPr>
            </w:pPr>
          </w:p>
          <w:p w:rsidR="00E436D0" w:rsidRPr="00775977" w:rsidRDefault="00E436D0" w:rsidP="007D38B0">
            <w:pPr>
              <w:spacing w:after="0" w:line="240" w:lineRule="auto"/>
              <w:textAlignment w:val="baseline"/>
              <w:rPr>
                <w:rFonts w:ascii="Times New Roman" w:eastAsia="Times New Roman" w:hAnsi="Times New Roman" w:cs="Times New Roman"/>
                <w:sz w:val="20"/>
                <w:szCs w:val="20"/>
              </w:rPr>
            </w:pPr>
          </w:p>
          <w:p w:rsidR="00E436D0" w:rsidRPr="00775977" w:rsidRDefault="00E436D0" w:rsidP="007D38B0">
            <w:pPr>
              <w:spacing w:after="0" w:line="240" w:lineRule="auto"/>
              <w:textAlignment w:val="baseline"/>
              <w:rPr>
                <w:rFonts w:ascii="Times New Roman" w:eastAsia="Times New Roman" w:hAnsi="Times New Roman" w:cs="Times New Roman"/>
                <w:sz w:val="20"/>
                <w:szCs w:val="20"/>
              </w:rPr>
            </w:pPr>
          </w:p>
          <w:p w:rsidR="00E436D0" w:rsidRPr="00775977" w:rsidRDefault="00E436D0" w:rsidP="007D38B0">
            <w:pPr>
              <w:spacing w:after="0" w:line="240" w:lineRule="auto"/>
              <w:textAlignment w:val="baseline"/>
              <w:rPr>
                <w:rFonts w:ascii="Times New Roman" w:eastAsia="Times New Roman" w:hAnsi="Times New Roman" w:cs="Times New Roman"/>
                <w:sz w:val="20"/>
                <w:szCs w:val="20"/>
              </w:rPr>
            </w:pPr>
          </w:p>
          <w:p w:rsidR="00E436D0" w:rsidRPr="00775977" w:rsidRDefault="00E436D0" w:rsidP="007D38B0">
            <w:pPr>
              <w:spacing w:after="0" w:line="240" w:lineRule="auto"/>
              <w:textAlignment w:val="baseline"/>
              <w:rPr>
                <w:rFonts w:ascii="Times New Roman" w:eastAsia="Times New Roman" w:hAnsi="Times New Roman" w:cs="Times New Roman"/>
                <w:sz w:val="20"/>
                <w:szCs w:val="20"/>
              </w:rPr>
            </w:pPr>
          </w:p>
          <w:p w:rsidR="00E436D0" w:rsidRPr="00775977" w:rsidRDefault="00E436D0" w:rsidP="007D38B0">
            <w:pPr>
              <w:spacing w:after="0" w:line="240" w:lineRule="auto"/>
              <w:textAlignment w:val="baseline"/>
              <w:rPr>
                <w:rFonts w:ascii="Times New Roman" w:eastAsia="Times New Roman" w:hAnsi="Times New Roman" w:cs="Times New Roman"/>
                <w:sz w:val="20"/>
                <w:szCs w:val="20"/>
              </w:rPr>
            </w:pPr>
          </w:p>
          <w:p w:rsidR="00E436D0" w:rsidRPr="00775977" w:rsidRDefault="00E436D0" w:rsidP="007D38B0">
            <w:pPr>
              <w:spacing w:after="0" w:line="240" w:lineRule="auto"/>
              <w:textAlignment w:val="baseline"/>
              <w:rPr>
                <w:rFonts w:ascii="Times New Roman" w:eastAsia="Times New Roman" w:hAnsi="Times New Roman" w:cs="Times New Roman"/>
                <w:sz w:val="20"/>
                <w:szCs w:val="20"/>
              </w:rPr>
            </w:pPr>
          </w:p>
          <w:p w:rsidR="00E436D0" w:rsidRPr="00775977" w:rsidRDefault="00E436D0" w:rsidP="007D38B0">
            <w:pPr>
              <w:spacing w:after="0" w:line="240" w:lineRule="auto"/>
              <w:textAlignment w:val="baseline"/>
              <w:rPr>
                <w:rFonts w:ascii="Times New Roman" w:eastAsia="Times New Roman" w:hAnsi="Times New Roman" w:cs="Times New Roman"/>
                <w:sz w:val="20"/>
                <w:szCs w:val="20"/>
              </w:rPr>
            </w:pPr>
          </w:p>
          <w:p w:rsidR="00E436D0" w:rsidRPr="00775977" w:rsidRDefault="00E436D0" w:rsidP="007D38B0">
            <w:pPr>
              <w:spacing w:after="0" w:line="240" w:lineRule="auto"/>
              <w:textAlignment w:val="baseline"/>
              <w:rPr>
                <w:rFonts w:ascii="Times New Roman" w:eastAsia="Times New Roman" w:hAnsi="Times New Roman" w:cs="Times New Roman"/>
                <w:sz w:val="20"/>
                <w:szCs w:val="20"/>
              </w:rPr>
            </w:pPr>
          </w:p>
          <w:p w:rsidR="00E436D0" w:rsidRPr="00775977" w:rsidRDefault="00E436D0" w:rsidP="007D38B0">
            <w:pPr>
              <w:spacing w:after="0" w:line="240" w:lineRule="auto"/>
              <w:textAlignment w:val="baseline"/>
              <w:rPr>
                <w:rFonts w:ascii="Times New Roman" w:eastAsia="Times New Roman" w:hAnsi="Times New Roman" w:cs="Times New Roman"/>
                <w:sz w:val="20"/>
                <w:szCs w:val="20"/>
              </w:rPr>
            </w:pPr>
          </w:p>
          <w:p w:rsidR="00E436D0" w:rsidRPr="00775977" w:rsidRDefault="00E436D0" w:rsidP="007D38B0">
            <w:pPr>
              <w:spacing w:after="0" w:line="240" w:lineRule="auto"/>
              <w:textAlignment w:val="baseline"/>
              <w:rPr>
                <w:rFonts w:ascii="Times New Roman" w:eastAsia="Times New Roman" w:hAnsi="Times New Roman" w:cs="Times New Roman"/>
                <w:sz w:val="20"/>
                <w:szCs w:val="20"/>
              </w:rPr>
            </w:pPr>
          </w:p>
          <w:p w:rsidR="00E436D0" w:rsidRPr="00775977" w:rsidRDefault="00E436D0" w:rsidP="007D38B0">
            <w:pPr>
              <w:spacing w:after="0" w:line="240" w:lineRule="auto"/>
              <w:textAlignment w:val="baseline"/>
              <w:rPr>
                <w:rFonts w:ascii="Times New Roman" w:eastAsia="Times New Roman" w:hAnsi="Times New Roman" w:cs="Times New Roman"/>
                <w:sz w:val="20"/>
                <w:szCs w:val="20"/>
              </w:rPr>
            </w:pPr>
          </w:p>
          <w:p w:rsidR="00E436D0" w:rsidRPr="00775977" w:rsidRDefault="00E436D0" w:rsidP="007D38B0">
            <w:pPr>
              <w:spacing w:after="0" w:line="240" w:lineRule="auto"/>
              <w:textAlignment w:val="baseline"/>
              <w:rPr>
                <w:rFonts w:ascii="Times New Roman" w:eastAsia="Times New Roman" w:hAnsi="Times New Roman" w:cs="Times New Roman"/>
                <w:sz w:val="20"/>
                <w:szCs w:val="20"/>
              </w:rPr>
            </w:pPr>
          </w:p>
          <w:p w:rsidR="00E436D0" w:rsidRPr="00775977" w:rsidRDefault="00E436D0" w:rsidP="007D38B0">
            <w:pPr>
              <w:spacing w:after="0" w:line="240" w:lineRule="auto"/>
              <w:textAlignment w:val="baseline"/>
              <w:rPr>
                <w:rFonts w:ascii="Times New Roman" w:eastAsia="Times New Roman" w:hAnsi="Times New Roman" w:cs="Times New Roman"/>
                <w:sz w:val="20"/>
                <w:szCs w:val="20"/>
              </w:rPr>
            </w:pPr>
          </w:p>
          <w:p w:rsidR="00E436D0" w:rsidRPr="00775977" w:rsidRDefault="00E436D0" w:rsidP="007D38B0">
            <w:pPr>
              <w:spacing w:after="0" w:line="240" w:lineRule="auto"/>
              <w:textAlignment w:val="baseline"/>
              <w:rPr>
                <w:rFonts w:ascii="Times New Roman" w:eastAsia="Times New Roman" w:hAnsi="Times New Roman" w:cs="Times New Roman"/>
                <w:sz w:val="20"/>
                <w:szCs w:val="20"/>
              </w:rPr>
            </w:pPr>
          </w:p>
          <w:p w:rsidR="00E436D0" w:rsidRPr="00775977" w:rsidRDefault="00E436D0" w:rsidP="007D38B0">
            <w:pPr>
              <w:spacing w:after="0" w:line="240" w:lineRule="auto"/>
              <w:textAlignment w:val="baseline"/>
              <w:rPr>
                <w:rFonts w:ascii="Times New Roman" w:eastAsia="Times New Roman" w:hAnsi="Times New Roman" w:cs="Times New Roman"/>
                <w:sz w:val="20"/>
                <w:szCs w:val="20"/>
              </w:rPr>
            </w:pPr>
          </w:p>
          <w:p w:rsidR="00E436D0" w:rsidRPr="00775977" w:rsidRDefault="00E436D0" w:rsidP="007D38B0">
            <w:pPr>
              <w:spacing w:after="0" w:line="240" w:lineRule="auto"/>
              <w:textAlignment w:val="baseline"/>
              <w:rPr>
                <w:rFonts w:ascii="Times New Roman" w:eastAsia="Times New Roman" w:hAnsi="Times New Roman" w:cs="Times New Roman"/>
                <w:sz w:val="20"/>
                <w:szCs w:val="20"/>
              </w:rPr>
            </w:pPr>
          </w:p>
          <w:p w:rsidR="00E436D0" w:rsidRPr="00775977" w:rsidRDefault="00E436D0" w:rsidP="007D38B0">
            <w:pPr>
              <w:spacing w:after="0" w:line="240" w:lineRule="auto"/>
              <w:textAlignment w:val="baseline"/>
              <w:rPr>
                <w:rFonts w:ascii="Times New Roman" w:eastAsia="Times New Roman" w:hAnsi="Times New Roman" w:cs="Times New Roman"/>
                <w:sz w:val="20"/>
                <w:szCs w:val="20"/>
              </w:rPr>
            </w:pPr>
          </w:p>
          <w:p w:rsidR="00E436D0" w:rsidRPr="00775977" w:rsidRDefault="00E436D0" w:rsidP="007D38B0">
            <w:pPr>
              <w:spacing w:after="0" w:line="240" w:lineRule="auto"/>
              <w:textAlignment w:val="baseline"/>
              <w:rPr>
                <w:rFonts w:ascii="Times New Roman" w:eastAsia="Times New Roman" w:hAnsi="Times New Roman" w:cs="Times New Roman"/>
                <w:sz w:val="20"/>
                <w:szCs w:val="20"/>
              </w:rPr>
            </w:pPr>
          </w:p>
          <w:p w:rsidR="00E436D0" w:rsidRPr="00775977" w:rsidRDefault="00E436D0" w:rsidP="007D38B0">
            <w:pPr>
              <w:spacing w:after="0" w:line="240" w:lineRule="auto"/>
              <w:textAlignment w:val="baseline"/>
              <w:rPr>
                <w:rFonts w:ascii="Times New Roman" w:eastAsia="Times New Roman" w:hAnsi="Times New Roman" w:cs="Times New Roman"/>
                <w:sz w:val="20"/>
                <w:szCs w:val="20"/>
              </w:rPr>
            </w:pPr>
          </w:p>
          <w:p w:rsidR="00E436D0" w:rsidRPr="00775977" w:rsidRDefault="00E436D0" w:rsidP="007D38B0">
            <w:pPr>
              <w:spacing w:after="0" w:line="240" w:lineRule="auto"/>
              <w:textAlignment w:val="baseline"/>
              <w:rPr>
                <w:rFonts w:ascii="Times New Roman" w:eastAsia="Times New Roman" w:hAnsi="Times New Roman" w:cs="Times New Roman"/>
                <w:sz w:val="20"/>
                <w:szCs w:val="20"/>
              </w:rPr>
            </w:pPr>
          </w:p>
          <w:p w:rsidR="00E436D0" w:rsidRPr="00775977" w:rsidRDefault="00E436D0" w:rsidP="007D38B0">
            <w:pPr>
              <w:spacing w:after="0" w:line="240" w:lineRule="auto"/>
              <w:textAlignment w:val="baseline"/>
              <w:rPr>
                <w:rFonts w:ascii="Times New Roman" w:eastAsia="Times New Roman" w:hAnsi="Times New Roman" w:cs="Times New Roman"/>
                <w:sz w:val="20"/>
                <w:szCs w:val="20"/>
              </w:rPr>
            </w:pPr>
          </w:p>
          <w:p w:rsidR="00E436D0" w:rsidRPr="00775977" w:rsidRDefault="00E436D0" w:rsidP="007D38B0">
            <w:pPr>
              <w:spacing w:after="0" w:line="240" w:lineRule="auto"/>
              <w:textAlignment w:val="baseline"/>
              <w:rPr>
                <w:rFonts w:ascii="Times New Roman" w:eastAsia="Times New Roman" w:hAnsi="Times New Roman" w:cs="Times New Roman"/>
                <w:sz w:val="20"/>
                <w:szCs w:val="20"/>
              </w:rPr>
            </w:pPr>
          </w:p>
          <w:p w:rsidR="008975D4" w:rsidRPr="00775977" w:rsidRDefault="008975D4" w:rsidP="007D38B0">
            <w:pPr>
              <w:spacing w:after="0" w:line="240" w:lineRule="auto"/>
              <w:textAlignment w:val="baseline"/>
              <w:rPr>
                <w:rFonts w:ascii="Times New Roman" w:eastAsia="Times New Roman" w:hAnsi="Times New Roman" w:cs="Times New Roman"/>
                <w:sz w:val="20"/>
                <w:szCs w:val="20"/>
              </w:rPr>
            </w:pPr>
            <w:r w:rsidRPr="00775977">
              <w:rPr>
                <w:rFonts w:ascii="Times New Roman" w:eastAsia="Times New Roman" w:hAnsi="Times New Roman" w:cs="Times New Roman"/>
                <w:sz w:val="20"/>
                <w:szCs w:val="20"/>
              </w:rPr>
              <w:t>3. Создание отраслевого органа в сфере физической культуры и спорта</w:t>
            </w:r>
          </w:p>
          <w:p w:rsidR="007D38B0" w:rsidRPr="00775977" w:rsidRDefault="007D38B0" w:rsidP="007D38B0">
            <w:pPr>
              <w:pStyle w:val="formattext"/>
              <w:spacing w:before="0" w:beforeAutospacing="0" w:after="0" w:afterAutospacing="0"/>
              <w:textAlignment w:val="baseline"/>
              <w:rPr>
                <w:color w:val="2D2D2D"/>
                <w:sz w:val="20"/>
                <w:szCs w:val="20"/>
              </w:rPr>
            </w:pPr>
          </w:p>
        </w:tc>
        <w:tc>
          <w:tcPr>
            <w:tcW w:w="1276" w:type="dxa"/>
            <w:vMerge w:val="restart"/>
            <w:tcBorders>
              <w:top w:val="single" w:sz="6" w:space="0" w:color="000000"/>
              <w:left w:val="single" w:sz="4" w:space="0" w:color="auto"/>
              <w:bottom w:val="single" w:sz="4" w:space="0" w:color="auto"/>
              <w:right w:val="single" w:sz="6" w:space="0" w:color="000000"/>
            </w:tcBorders>
            <w:tcMar>
              <w:top w:w="0" w:type="dxa"/>
              <w:left w:w="149" w:type="dxa"/>
              <w:bottom w:w="0" w:type="dxa"/>
              <w:right w:w="149" w:type="dxa"/>
            </w:tcMar>
          </w:tcPr>
          <w:p w:rsidR="007D38B0" w:rsidRPr="00775977" w:rsidRDefault="00236255" w:rsidP="007D38B0">
            <w:pPr>
              <w:pStyle w:val="formattext"/>
              <w:spacing w:before="0" w:beforeAutospacing="0" w:after="0" w:afterAutospacing="0"/>
              <w:jc w:val="center"/>
              <w:textAlignment w:val="baseline"/>
              <w:rPr>
                <w:color w:val="2D2D2D"/>
                <w:sz w:val="20"/>
                <w:szCs w:val="20"/>
              </w:rPr>
            </w:pPr>
            <w:r w:rsidRPr="00775977">
              <w:rPr>
                <w:color w:val="2D2D2D"/>
                <w:sz w:val="20"/>
                <w:szCs w:val="20"/>
              </w:rPr>
              <w:lastRenderedPageBreak/>
              <w:t>58,17</w:t>
            </w:r>
            <w:r w:rsidR="007A42CA" w:rsidRPr="00775977">
              <w:rPr>
                <w:color w:val="2D2D2D"/>
                <w:sz w:val="20"/>
                <w:szCs w:val="20"/>
              </w:rPr>
              <w:t>%</w:t>
            </w:r>
          </w:p>
          <w:p w:rsidR="007D38B0" w:rsidRPr="00775977" w:rsidRDefault="007D38B0" w:rsidP="007D38B0">
            <w:pPr>
              <w:pStyle w:val="formattext"/>
              <w:spacing w:before="0" w:beforeAutospacing="0" w:after="0" w:afterAutospacing="0"/>
              <w:jc w:val="center"/>
              <w:textAlignment w:val="baseline"/>
              <w:rPr>
                <w:color w:val="2D2D2D"/>
                <w:sz w:val="20"/>
                <w:szCs w:val="20"/>
              </w:rPr>
            </w:pPr>
          </w:p>
          <w:p w:rsidR="007D38B0" w:rsidRPr="00775977" w:rsidRDefault="007D38B0" w:rsidP="007D38B0">
            <w:pPr>
              <w:pStyle w:val="formattext"/>
              <w:spacing w:before="0" w:beforeAutospacing="0" w:after="0" w:afterAutospacing="0"/>
              <w:jc w:val="center"/>
              <w:textAlignment w:val="baseline"/>
              <w:rPr>
                <w:color w:val="2D2D2D"/>
                <w:sz w:val="20"/>
                <w:szCs w:val="20"/>
              </w:rPr>
            </w:pPr>
          </w:p>
          <w:p w:rsidR="007D38B0" w:rsidRPr="00775977" w:rsidRDefault="007D38B0" w:rsidP="007D38B0">
            <w:pPr>
              <w:pStyle w:val="formattext"/>
              <w:spacing w:before="0" w:beforeAutospacing="0" w:after="0" w:afterAutospacing="0"/>
              <w:jc w:val="center"/>
              <w:textAlignment w:val="baseline"/>
              <w:rPr>
                <w:color w:val="2D2D2D"/>
                <w:sz w:val="20"/>
                <w:szCs w:val="20"/>
              </w:rPr>
            </w:pPr>
          </w:p>
          <w:p w:rsidR="007D38B0" w:rsidRPr="00775977" w:rsidRDefault="007D38B0" w:rsidP="007D38B0">
            <w:pPr>
              <w:pStyle w:val="formattext"/>
              <w:spacing w:before="0" w:beforeAutospacing="0" w:after="0" w:afterAutospacing="0"/>
              <w:jc w:val="center"/>
              <w:textAlignment w:val="baseline"/>
              <w:rPr>
                <w:color w:val="2D2D2D"/>
                <w:sz w:val="20"/>
                <w:szCs w:val="20"/>
              </w:rPr>
            </w:pPr>
          </w:p>
          <w:p w:rsidR="007D38B0" w:rsidRPr="00775977" w:rsidRDefault="007D38B0" w:rsidP="007D38B0">
            <w:pPr>
              <w:pStyle w:val="formattext"/>
              <w:spacing w:before="0" w:beforeAutospacing="0" w:after="0" w:afterAutospacing="0"/>
              <w:jc w:val="center"/>
              <w:textAlignment w:val="baseline"/>
              <w:rPr>
                <w:color w:val="2D2D2D"/>
                <w:sz w:val="20"/>
                <w:szCs w:val="20"/>
              </w:rPr>
            </w:pPr>
          </w:p>
          <w:p w:rsidR="007F1FB0" w:rsidRPr="00775977" w:rsidRDefault="007F1FB0" w:rsidP="007D38B0">
            <w:pPr>
              <w:pStyle w:val="formattext"/>
              <w:spacing w:before="0" w:beforeAutospacing="0" w:after="0" w:afterAutospacing="0"/>
              <w:jc w:val="center"/>
              <w:textAlignment w:val="baseline"/>
              <w:rPr>
                <w:color w:val="2D2D2D"/>
                <w:sz w:val="20"/>
                <w:szCs w:val="20"/>
              </w:rPr>
            </w:pPr>
          </w:p>
          <w:p w:rsidR="007D38B0" w:rsidRPr="00775977" w:rsidRDefault="007A42CA" w:rsidP="007D38B0">
            <w:pPr>
              <w:pStyle w:val="formattext"/>
              <w:spacing w:before="0" w:beforeAutospacing="0" w:after="0" w:afterAutospacing="0"/>
              <w:jc w:val="center"/>
              <w:textAlignment w:val="baseline"/>
              <w:rPr>
                <w:color w:val="2D2D2D"/>
                <w:sz w:val="20"/>
                <w:szCs w:val="20"/>
              </w:rPr>
            </w:pPr>
            <w:r w:rsidRPr="00775977">
              <w:rPr>
                <w:color w:val="2D2D2D"/>
                <w:sz w:val="20"/>
                <w:szCs w:val="20"/>
              </w:rPr>
              <w:t>99,95%</w:t>
            </w:r>
          </w:p>
          <w:p w:rsidR="007D38B0" w:rsidRPr="00775977" w:rsidRDefault="007D38B0" w:rsidP="007D38B0">
            <w:pPr>
              <w:pStyle w:val="formattext"/>
              <w:spacing w:before="0" w:beforeAutospacing="0" w:after="0" w:afterAutospacing="0"/>
              <w:jc w:val="center"/>
              <w:textAlignment w:val="baseline"/>
              <w:rPr>
                <w:color w:val="2D2D2D"/>
                <w:sz w:val="20"/>
                <w:szCs w:val="20"/>
              </w:rPr>
            </w:pPr>
          </w:p>
        </w:tc>
        <w:tc>
          <w:tcPr>
            <w:tcW w:w="4263" w:type="dxa"/>
            <w:vMerge w:val="restart"/>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583BD1" w:rsidRPr="00775977" w:rsidRDefault="007D38B0" w:rsidP="00583BD1">
            <w:pPr>
              <w:pStyle w:val="formattext"/>
              <w:spacing w:before="0" w:beforeAutospacing="0" w:after="0" w:afterAutospacing="0"/>
              <w:jc w:val="both"/>
              <w:textAlignment w:val="baseline"/>
              <w:rPr>
                <w:color w:val="2D2D2D"/>
                <w:sz w:val="20"/>
                <w:szCs w:val="20"/>
              </w:rPr>
            </w:pPr>
            <w:r w:rsidRPr="00775977">
              <w:rPr>
                <w:color w:val="2D2D2D"/>
                <w:sz w:val="20"/>
                <w:szCs w:val="20"/>
              </w:rPr>
              <w:t>1. В рамках реализации муниципальной программы Березовского городского округа «Развитие культуры, физической культуры и спорта, и работы с молодежью в Березовском городском округе до 202</w:t>
            </w:r>
            <w:r w:rsidR="005245B0" w:rsidRPr="00775977">
              <w:rPr>
                <w:color w:val="2D2D2D"/>
                <w:sz w:val="20"/>
                <w:szCs w:val="20"/>
              </w:rPr>
              <w:t>8</w:t>
            </w:r>
            <w:r w:rsidRPr="00775977">
              <w:rPr>
                <w:color w:val="2D2D2D"/>
                <w:sz w:val="20"/>
                <w:szCs w:val="20"/>
              </w:rPr>
              <w:t xml:space="preserve"> года»,</w:t>
            </w:r>
            <w:r w:rsidRPr="00775977">
              <w:rPr>
                <w:sz w:val="20"/>
                <w:szCs w:val="20"/>
              </w:rPr>
              <w:t xml:space="preserve"> р</w:t>
            </w:r>
            <w:r w:rsidRPr="00775977">
              <w:rPr>
                <w:color w:val="2D2D2D"/>
                <w:sz w:val="20"/>
                <w:szCs w:val="20"/>
              </w:rPr>
              <w:t xml:space="preserve">асходы по подпрограмме «Развитие физической культуры и спорта» исполнены в сумме </w:t>
            </w:r>
            <w:r w:rsidR="006E62C6" w:rsidRPr="00775977">
              <w:rPr>
                <w:color w:val="2D2D2D"/>
                <w:sz w:val="20"/>
                <w:szCs w:val="20"/>
              </w:rPr>
              <w:t>68 468,0</w:t>
            </w:r>
            <w:r w:rsidRPr="00775977">
              <w:rPr>
                <w:color w:val="2D2D2D"/>
                <w:sz w:val="20"/>
                <w:szCs w:val="20"/>
              </w:rPr>
              <w:t xml:space="preserve"> тыс. рублей. (</w:t>
            </w:r>
            <w:r w:rsidR="006E62C6" w:rsidRPr="00775977">
              <w:rPr>
                <w:color w:val="2D2D2D"/>
                <w:sz w:val="20"/>
                <w:szCs w:val="20"/>
              </w:rPr>
              <w:t>100,0</w:t>
            </w:r>
            <w:r w:rsidRPr="00775977">
              <w:rPr>
                <w:color w:val="2D2D2D"/>
                <w:sz w:val="20"/>
                <w:szCs w:val="20"/>
              </w:rPr>
              <w:t>% к плану), на реализацию следующих мероприятий: 1). организация предоставления услуг (выполнения работ) в сфере физической культуры и спорта</w:t>
            </w:r>
            <w:r w:rsidR="00587860" w:rsidRPr="00775977">
              <w:rPr>
                <w:color w:val="2D2D2D"/>
                <w:sz w:val="20"/>
                <w:szCs w:val="20"/>
              </w:rPr>
              <w:t xml:space="preserve"> </w:t>
            </w:r>
            <w:r w:rsidR="006E62C6" w:rsidRPr="00775977">
              <w:rPr>
                <w:color w:val="2D2D2D"/>
                <w:sz w:val="20"/>
                <w:szCs w:val="20"/>
              </w:rPr>
              <w:t>–</w:t>
            </w:r>
            <w:r w:rsidR="00441D2D" w:rsidRPr="00775977">
              <w:rPr>
                <w:color w:val="2D2D2D"/>
                <w:sz w:val="20"/>
                <w:szCs w:val="20"/>
              </w:rPr>
              <w:t xml:space="preserve"> </w:t>
            </w:r>
            <w:r w:rsidR="006E62C6" w:rsidRPr="00775977">
              <w:rPr>
                <w:color w:val="2D2D2D"/>
                <w:sz w:val="20"/>
                <w:szCs w:val="20"/>
              </w:rPr>
              <w:t>46 483,8</w:t>
            </w:r>
            <w:r w:rsidR="00587860" w:rsidRPr="00775977">
              <w:rPr>
                <w:color w:val="2D2D2D"/>
                <w:sz w:val="20"/>
                <w:szCs w:val="20"/>
              </w:rPr>
              <w:t xml:space="preserve"> тыс.</w:t>
            </w:r>
            <w:r w:rsidR="00441D2D" w:rsidRPr="00775977">
              <w:rPr>
                <w:color w:val="2D2D2D"/>
                <w:sz w:val="20"/>
                <w:szCs w:val="20"/>
              </w:rPr>
              <w:t xml:space="preserve"> </w:t>
            </w:r>
            <w:r w:rsidR="00587860" w:rsidRPr="00775977">
              <w:rPr>
                <w:color w:val="2D2D2D"/>
                <w:sz w:val="20"/>
                <w:szCs w:val="20"/>
              </w:rPr>
              <w:t>рублей</w:t>
            </w:r>
            <w:r w:rsidRPr="00775977">
              <w:rPr>
                <w:color w:val="2D2D2D"/>
                <w:sz w:val="20"/>
                <w:szCs w:val="20"/>
              </w:rPr>
              <w:t>; 2) организация и проведение мероприятий в сфере физической культуры и спорта</w:t>
            </w:r>
            <w:r w:rsidR="00441D2D" w:rsidRPr="00775977">
              <w:rPr>
                <w:color w:val="2D2D2D"/>
                <w:sz w:val="20"/>
                <w:szCs w:val="20"/>
              </w:rPr>
              <w:t xml:space="preserve"> – </w:t>
            </w:r>
            <w:r w:rsidR="00C93B42" w:rsidRPr="00775977">
              <w:rPr>
                <w:color w:val="2D2D2D"/>
                <w:sz w:val="20"/>
                <w:szCs w:val="20"/>
              </w:rPr>
              <w:t>4 000,0</w:t>
            </w:r>
            <w:r w:rsidR="00441D2D" w:rsidRPr="00775977">
              <w:rPr>
                <w:color w:val="2D2D2D"/>
                <w:sz w:val="20"/>
                <w:szCs w:val="20"/>
              </w:rPr>
              <w:t xml:space="preserve"> тыс. рублей</w:t>
            </w:r>
            <w:r w:rsidRPr="00775977">
              <w:rPr>
                <w:color w:val="2D2D2D"/>
                <w:sz w:val="20"/>
                <w:szCs w:val="20"/>
              </w:rPr>
              <w:t>; 3) обеспечение мероприятий по укреплению и развитию материально-технической базы учреждений физической культуры и спорта</w:t>
            </w:r>
            <w:r w:rsidR="00441D2D" w:rsidRPr="00775977">
              <w:rPr>
                <w:color w:val="2D2D2D"/>
                <w:sz w:val="20"/>
                <w:szCs w:val="20"/>
              </w:rPr>
              <w:t xml:space="preserve"> – </w:t>
            </w:r>
            <w:r w:rsidR="00C93B42" w:rsidRPr="00775977">
              <w:rPr>
                <w:color w:val="2D2D2D"/>
                <w:sz w:val="20"/>
                <w:szCs w:val="20"/>
              </w:rPr>
              <w:t>70,0</w:t>
            </w:r>
            <w:r w:rsidR="00441D2D" w:rsidRPr="00775977">
              <w:rPr>
                <w:color w:val="2D2D2D"/>
                <w:sz w:val="20"/>
                <w:szCs w:val="20"/>
              </w:rPr>
              <w:t xml:space="preserve"> тыс. рублей</w:t>
            </w:r>
            <w:r w:rsidRPr="00775977">
              <w:rPr>
                <w:color w:val="2D2D2D"/>
                <w:sz w:val="20"/>
                <w:szCs w:val="20"/>
              </w:rPr>
              <w:t xml:space="preserve">;  </w:t>
            </w:r>
            <w:r w:rsidR="00A34B6F" w:rsidRPr="00775977">
              <w:rPr>
                <w:color w:val="2D2D2D"/>
                <w:sz w:val="20"/>
                <w:szCs w:val="20"/>
              </w:rPr>
              <w:t>4</w:t>
            </w:r>
            <w:r w:rsidRPr="00775977">
              <w:rPr>
                <w:color w:val="2D2D2D"/>
                <w:sz w:val="20"/>
                <w:szCs w:val="20"/>
              </w:rPr>
              <w:t>)организация и проведение физкультурных и спортивных мероприятий в рамках Всероссийского физкультурно-спортивного комплекса «Готов к труду и обороне»</w:t>
            </w:r>
            <w:r w:rsidR="00A34B6F" w:rsidRPr="00775977">
              <w:rPr>
                <w:color w:val="2D2D2D"/>
                <w:sz w:val="20"/>
                <w:szCs w:val="20"/>
              </w:rPr>
              <w:t xml:space="preserve"> - </w:t>
            </w:r>
            <w:r w:rsidR="00C93B42" w:rsidRPr="00775977">
              <w:rPr>
                <w:color w:val="2D2D2D"/>
                <w:sz w:val="20"/>
                <w:szCs w:val="20"/>
              </w:rPr>
              <w:t>3 880,2</w:t>
            </w:r>
            <w:r w:rsidR="00A34B6F" w:rsidRPr="00775977">
              <w:rPr>
                <w:color w:val="2D2D2D"/>
                <w:sz w:val="20"/>
                <w:szCs w:val="20"/>
              </w:rPr>
              <w:t xml:space="preserve"> тыс. рублей</w:t>
            </w:r>
            <w:r w:rsidRPr="00775977">
              <w:rPr>
                <w:color w:val="2D2D2D"/>
                <w:sz w:val="20"/>
                <w:szCs w:val="20"/>
              </w:rPr>
              <w:t>;</w:t>
            </w:r>
            <w:r w:rsidRPr="00775977">
              <w:rPr>
                <w:sz w:val="20"/>
                <w:szCs w:val="20"/>
              </w:rPr>
              <w:t xml:space="preserve"> 6)р</w:t>
            </w:r>
            <w:r w:rsidRPr="00775977">
              <w:rPr>
                <w:color w:val="2D2D2D"/>
                <w:sz w:val="20"/>
                <w:szCs w:val="20"/>
              </w:rPr>
              <w:t>еализация мероприятий по поэтапному внедрению Всероссийского физкультурно-спортивного комплекса «Готов к труду и обороне»</w:t>
            </w:r>
            <w:r w:rsidR="006C031A" w:rsidRPr="00775977">
              <w:rPr>
                <w:color w:val="2D2D2D"/>
                <w:sz w:val="20"/>
                <w:szCs w:val="20"/>
              </w:rPr>
              <w:t xml:space="preserve"> - 174,9 тыс. рублей</w:t>
            </w:r>
            <w:r w:rsidRPr="00775977">
              <w:rPr>
                <w:color w:val="2D2D2D"/>
                <w:sz w:val="20"/>
                <w:szCs w:val="20"/>
              </w:rPr>
              <w:t xml:space="preserve">; </w:t>
            </w:r>
            <w:r w:rsidR="00C03344" w:rsidRPr="00775977">
              <w:rPr>
                <w:color w:val="2D2D2D"/>
                <w:sz w:val="20"/>
                <w:szCs w:val="20"/>
              </w:rPr>
              <w:t>7</w:t>
            </w:r>
            <w:r w:rsidRPr="00775977">
              <w:rPr>
                <w:color w:val="2D2D2D"/>
                <w:sz w:val="20"/>
                <w:szCs w:val="20"/>
              </w:rPr>
              <w:t xml:space="preserve">) </w:t>
            </w:r>
            <w:r w:rsidR="00857723" w:rsidRPr="00775977">
              <w:rPr>
                <w:color w:val="2D2D2D"/>
                <w:sz w:val="20"/>
                <w:szCs w:val="20"/>
              </w:rPr>
              <w:t>реализация программ спортивной подготовки в муниципальных учреждениях – 13 618,7 тыс.</w:t>
            </w:r>
            <w:r w:rsidR="00065CC5" w:rsidRPr="00775977">
              <w:rPr>
                <w:color w:val="2D2D2D"/>
                <w:sz w:val="20"/>
                <w:szCs w:val="20"/>
              </w:rPr>
              <w:t xml:space="preserve"> </w:t>
            </w:r>
            <w:r w:rsidR="00857723" w:rsidRPr="00775977">
              <w:rPr>
                <w:color w:val="2D2D2D"/>
                <w:sz w:val="20"/>
                <w:szCs w:val="20"/>
              </w:rPr>
              <w:t>рублей.</w:t>
            </w:r>
          </w:p>
          <w:p w:rsidR="00452EDF" w:rsidRPr="00775977" w:rsidRDefault="000B2BFB" w:rsidP="00583BD1">
            <w:pPr>
              <w:pStyle w:val="formattext"/>
              <w:spacing w:before="0" w:beforeAutospacing="0" w:after="0" w:afterAutospacing="0"/>
              <w:jc w:val="both"/>
              <w:textAlignment w:val="baseline"/>
              <w:rPr>
                <w:sz w:val="20"/>
                <w:szCs w:val="20"/>
              </w:rPr>
            </w:pPr>
            <w:r w:rsidRPr="00775977">
              <w:rPr>
                <w:sz w:val="20"/>
                <w:szCs w:val="20"/>
              </w:rPr>
              <w:t>2</w:t>
            </w:r>
            <w:r w:rsidR="007D38B0" w:rsidRPr="00775977">
              <w:rPr>
                <w:sz w:val="20"/>
                <w:szCs w:val="20"/>
              </w:rPr>
              <w:t>.</w:t>
            </w:r>
            <w:r w:rsidR="007D38B0" w:rsidRPr="00775977">
              <w:rPr>
                <w:rFonts w:eastAsiaTheme="minorHAnsi"/>
                <w:sz w:val="20"/>
                <w:szCs w:val="20"/>
                <w:lang w:eastAsia="en-US"/>
              </w:rPr>
              <w:t xml:space="preserve"> </w:t>
            </w:r>
            <w:r w:rsidR="007D38B0" w:rsidRPr="00775977">
              <w:rPr>
                <w:sz w:val="20"/>
                <w:szCs w:val="20"/>
              </w:rPr>
              <w:t xml:space="preserve">Физкультурно-массовая и спортивная работа в городском округе осуществляется на основании годового календарного плана. </w:t>
            </w:r>
            <w:r w:rsidR="00E32DA0" w:rsidRPr="00775977">
              <w:rPr>
                <w:sz w:val="20"/>
                <w:szCs w:val="20"/>
              </w:rPr>
              <w:t xml:space="preserve">В 2023 году было проведено 229 спортивно-массовых и физкультурных мероприятий с охватом более 57 000 участников, из них 5 952 участника – в сельской местности. </w:t>
            </w:r>
            <w:r w:rsidR="00E57BCB" w:rsidRPr="00775977">
              <w:rPr>
                <w:color w:val="000000" w:themeColor="text1"/>
                <w:sz w:val="28"/>
                <w:szCs w:val="28"/>
              </w:rPr>
              <w:t xml:space="preserve"> </w:t>
            </w:r>
            <w:r w:rsidR="00E57BCB" w:rsidRPr="00775977">
              <w:rPr>
                <w:sz w:val="20"/>
                <w:szCs w:val="20"/>
              </w:rPr>
              <w:t xml:space="preserve">Самыми крупными массовыми </w:t>
            </w:r>
            <w:r w:rsidR="00966804" w:rsidRPr="00775977">
              <w:rPr>
                <w:sz w:val="20"/>
                <w:szCs w:val="20"/>
              </w:rPr>
              <w:t>мероприятиями</w:t>
            </w:r>
            <w:r w:rsidR="00E57BCB" w:rsidRPr="00775977">
              <w:rPr>
                <w:sz w:val="20"/>
                <w:szCs w:val="20"/>
              </w:rPr>
              <w:t xml:space="preserve"> является Всероссийская массовая лыжная гонка «Лыжня России» и «Кросс нации». </w:t>
            </w:r>
            <w:r w:rsidR="00CB15EB" w:rsidRPr="00775977">
              <w:rPr>
                <w:sz w:val="20"/>
                <w:szCs w:val="20"/>
              </w:rPr>
              <w:t xml:space="preserve">Для проведения спортивных мероприятий привлекаются жители города самых различных возрастных групп: воспитанники дошкольных образовательных учреждений, учащиеся образовательных организаций, студенческая молодежь, лица, работающие на </w:t>
            </w:r>
            <w:r w:rsidR="00CB15EB" w:rsidRPr="00775977">
              <w:rPr>
                <w:sz w:val="20"/>
                <w:szCs w:val="20"/>
              </w:rPr>
              <w:lastRenderedPageBreak/>
              <w:t>предприятиях и в орга</w:t>
            </w:r>
            <w:r w:rsidR="00E57BCB" w:rsidRPr="00775977">
              <w:rPr>
                <w:sz w:val="20"/>
                <w:szCs w:val="20"/>
              </w:rPr>
              <w:t xml:space="preserve">низациях, инвалиды и ветераны. </w:t>
            </w:r>
          </w:p>
          <w:p w:rsidR="00966804" w:rsidRPr="00775977" w:rsidRDefault="00452EDF" w:rsidP="00966804">
            <w:pPr>
              <w:pStyle w:val="formattext"/>
              <w:spacing w:before="0" w:beforeAutospacing="0" w:after="0" w:afterAutospacing="0"/>
              <w:jc w:val="both"/>
              <w:textAlignment w:val="baseline"/>
              <w:rPr>
                <w:sz w:val="20"/>
                <w:szCs w:val="20"/>
              </w:rPr>
            </w:pPr>
            <w:r w:rsidRPr="00775977">
              <w:rPr>
                <w:sz w:val="20"/>
                <w:szCs w:val="20"/>
              </w:rPr>
              <w:t>За 2023 год Центром тестирования ГТО проведено 39 мероприятий и 30 приемов по тестированию нормативов комплекса ГТО, где приняло участие 10 728 человек.</w:t>
            </w:r>
          </w:p>
          <w:p w:rsidR="00B80787" w:rsidRPr="00775977" w:rsidRDefault="00966804" w:rsidP="00F065B1">
            <w:pPr>
              <w:pStyle w:val="formattext"/>
              <w:spacing w:before="0" w:beforeAutospacing="0" w:after="0" w:afterAutospacing="0"/>
              <w:jc w:val="both"/>
              <w:textAlignment w:val="baseline"/>
            </w:pPr>
            <w:r w:rsidRPr="00775977">
              <w:rPr>
                <w:sz w:val="20"/>
                <w:szCs w:val="20"/>
              </w:rPr>
              <w:t xml:space="preserve">Развитием физического совершенства детей и подростков систематически занимаются два спортивных учреждения города, это БМАУ СОК «Лидер» и </w:t>
            </w:r>
            <w:r w:rsidR="00966CA1" w:rsidRPr="00775977">
              <w:rPr>
                <w:sz w:val="20"/>
                <w:szCs w:val="20"/>
              </w:rPr>
              <w:t xml:space="preserve">МАУ ДО </w:t>
            </w:r>
            <w:r w:rsidRPr="00775977">
              <w:rPr>
                <w:sz w:val="20"/>
                <w:szCs w:val="20"/>
              </w:rPr>
              <w:t xml:space="preserve">«Детско-юношеская спортивная школа «Олимп» В </w:t>
            </w:r>
            <w:r w:rsidR="00F065B1" w:rsidRPr="00775977">
              <w:rPr>
                <w:sz w:val="20"/>
                <w:szCs w:val="20"/>
              </w:rPr>
              <w:t xml:space="preserve">п. Монетном - </w:t>
            </w:r>
            <w:r w:rsidRPr="00775977">
              <w:rPr>
                <w:sz w:val="20"/>
                <w:szCs w:val="20"/>
              </w:rPr>
              <w:t xml:space="preserve"> физкультурно-оздоровительный комплекс «Энергия», который на сегодняшний день реализует программы по физическому воспитанию детей и молодежи.</w:t>
            </w:r>
            <w:r w:rsidR="00F065B1" w:rsidRPr="00775977">
              <w:t xml:space="preserve"> </w:t>
            </w:r>
          </w:p>
          <w:p w:rsidR="007D38B0" w:rsidRPr="00775977" w:rsidRDefault="00F065B1" w:rsidP="00B80787">
            <w:pPr>
              <w:pStyle w:val="formattext"/>
              <w:spacing w:before="0" w:beforeAutospacing="0" w:after="0" w:afterAutospacing="0"/>
              <w:jc w:val="both"/>
              <w:textAlignment w:val="baseline"/>
              <w:rPr>
                <w:sz w:val="20"/>
                <w:szCs w:val="20"/>
              </w:rPr>
            </w:pPr>
            <w:r w:rsidRPr="00775977">
              <w:rPr>
                <w:sz w:val="20"/>
                <w:szCs w:val="20"/>
              </w:rPr>
              <w:t>В Березовском городском округе имеется 254 спортивных сооружени</w:t>
            </w:r>
            <w:r w:rsidR="00B80787" w:rsidRPr="00775977">
              <w:rPr>
                <w:sz w:val="20"/>
                <w:szCs w:val="20"/>
              </w:rPr>
              <w:t>я</w:t>
            </w:r>
            <w:r w:rsidRPr="00775977">
              <w:rPr>
                <w:sz w:val="20"/>
                <w:szCs w:val="20"/>
              </w:rPr>
              <w:t>, из них 71 находится в сельской местности.</w:t>
            </w:r>
          </w:p>
          <w:p w:rsidR="00E00228" w:rsidRPr="00775977" w:rsidRDefault="00E00228" w:rsidP="00B80787">
            <w:pPr>
              <w:pStyle w:val="formattext"/>
              <w:spacing w:before="0" w:beforeAutospacing="0" w:after="0" w:afterAutospacing="0"/>
              <w:jc w:val="both"/>
              <w:textAlignment w:val="baseline"/>
              <w:rPr>
                <w:color w:val="2D2D2D"/>
                <w:sz w:val="20"/>
                <w:szCs w:val="20"/>
              </w:rPr>
            </w:pPr>
            <w:r w:rsidRPr="00775977">
              <w:rPr>
                <w:sz w:val="20"/>
                <w:szCs w:val="20"/>
              </w:rPr>
              <w:t xml:space="preserve">3. В </w:t>
            </w:r>
            <w:r w:rsidR="00B36925" w:rsidRPr="00775977">
              <w:rPr>
                <w:sz w:val="20"/>
                <w:szCs w:val="20"/>
              </w:rPr>
              <w:t xml:space="preserve">июле 2023 года зарегистрировано новое юридическое лицо </w:t>
            </w:r>
            <w:r w:rsidR="008C37F6" w:rsidRPr="00775977">
              <w:rPr>
                <w:sz w:val="20"/>
                <w:szCs w:val="20"/>
              </w:rPr>
              <w:t>«</w:t>
            </w:r>
            <w:r w:rsidR="00B36925" w:rsidRPr="00775977">
              <w:rPr>
                <w:sz w:val="20"/>
                <w:szCs w:val="20"/>
              </w:rPr>
              <w:t>Управление физической культуры и спорта Березовского городского округа</w:t>
            </w:r>
            <w:r w:rsidR="008C37F6" w:rsidRPr="00775977">
              <w:rPr>
                <w:sz w:val="20"/>
                <w:szCs w:val="20"/>
              </w:rPr>
              <w:t>»</w:t>
            </w:r>
            <w:r w:rsidR="0033777F" w:rsidRPr="00775977">
              <w:rPr>
                <w:sz w:val="20"/>
                <w:szCs w:val="20"/>
              </w:rPr>
              <w:t xml:space="preserve">, которое занимается развитием </w:t>
            </w:r>
            <w:r w:rsidR="008C37F6" w:rsidRPr="00775977">
              <w:rPr>
                <w:sz w:val="20"/>
                <w:szCs w:val="20"/>
              </w:rPr>
              <w:t>физкультуры и спорта на территории городского округа.</w:t>
            </w:r>
          </w:p>
        </w:tc>
      </w:tr>
      <w:tr w:rsidR="007D38B0" w:rsidRPr="00775977" w:rsidTr="00A20E0D">
        <w:tc>
          <w:tcPr>
            <w:tcW w:w="56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775977" w:rsidRDefault="007D38B0" w:rsidP="007D38B0">
            <w:pPr>
              <w:pStyle w:val="formattext"/>
              <w:spacing w:before="0" w:beforeAutospacing="0" w:after="0" w:afterAutospacing="0"/>
              <w:jc w:val="center"/>
              <w:textAlignment w:val="baseline"/>
              <w:rPr>
                <w:color w:val="2D2D2D"/>
                <w:sz w:val="20"/>
                <w:szCs w:val="20"/>
              </w:rPr>
            </w:pPr>
            <w:r w:rsidRPr="00775977">
              <w:rPr>
                <w:color w:val="2D2D2D"/>
                <w:sz w:val="20"/>
                <w:szCs w:val="20"/>
              </w:rPr>
              <w:t>21.</w:t>
            </w:r>
          </w:p>
        </w:tc>
        <w:tc>
          <w:tcPr>
            <w:tcW w:w="198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775977" w:rsidRDefault="007D38B0" w:rsidP="007D38B0">
            <w:pPr>
              <w:spacing w:after="0" w:line="240" w:lineRule="auto"/>
              <w:rPr>
                <w:rFonts w:ascii="Times New Roman" w:hAnsi="Times New Roman" w:cs="Times New Roman"/>
                <w:color w:val="2D2D2D"/>
                <w:sz w:val="20"/>
                <w:szCs w:val="20"/>
              </w:rPr>
            </w:pPr>
            <w:r w:rsidRPr="00775977">
              <w:rPr>
                <w:rFonts w:ascii="Times New Roman" w:hAnsi="Times New Roman" w:cs="Times New Roman"/>
                <w:sz w:val="20"/>
                <w:szCs w:val="20"/>
              </w:rPr>
              <w:t>Доля обучающихся, систематически занимающихся физической культурой и спортом, в общей численности обучающихся, процентов</w:t>
            </w:r>
          </w:p>
        </w:tc>
        <w:tc>
          <w:tcPr>
            <w:tcW w:w="2552" w:type="dxa"/>
            <w:vMerge/>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775977" w:rsidRDefault="007D38B0" w:rsidP="007D38B0">
            <w:pPr>
              <w:pStyle w:val="formattext"/>
              <w:spacing w:before="0" w:beforeAutospacing="0" w:after="0" w:afterAutospacing="0"/>
              <w:textAlignment w:val="baseline"/>
              <w:rPr>
                <w:color w:val="2D2D2D"/>
                <w:sz w:val="22"/>
                <w:szCs w:val="22"/>
              </w:rPr>
            </w:pPr>
          </w:p>
        </w:tc>
        <w:tc>
          <w:tcPr>
            <w:tcW w:w="1276" w:type="dxa"/>
            <w:vMerge/>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775977" w:rsidRDefault="007D38B0" w:rsidP="007D38B0">
            <w:pPr>
              <w:pStyle w:val="formattext"/>
              <w:spacing w:before="0" w:beforeAutospacing="0" w:after="0" w:afterAutospacing="0"/>
              <w:jc w:val="center"/>
              <w:textAlignment w:val="baseline"/>
              <w:rPr>
                <w:color w:val="2D2D2D"/>
                <w:sz w:val="22"/>
                <w:szCs w:val="22"/>
              </w:rPr>
            </w:pPr>
          </w:p>
        </w:tc>
        <w:tc>
          <w:tcPr>
            <w:tcW w:w="4263" w:type="dxa"/>
            <w:vMerge/>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775977" w:rsidRDefault="007D38B0" w:rsidP="007D38B0">
            <w:pPr>
              <w:pStyle w:val="formattext"/>
              <w:spacing w:before="0" w:beforeAutospacing="0" w:after="0" w:afterAutospacing="0"/>
              <w:textAlignment w:val="baseline"/>
              <w:rPr>
                <w:color w:val="2D2D2D"/>
                <w:sz w:val="22"/>
                <w:szCs w:val="22"/>
              </w:rPr>
            </w:pPr>
          </w:p>
        </w:tc>
      </w:tr>
      <w:tr w:rsidR="007D38B0" w:rsidRPr="00775977" w:rsidTr="00A20E0D">
        <w:trPr>
          <w:trHeight w:val="254"/>
        </w:trPr>
        <w:tc>
          <w:tcPr>
            <w:tcW w:w="10647" w:type="dxa"/>
            <w:gridSpan w:val="5"/>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D38B0" w:rsidRPr="00775977" w:rsidRDefault="007D38B0" w:rsidP="007D38B0">
            <w:pPr>
              <w:pStyle w:val="formattext"/>
              <w:spacing w:before="0" w:beforeAutospacing="0" w:after="0" w:afterAutospacing="0"/>
              <w:jc w:val="center"/>
              <w:textAlignment w:val="baseline"/>
              <w:rPr>
                <w:color w:val="2D2D2D"/>
                <w:sz w:val="22"/>
                <w:szCs w:val="22"/>
              </w:rPr>
            </w:pPr>
            <w:r w:rsidRPr="00775977">
              <w:rPr>
                <w:color w:val="2D2D2D"/>
                <w:sz w:val="22"/>
                <w:szCs w:val="22"/>
              </w:rPr>
              <w:lastRenderedPageBreak/>
              <w:t>Жилищное строительство и обеспечение граждан жильем</w:t>
            </w:r>
          </w:p>
        </w:tc>
      </w:tr>
      <w:tr w:rsidR="007D38B0" w:rsidRPr="00775977" w:rsidTr="00A20E0D">
        <w:trPr>
          <w:trHeight w:val="983"/>
        </w:trPr>
        <w:tc>
          <w:tcPr>
            <w:tcW w:w="56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775977" w:rsidRDefault="007D38B0" w:rsidP="007D38B0">
            <w:pPr>
              <w:pStyle w:val="formattext"/>
              <w:spacing w:before="0" w:beforeAutospacing="0" w:after="0" w:afterAutospacing="0"/>
              <w:jc w:val="center"/>
              <w:textAlignment w:val="baseline"/>
              <w:rPr>
                <w:color w:val="2D2D2D"/>
                <w:sz w:val="20"/>
                <w:szCs w:val="20"/>
              </w:rPr>
            </w:pPr>
            <w:r w:rsidRPr="00775977">
              <w:rPr>
                <w:color w:val="2D2D2D"/>
                <w:sz w:val="20"/>
                <w:szCs w:val="20"/>
              </w:rPr>
              <w:t>22.</w:t>
            </w:r>
          </w:p>
          <w:p w:rsidR="007D38B0" w:rsidRPr="00775977" w:rsidRDefault="007D38B0" w:rsidP="007D38B0">
            <w:pPr>
              <w:pStyle w:val="formattext"/>
              <w:spacing w:before="0" w:beforeAutospacing="0" w:after="0" w:afterAutospacing="0"/>
              <w:jc w:val="center"/>
              <w:textAlignment w:val="baseline"/>
              <w:rPr>
                <w:color w:val="2D2D2D"/>
                <w:sz w:val="22"/>
                <w:szCs w:val="22"/>
              </w:rPr>
            </w:pPr>
          </w:p>
        </w:tc>
        <w:tc>
          <w:tcPr>
            <w:tcW w:w="198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775977" w:rsidRDefault="007D38B0" w:rsidP="007D38B0">
            <w:pPr>
              <w:pStyle w:val="formattext"/>
              <w:spacing w:before="0" w:beforeAutospacing="0" w:after="0" w:afterAutospacing="0"/>
              <w:textAlignment w:val="baseline"/>
              <w:rPr>
                <w:color w:val="2D2D2D"/>
                <w:sz w:val="20"/>
                <w:szCs w:val="20"/>
              </w:rPr>
            </w:pPr>
            <w:r w:rsidRPr="00775977">
              <w:rPr>
                <w:color w:val="2D2D2D"/>
                <w:sz w:val="20"/>
                <w:szCs w:val="20"/>
              </w:rPr>
              <w:t xml:space="preserve">Общая площадь жилых помещений, приходящаяся в среднем на одного жителя, всего </w:t>
            </w:r>
          </w:p>
          <w:p w:rsidR="007D38B0" w:rsidRPr="00775977" w:rsidRDefault="007D38B0" w:rsidP="007D38B0">
            <w:pPr>
              <w:pStyle w:val="formattext"/>
              <w:spacing w:before="0" w:beforeAutospacing="0" w:after="0" w:afterAutospacing="0"/>
              <w:textAlignment w:val="baseline"/>
              <w:rPr>
                <w:color w:val="2D2D2D"/>
                <w:sz w:val="20"/>
                <w:szCs w:val="20"/>
              </w:rPr>
            </w:pPr>
            <w:r w:rsidRPr="00775977">
              <w:rPr>
                <w:color w:val="2D2D2D"/>
                <w:sz w:val="20"/>
                <w:szCs w:val="20"/>
              </w:rPr>
              <w:t>- в том числе введенная в действие за один год, кв. метров</w:t>
            </w:r>
          </w:p>
        </w:tc>
        <w:tc>
          <w:tcPr>
            <w:tcW w:w="255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775977" w:rsidRDefault="007D38B0" w:rsidP="007D38B0">
            <w:pPr>
              <w:spacing w:after="0" w:line="240" w:lineRule="auto"/>
              <w:textAlignment w:val="baseline"/>
              <w:rPr>
                <w:rFonts w:ascii="Times New Roman" w:eastAsia="Times New Roman" w:hAnsi="Times New Roman" w:cs="Times New Roman"/>
                <w:sz w:val="20"/>
                <w:szCs w:val="20"/>
              </w:rPr>
            </w:pPr>
            <w:r w:rsidRPr="00775977">
              <w:rPr>
                <w:rFonts w:ascii="Times New Roman" w:eastAsia="Times New Roman" w:hAnsi="Times New Roman" w:cs="Times New Roman"/>
                <w:sz w:val="20"/>
                <w:szCs w:val="20"/>
              </w:rPr>
              <w:t>1.Обеспечение документами территориального планирования, градостроительного зонирования и документацией по планировке территории Березовского городского округа;</w:t>
            </w:r>
          </w:p>
          <w:p w:rsidR="007D38B0" w:rsidRPr="00775977" w:rsidRDefault="007D38B0" w:rsidP="007D38B0">
            <w:pPr>
              <w:spacing w:after="0" w:line="240" w:lineRule="auto"/>
              <w:textAlignment w:val="baseline"/>
              <w:rPr>
                <w:rFonts w:ascii="Times New Roman" w:eastAsia="Times New Roman" w:hAnsi="Times New Roman" w:cs="Times New Roman"/>
                <w:sz w:val="20"/>
                <w:szCs w:val="20"/>
              </w:rPr>
            </w:pPr>
          </w:p>
          <w:p w:rsidR="007D38B0" w:rsidRPr="00775977" w:rsidRDefault="007D38B0" w:rsidP="007D38B0">
            <w:pPr>
              <w:spacing w:after="0" w:line="240" w:lineRule="auto"/>
              <w:textAlignment w:val="baseline"/>
              <w:rPr>
                <w:rFonts w:ascii="Times New Roman" w:eastAsia="Times New Roman" w:hAnsi="Times New Roman" w:cs="Times New Roman"/>
                <w:sz w:val="20"/>
                <w:szCs w:val="20"/>
              </w:rPr>
            </w:pPr>
          </w:p>
          <w:p w:rsidR="007D38B0" w:rsidRPr="00775977" w:rsidRDefault="007D38B0" w:rsidP="007D38B0">
            <w:pPr>
              <w:spacing w:after="0" w:line="240" w:lineRule="auto"/>
              <w:textAlignment w:val="baseline"/>
              <w:rPr>
                <w:rFonts w:ascii="Times New Roman" w:eastAsia="Times New Roman" w:hAnsi="Times New Roman" w:cs="Times New Roman"/>
                <w:sz w:val="20"/>
                <w:szCs w:val="20"/>
              </w:rPr>
            </w:pPr>
          </w:p>
          <w:p w:rsidR="007D38B0" w:rsidRPr="00775977" w:rsidRDefault="007D38B0" w:rsidP="007D38B0">
            <w:pPr>
              <w:spacing w:after="0" w:line="240" w:lineRule="auto"/>
              <w:textAlignment w:val="baseline"/>
              <w:rPr>
                <w:rFonts w:ascii="Times New Roman" w:eastAsia="Times New Roman" w:hAnsi="Times New Roman" w:cs="Times New Roman"/>
                <w:sz w:val="20"/>
                <w:szCs w:val="20"/>
              </w:rPr>
            </w:pPr>
          </w:p>
          <w:p w:rsidR="007D38B0" w:rsidRPr="00775977" w:rsidRDefault="007D38B0" w:rsidP="007D38B0">
            <w:pPr>
              <w:spacing w:after="0" w:line="240" w:lineRule="auto"/>
              <w:textAlignment w:val="baseline"/>
              <w:rPr>
                <w:rFonts w:ascii="Times New Roman" w:eastAsia="Times New Roman" w:hAnsi="Times New Roman" w:cs="Times New Roman"/>
                <w:sz w:val="20"/>
                <w:szCs w:val="20"/>
              </w:rPr>
            </w:pPr>
          </w:p>
          <w:p w:rsidR="007D38B0" w:rsidRPr="00775977" w:rsidRDefault="007D38B0" w:rsidP="007D38B0">
            <w:pPr>
              <w:spacing w:after="0" w:line="240" w:lineRule="auto"/>
              <w:textAlignment w:val="baseline"/>
              <w:rPr>
                <w:rFonts w:ascii="Times New Roman" w:eastAsia="Times New Roman" w:hAnsi="Times New Roman" w:cs="Times New Roman"/>
                <w:sz w:val="20"/>
                <w:szCs w:val="20"/>
              </w:rPr>
            </w:pPr>
          </w:p>
          <w:p w:rsidR="007D38B0" w:rsidRPr="00775977" w:rsidRDefault="007D38B0" w:rsidP="007D38B0">
            <w:pPr>
              <w:spacing w:after="0" w:line="240" w:lineRule="auto"/>
              <w:textAlignment w:val="baseline"/>
              <w:rPr>
                <w:rFonts w:ascii="Times New Roman" w:eastAsia="Times New Roman" w:hAnsi="Times New Roman" w:cs="Times New Roman"/>
                <w:sz w:val="20"/>
                <w:szCs w:val="20"/>
              </w:rPr>
            </w:pPr>
          </w:p>
          <w:p w:rsidR="007D38B0" w:rsidRPr="00775977" w:rsidRDefault="007D38B0" w:rsidP="007D38B0">
            <w:pPr>
              <w:spacing w:after="0" w:line="240" w:lineRule="auto"/>
              <w:textAlignment w:val="baseline"/>
              <w:rPr>
                <w:rFonts w:ascii="Times New Roman" w:eastAsia="Times New Roman" w:hAnsi="Times New Roman" w:cs="Times New Roman"/>
                <w:sz w:val="20"/>
                <w:szCs w:val="20"/>
              </w:rPr>
            </w:pPr>
          </w:p>
          <w:p w:rsidR="007D38B0" w:rsidRPr="00775977" w:rsidRDefault="007D38B0" w:rsidP="007D38B0">
            <w:pPr>
              <w:spacing w:after="0" w:line="240" w:lineRule="auto"/>
              <w:textAlignment w:val="baseline"/>
              <w:rPr>
                <w:rFonts w:ascii="Times New Roman" w:eastAsia="Times New Roman" w:hAnsi="Times New Roman" w:cs="Times New Roman"/>
                <w:sz w:val="20"/>
                <w:szCs w:val="20"/>
              </w:rPr>
            </w:pPr>
          </w:p>
          <w:p w:rsidR="007D38B0" w:rsidRPr="00775977" w:rsidRDefault="007D38B0" w:rsidP="007D38B0">
            <w:pPr>
              <w:spacing w:after="0" w:line="240" w:lineRule="auto"/>
              <w:textAlignment w:val="baseline"/>
              <w:rPr>
                <w:rFonts w:ascii="Times New Roman" w:eastAsia="Times New Roman" w:hAnsi="Times New Roman" w:cs="Times New Roman"/>
                <w:sz w:val="20"/>
                <w:szCs w:val="20"/>
              </w:rPr>
            </w:pPr>
          </w:p>
          <w:p w:rsidR="007D38B0" w:rsidRPr="00775977" w:rsidRDefault="006E6596" w:rsidP="00C57A0E">
            <w:pPr>
              <w:pStyle w:val="formattext"/>
              <w:spacing w:before="0" w:beforeAutospacing="0" w:after="0" w:afterAutospacing="0"/>
              <w:textAlignment w:val="baseline"/>
              <w:rPr>
                <w:color w:val="2D2D2D"/>
                <w:sz w:val="20"/>
                <w:szCs w:val="20"/>
              </w:rPr>
            </w:pPr>
            <w:r w:rsidRPr="00775977">
              <w:rPr>
                <w:sz w:val="20"/>
                <w:szCs w:val="20"/>
              </w:rPr>
              <w:t>2</w:t>
            </w:r>
            <w:r w:rsidR="005A530F" w:rsidRPr="00775977">
              <w:rPr>
                <w:sz w:val="20"/>
                <w:szCs w:val="20"/>
              </w:rPr>
              <w:t>.Ежемесячный мониторинг ввода жилья на территории Березовского городского округа, на 202</w:t>
            </w:r>
            <w:r w:rsidR="00C57A0E" w:rsidRPr="00775977">
              <w:rPr>
                <w:sz w:val="20"/>
                <w:szCs w:val="20"/>
              </w:rPr>
              <w:t>3</w:t>
            </w:r>
            <w:r w:rsidR="005A530F" w:rsidRPr="00775977">
              <w:rPr>
                <w:sz w:val="20"/>
                <w:szCs w:val="20"/>
              </w:rPr>
              <w:t xml:space="preserve"> год объем ввода жилья – </w:t>
            </w:r>
            <w:r w:rsidR="00C57A0E" w:rsidRPr="00775977">
              <w:rPr>
                <w:sz w:val="20"/>
                <w:szCs w:val="20"/>
              </w:rPr>
              <w:t>109,94</w:t>
            </w:r>
            <w:r w:rsidR="005A530F" w:rsidRPr="00775977">
              <w:rPr>
                <w:sz w:val="20"/>
                <w:szCs w:val="20"/>
              </w:rPr>
              <w:t xml:space="preserve"> тыс. кв. м</w:t>
            </w:r>
          </w:p>
        </w:tc>
        <w:tc>
          <w:tcPr>
            <w:tcW w:w="127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775977" w:rsidRDefault="00901CC9" w:rsidP="007D38B0">
            <w:pPr>
              <w:pStyle w:val="formattext"/>
              <w:spacing w:before="0" w:beforeAutospacing="0" w:after="0" w:afterAutospacing="0"/>
              <w:jc w:val="center"/>
              <w:textAlignment w:val="baseline"/>
              <w:rPr>
                <w:color w:val="2D2D2D"/>
                <w:sz w:val="20"/>
                <w:szCs w:val="20"/>
              </w:rPr>
            </w:pPr>
            <w:r w:rsidRPr="00775977">
              <w:rPr>
                <w:color w:val="2D2D2D"/>
                <w:sz w:val="20"/>
                <w:szCs w:val="20"/>
              </w:rPr>
              <w:t>33,24 кв. м.</w:t>
            </w:r>
          </w:p>
          <w:p w:rsidR="007D38B0" w:rsidRPr="00775977" w:rsidRDefault="007D38B0" w:rsidP="007C6557">
            <w:pPr>
              <w:pStyle w:val="formattext"/>
              <w:spacing w:before="0" w:beforeAutospacing="0" w:after="0" w:afterAutospacing="0"/>
              <w:jc w:val="center"/>
              <w:textAlignment w:val="baseline"/>
              <w:rPr>
                <w:color w:val="2D2D2D"/>
                <w:sz w:val="20"/>
                <w:szCs w:val="20"/>
              </w:rPr>
            </w:pPr>
            <w:r w:rsidRPr="00775977">
              <w:rPr>
                <w:color w:val="2D2D2D"/>
                <w:sz w:val="20"/>
                <w:szCs w:val="20"/>
              </w:rPr>
              <w:t>1,</w:t>
            </w:r>
            <w:r w:rsidR="00801E64" w:rsidRPr="00775977">
              <w:rPr>
                <w:color w:val="2D2D2D"/>
                <w:sz w:val="20"/>
                <w:szCs w:val="20"/>
              </w:rPr>
              <w:t>1</w:t>
            </w:r>
            <w:r w:rsidR="007C6557" w:rsidRPr="00775977">
              <w:rPr>
                <w:color w:val="2D2D2D"/>
                <w:sz w:val="20"/>
                <w:szCs w:val="20"/>
              </w:rPr>
              <w:t>7</w:t>
            </w:r>
            <w:r w:rsidR="00901CC9" w:rsidRPr="00775977">
              <w:rPr>
                <w:color w:val="2D2D2D"/>
                <w:sz w:val="20"/>
                <w:szCs w:val="20"/>
              </w:rPr>
              <w:t xml:space="preserve"> кв. м.</w:t>
            </w:r>
          </w:p>
        </w:tc>
        <w:tc>
          <w:tcPr>
            <w:tcW w:w="426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3929D5" w:rsidRPr="00775977" w:rsidRDefault="007D38B0" w:rsidP="003929D5">
            <w:pPr>
              <w:pStyle w:val="formattext"/>
              <w:spacing w:before="0" w:beforeAutospacing="0" w:after="0" w:afterAutospacing="0"/>
              <w:jc w:val="both"/>
              <w:textAlignment w:val="baseline"/>
              <w:rPr>
                <w:color w:val="2D2D2D"/>
                <w:sz w:val="20"/>
                <w:szCs w:val="20"/>
              </w:rPr>
            </w:pPr>
            <w:r w:rsidRPr="00775977">
              <w:rPr>
                <w:color w:val="2D2D2D"/>
                <w:sz w:val="20"/>
                <w:szCs w:val="20"/>
              </w:rPr>
              <w:t xml:space="preserve">1. </w:t>
            </w:r>
            <w:r w:rsidR="003929D5" w:rsidRPr="00775977">
              <w:rPr>
                <w:color w:val="2D2D2D"/>
                <w:sz w:val="20"/>
                <w:szCs w:val="20"/>
              </w:rPr>
              <w:t>Обеспечение территории Березовского городского округа от общей площади населенных пунктов составляет: документами территориального планирования -100%; документами градостроительного зонирования – 100%. В 202</w:t>
            </w:r>
            <w:r w:rsidR="004D2C58" w:rsidRPr="00775977">
              <w:rPr>
                <w:color w:val="2D2D2D"/>
                <w:sz w:val="20"/>
                <w:szCs w:val="20"/>
              </w:rPr>
              <w:t>3</w:t>
            </w:r>
            <w:r w:rsidR="003929D5" w:rsidRPr="00775977">
              <w:rPr>
                <w:color w:val="2D2D2D"/>
                <w:sz w:val="20"/>
                <w:szCs w:val="20"/>
              </w:rPr>
              <w:t xml:space="preserve"> году с целью обеспечения городского округа документами территориального планирования, градостроительного зонирования и документацией по планировке территории: </w:t>
            </w:r>
          </w:p>
          <w:p w:rsidR="003929D5" w:rsidRPr="00775977" w:rsidRDefault="007B3015" w:rsidP="00906EB4">
            <w:pPr>
              <w:pStyle w:val="formattext"/>
              <w:spacing w:before="0" w:beforeAutospacing="0" w:after="0" w:afterAutospacing="0"/>
              <w:jc w:val="both"/>
              <w:textAlignment w:val="baseline"/>
              <w:rPr>
                <w:color w:val="2D2D2D"/>
                <w:sz w:val="20"/>
                <w:szCs w:val="20"/>
              </w:rPr>
            </w:pPr>
            <w:r w:rsidRPr="00775977">
              <w:rPr>
                <w:color w:val="2D2D2D"/>
                <w:sz w:val="20"/>
                <w:szCs w:val="20"/>
              </w:rPr>
              <w:t>3 редакции</w:t>
            </w:r>
            <w:r w:rsidR="003929D5" w:rsidRPr="00775977">
              <w:rPr>
                <w:color w:val="2D2D2D"/>
                <w:sz w:val="20"/>
                <w:szCs w:val="20"/>
              </w:rPr>
              <w:t xml:space="preserve"> документ</w:t>
            </w:r>
            <w:r w:rsidRPr="00775977">
              <w:rPr>
                <w:color w:val="2D2D2D"/>
                <w:sz w:val="20"/>
                <w:szCs w:val="20"/>
              </w:rPr>
              <w:t>а</w:t>
            </w:r>
            <w:r w:rsidR="003929D5" w:rsidRPr="00775977">
              <w:rPr>
                <w:color w:val="2D2D2D"/>
                <w:sz w:val="20"/>
                <w:szCs w:val="20"/>
              </w:rPr>
              <w:t xml:space="preserve"> градостроительного зонирования - Правила землепользования и застройки Березовского городского округа (внесены изменения решением Думы Березовского городского округа от 2</w:t>
            </w:r>
            <w:r w:rsidRPr="00775977">
              <w:rPr>
                <w:color w:val="2D2D2D"/>
                <w:sz w:val="20"/>
                <w:szCs w:val="20"/>
              </w:rPr>
              <w:t>8</w:t>
            </w:r>
            <w:r w:rsidR="003929D5" w:rsidRPr="00775977">
              <w:rPr>
                <w:color w:val="2D2D2D"/>
                <w:sz w:val="20"/>
                <w:szCs w:val="20"/>
              </w:rPr>
              <w:t>.0</w:t>
            </w:r>
            <w:r w:rsidRPr="00775977">
              <w:rPr>
                <w:color w:val="2D2D2D"/>
                <w:sz w:val="20"/>
                <w:szCs w:val="20"/>
              </w:rPr>
              <w:t>2</w:t>
            </w:r>
            <w:r w:rsidR="003929D5" w:rsidRPr="00775977">
              <w:rPr>
                <w:color w:val="2D2D2D"/>
                <w:sz w:val="20"/>
                <w:szCs w:val="20"/>
              </w:rPr>
              <w:t>.202</w:t>
            </w:r>
            <w:r w:rsidRPr="00775977">
              <w:rPr>
                <w:color w:val="2D2D2D"/>
                <w:sz w:val="20"/>
                <w:szCs w:val="20"/>
              </w:rPr>
              <w:t>3</w:t>
            </w:r>
            <w:r w:rsidR="003929D5" w:rsidRPr="00775977">
              <w:rPr>
                <w:color w:val="2D2D2D"/>
                <w:sz w:val="20"/>
                <w:szCs w:val="20"/>
              </w:rPr>
              <w:t xml:space="preserve"> №</w:t>
            </w:r>
            <w:r w:rsidRPr="00775977">
              <w:rPr>
                <w:color w:val="2D2D2D"/>
                <w:sz w:val="20"/>
                <w:szCs w:val="20"/>
              </w:rPr>
              <w:t>111, от 28.09.2023 №152, от 30.11.2023 №163</w:t>
            </w:r>
            <w:r w:rsidR="003929D5" w:rsidRPr="00775977">
              <w:rPr>
                <w:color w:val="2D2D2D"/>
                <w:sz w:val="20"/>
                <w:szCs w:val="20"/>
              </w:rPr>
              <w:t>);</w:t>
            </w:r>
            <w:r w:rsidR="00906EB4" w:rsidRPr="00775977">
              <w:rPr>
                <w:color w:val="2D2D2D"/>
                <w:sz w:val="20"/>
                <w:szCs w:val="20"/>
              </w:rPr>
              <w:t xml:space="preserve"> 15</w:t>
            </w:r>
            <w:r w:rsidR="003929D5" w:rsidRPr="00775977">
              <w:rPr>
                <w:color w:val="2D2D2D"/>
                <w:sz w:val="20"/>
                <w:szCs w:val="20"/>
              </w:rPr>
              <w:t xml:space="preserve"> проектов документации по планировке территории;</w:t>
            </w:r>
            <w:r w:rsidR="00906EB4" w:rsidRPr="00775977">
              <w:rPr>
                <w:color w:val="2D2D2D"/>
                <w:sz w:val="20"/>
                <w:szCs w:val="20"/>
              </w:rPr>
              <w:t xml:space="preserve"> </w:t>
            </w:r>
            <w:r w:rsidR="003929D5" w:rsidRPr="00775977">
              <w:rPr>
                <w:color w:val="2D2D2D"/>
                <w:sz w:val="20"/>
                <w:szCs w:val="20"/>
              </w:rPr>
              <w:t xml:space="preserve">принято </w:t>
            </w:r>
            <w:r w:rsidR="00591CD4" w:rsidRPr="00775977">
              <w:rPr>
                <w:color w:val="2D2D2D"/>
                <w:sz w:val="20"/>
                <w:szCs w:val="20"/>
              </w:rPr>
              <w:t>6</w:t>
            </w:r>
            <w:r w:rsidR="003929D5" w:rsidRPr="00775977">
              <w:rPr>
                <w:color w:val="2D2D2D"/>
                <w:sz w:val="20"/>
                <w:szCs w:val="20"/>
              </w:rPr>
              <w:t xml:space="preserve"> решений о разработке проектов документации по планировке территории.</w:t>
            </w:r>
          </w:p>
          <w:p w:rsidR="007D38B0" w:rsidRPr="00775977" w:rsidRDefault="006E6596" w:rsidP="00C405DD">
            <w:pPr>
              <w:pStyle w:val="formattext"/>
              <w:spacing w:before="0" w:beforeAutospacing="0" w:after="0" w:afterAutospacing="0"/>
              <w:jc w:val="both"/>
              <w:textAlignment w:val="baseline"/>
              <w:rPr>
                <w:color w:val="2D2D2D"/>
                <w:sz w:val="20"/>
                <w:szCs w:val="20"/>
              </w:rPr>
            </w:pPr>
            <w:r w:rsidRPr="00775977">
              <w:rPr>
                <w:color w:val="2D2D2D"/>
                <w:sz w:val="20"/>
                <w:szCs w:val="20"/>
              </w:rPr>
              <w:t>2</w:t>
            </w:r>
            <w:r w:rsidR="007D38B0" w:rsidRPr="00775977">
              <w:rPr>
                <w:color w:val="2D2D2D"/>
                <w:sz w:val="20"/>
                <w:szCs w:val="20"/>
              </w:rPr>
              <w:t>. Ввод в действие жилых домов на территории Березовского городского округа за 202</w:t>
            </w:r>
            <w:r w:rsidR="00D60E13" w:rsidRPr="00775977">
              <w:rPr>
                <w:color w:val="2D2D2D"/>
                <w:sz w:val="20"/>
                <w:szCs w:val="20"/>
              </w:rPr>
              <w:t>3</w:t>
            </w:r>
            <w:r w:rsidR="007D38B0" w:rsidRPr="00775977">
              <w:rPr>
                <w:color w:val="2D2D2D"/>
                <w:sz w:val="20"/>
                <w:szCs w:val="20"/>
              </w:rPr>
              <w:t xml:space="preserve"> год составил </w:t>
            </w:r>
            <w:r w:rsidR="00E15816" w:rsidRPr="00775977">
              <w:rPr>
                <w:color w:val="2D2D2D"/>
                <w:sz w:val="20"/>
                <w:szCs w:val="20"/>
              </w:rPr>
              <w:t>89,589</w:t>
            </w:r>
            <w:r w:rsidR="007D38B0" w:rsidRPr="00775977">
              <w:rPr>
                <w:color w:val="2D2D2D"/>
                <w:sz w:val="20"/>
                <w:szCs w:val="20"/>
              </w:rPr>
              <w:t xml:space="preserve"> тыс. кв. метров, в том числе индивидуального жилья построено – </w:t>
            </w:r>
            <w:r w:rsidR="00C405DD" w:rsidRPr="00775977">
              <w:rPr>
                <w:color w:val="2D2D2D"/>
                <w:sz w:val="20"/>
                <w:szCs w:val="20"/>
              </w:rPr>
              <w:t xml:space="preserve">76,347 </w:t>
            </w:r>
            <w:r w:rsidR="007D38B0" w:rsidRPr="00775977">
              <w:rPr>
                <w:color w:val="2D2D2D"/>
                <w:sz w:val="20"/>
                <w:szCs w:val="20"/>
              </w:rPr>
              <w:t xml:space="preserve">тыс. кв. метров. </w:t>
            </w:r>
          </w:p>
        </w:tc>
      </w:tr>
      <w:tr w:rsidR="007D38B0" w:rsidRPr="00775977" w:rsidTr="00A20E0D">
        <w:trPr>
          <w:trHeight w:val="4956"/>
        </w:trPr>
        <w:tc>
          <w:tcPr>
            <w:tcW w:w="568" w:type="dxa"/>
            <w:tcBorders>
              <w:top w:val="single" w:sz="4" w:space="0" w:color="auto"/>
              <w:left w:val="single" w:sz="4" w:space="0" w:color="auto"/>
              <w:right w:val="single" w:sz="4" w:space="0" w:color="auto"/>
            </w:tcBorders>
            <w:tcMar>
              <w:top w:w="0" w:type="dxa"/>
              <w:left w:w="149" w:type="dxa"/>
              <w:bottom w:w="0" w:type="dxa"/>
              <w:right w:w="149" w:type="dxa"/>
            </w:tcMar>
            <w:hideMark/>
          </w:tcPr>
          <w:p w:rsidR="007D38B0" w:rsidRPr="00775977" w:rsidRDefault="007D38B0" w:rsidP="007D38B0">
            <w:pPr>
              <w:pStyle w:val="formattext"/>
              <w:spacing w:before="0" w:beforeAutospacing="0" w:after="0"/>
              <w:jc w:val="center"/>
              <w:textAlignment w:val="baseline"/>
              <w:rPr>
                <w:color w:val="2D2D2D"/>
                <w:sz w:val="20"/>
                <w:szCs w:val="20"/>
              </w:rPr>
            </w:pPr>
            <w:r w:rsidRPr="00775977">
              <w:rPr>
                <w:color w:val="2D2D2D"/>
                <w:sz w:val="20"/>
                <w:szCs w:val="20"/>
              </w:rPr>
              <w:lastRenderedPageBreak/>
              <w:t>23.</w:t>
            </w:r>
          </w:p>
        </w:tc>
        <w:tc>
          <w:tcPr>
            <w:tcW w:w="1985" w:type="dxa"/>
            <w:tcBorders>
              <w:top w:val="single" w:sz="4" w:space="0" w:color="auto"/>
              <w:left w:val="single" w:sz="4" w:space="0" w:color="auto"/>
              <w:right w:val="single" w:sz="4" w:space="0" w:color="auto"/>
            </w:tcBorders>
            <w:tcMar>
              <w:top w:w="0" w:type="dxa"/>
              <w:left w:w="149" w:type="dxa"/>
              <w:bottom w:w="0" w:type="dxa"/>
              <w:right w:w="149" w:type="dxa"/>
            </w:tcMar>
            <w:hideMark/>
          </w:tcPr>
          <w:p w:rsidR="007D38B0" w:rsidRPr="00775977" w:rsidRDefault="007D38B0" w:rsidP="007D38B0">
            <w:pPr>
              <w:pStyle w:val="formattext"/>
              <w:spacing w:before="0" w:beforeAutospacing="0" w:after="0" w:afterAutospacing="0"/>
              <w:textAlignment w:val="baseline"/>
              <w:rPr>
                <w:color w:val="2D2D2D"/>
                <w:sz w:val="20"/>
                <w:szCs w:val="20"/>
              </w:rPr>
            </w:pPr>
            <w:r w:rsidRPr="00775977">
              <w:rPr>
                <w:color w:val="2D2D2D"/>
                <w:sz w:val="20"/>
                <w:szCs w:val="20"/>
              </w:rPr>
              <w:t>Площадь земельных участков, предоставленных для строительства в расчете на 10 тыс. человек населения, всего</w:t>
            </w:r>
            <w:r w:rsidRPr="00775977">
              <w:rPr>
                <w:color w:val="2D2D2D"/>
                <w:sz w:val="20"/>
                <w:szCs w:val="20"/>
              </w:rPr>
              <w:br/>
              <w:t>-в том числе земельных участков, предоставленных для жилищного строительства, индивидуального строительства и</w:t>
            </w:r>
          </w:p>
          <w:p w:rsidR="007D38B0" w:rsidRPr="00775977" w:rsidRDefault="007D38B0" w:rsidP="007D38B0">
            <w:pPr>
              <w:pStyle w:val="formattext"/>
              <w:spacing w:before="0" w:beforeAutospacing="0" w:after="0" w:afterAutospacing="0"/>
              <w:textAlignment w:val="baseline"/>
              <w:rPr>
                <w:color w:val="2D2D2D"/>
                <w:sz w:val="20"/>
                <w:szCs w:val="20"/>
              </w:rPr>
            </w:pPr>
            <w:r w:rsidRPr="00775977">
              <w:rPr>
                <w:color w:val="2D2D2D"/>
                <w:sz w:val="20"/>
                <w:szCs w:val="20"/>
              </w:rPr>
              <w:t>комплексного освоения в целях жилищного строительства, гектар</w:t>
            </w:r>
          </w:p>
        </w:tc>
        <w:tc>
          <w:tcPr>
            <w:tcW w:w="2552" w:type="dxa"/>
            <w:tcBorders>
              <w:top w:val="single" w:sz="4" w:space="0" w:color="auto"/>
              <w:left w:val="single" w:sz="4" w:space="0" w:color="auto"/>
              <w:right w:val="single" w:sz="4" w:space="0" w:color="auto"/>
            </w:tcBorders>
            <w:tcMar>
              <w:top w:w="0" w:type="dxa"/>
              <w:left w:w="149" w:type="dxa"/>
              <w:bottom w:w="0" w:type="dxa"/>
              <w:right w:w="149" w:type="dxa"/>
            </w:tcMar>
            <w:hideMark/>
          </w:tcPr>
          <w:p w:rsidR="007D38B0" w:rsidRPr="00775977" w:rsidRDefault="007D38B0" w:rsidP="007D38B0">
            <w:pPr>
              <w:spacing w:after="0" w:line="240" w:lineRule="auto"/>
              <w:textAlignment w:val="baseline"/>
              <w:rPr>
                <w:rFonts w:ascii="Times New Roman" w:eastAsia="Times New Roman" w:hAnsi="Times New Roman" w:cs="Times New Roman"/>
                <w:sz w:val="20"/>
                <w:szCs w:val="20"/>
              </w:rPr>
            </w:pPr>
            <w:r w:rsidRPr="00775977">
              <w:rPr>
                <w:rFonts w:ascii="Times New Roman" w:eastAsia="Times New Roman" w:hAnsi="Times New Roman" w:cs="Times New Roman"/>
                <w:sz w:val="20"/>
                <w:szCs w:val="20"/>
              </w:rPr>
              <w:t>1.Продолжение работы по предоставлению земельных участков для индивидуального жилищного строительства и комплексного освоения в целях жилищного строительства, в целях реализации</w:t>
            </w:r>
          </w:p>
          <w:p w:rsidR="007D38B0" w:rsidRPr="00775977" w:rsidRDefault="007D38B0" w:rsidP="007D38B0">
            <w:pPr>
              <w:spacing w:after="0" w:line="240" w:lineRule="auto"/>
              <w:textAlignment w:val="baseline"/>
              <w:rPr>
                <w:rFonts w:ascii="Times New Roman" w:eastAsia="Calibri" w:hAnsi="Times New Roman" w:cs="Times New Roman"/>
                <w:sz w:val="20"/>
                <w:szCs w:val="20"/>
                <w:lang w:eastAsia="en-US"/>
              </w:rPr>
            </w:pPr>
            <w:r w:rsidRPr="00775977">
              <w:rPr>
                <w:rFonts w:ascii="Times New Roman" w:eastAsia="Calibri" w:hAnsi="Times New Roman" w:cs="Times New Roman"/>
                <w:sz w:val="20"/>
                <w:szCs w:val="20"/>
                <w:lang w:eastAsia="en-US"/>
              </w:rPr>
              <w:t>генерального плана Березовского городского округа;</w:t>
            </w:r>
          </w:p>
          <w:p w:rsidR="007D38B0" w:rsidRPr="00775977" w:rsidRDefault="007D38B0" w:rsidP="007D38B0">
            <w:pPr>
              <w:spacing w:after="0" w:line="240" w:lineRule="auto"/>
              <w:textAlignment w:val="baseline"/>
              <w:rPr>
                <w:rFonts w:ascii="Times New Roman" w:eastAsia="Times New Roman" w:hAnsi="Times New Roman" w:cs="Times New Roman"/>
                <w:sz w:val="20"/>
                <w:szCs w:val="20"/>
              </w:rPr>
            </w:pPr>
            <w:r w:rsidRPr="00775977">
              <w:rPr>
                <w:rFonts w:ascii="Times New Roman" w:eastAsia="Times New Roman" w:hAnsi="Times New Roman" w:cs="Times New Roman"/>
                <w:sz w:val="20"/>
                <w:szCs w:val="20"/>
              </w:rPr>
              <w:t>2.Организация учета граждан, имеющих право на</w:t>
            </w:r>
          </w:p>
          <w:p w:rsidR="007D38B0" w:rsidRPr="00775977" w:rsidRDefault="007D38B0" w:rsidP="007D38B0">
            <w:pPr>
              <w:spacing w:after="0" w:line="240" w:lineRule="auto"/>
              <w:rPr>
                <w:color w:val="2D2D2D"/>
                <w:sz w:val="20"/>
                <w:szCs w:val="20"/>
              </w:rPr>
            </w:pPr>
            <w:r w:rsidRPr="00775977">
              <w:rPr>
                <w:rFonts w:ascii="Times New Roman" w:hAnsi="Times New Roman" w:cs="Times New Roman"/>
                <w:sz w:val="20"/>
                <w:szCs w:val="20"/>
              </w:rPr>
              <w:t>однократное бесплатное предоставление в собственность земельных участков на территории Березовского городского округа и предоставление земельных участков</w:t>
            </w:r>
          </w:p>
        </w:tc>
        <w:tc>
          <w:tcPr>
            <w:tcW w:w="1276" w:type="dxa"/>
            <w:tcBorders>
              <w:top w:val="single" w:sz="4" w:space="0" w:color="auto"/>
              <w:left w:val="single" w:sz="4" w:space="0" w:color="auto"/>
              <w:right w:val="single" w:sz="4" w:space="0" w:color="auto"/>
            </w:tcBorders>
            <w:tcMar>
              <w:top w:w="0" w:type="dxa"/>
              <w:left w:w="149" w:type="dxa"/>
              <w:bottom w:w="0" w:type="dxa"/>
              <w:right w:w="149" w:type="dxa"/>
            </w:tcMar>
            <w:hideMark/>
          </w:tcPr>
          <w:p w:rsidR="00782F7F" w:rsidRPr="00775977" w:rsidRDefault="00782F7F" w:rsidP="00782F7F">
            <w:pPr>
              <w:pStyle w:val="formattext"/>
              <w:spacing w:before="0" w:beforeAutospacing="0" w:after="0" w:afterAutospacing="0"/>
              <w:jc w:val="center"/>
              <w:textAlignment w:val="baseline"/>
              <w:rPr>
                <w:color w:val="2D2D2D"/>
                <w:sz w:val="20"/>
                <w:szCs w:val="20"/>
              </w:rPr>
            </w:pPr>
            <w:r w:rsidRPr="00775977">
              <w:rPr>
                <w:color w:val="2D2D2D"/>
                <w:sz w:val="20"/>
                <w:szCs w:val="20"/>
              </w:rPr>
              <w:t>4,3</w:t>
            </w:r>
            <w:r w:rsidR="00952D44" w:rsidRPr="00775977">
              <w:rPr>
                <w:color w:val="2D2D2D"/>
                <w:sz w:val="20"/>
                <w:szCs w:val="20"/>
              </w:rPr>
              <w:t>9</w:t>
            </w:r>
            <w:r w:rsidRPr="00775977">
              <w:rPr>
                <w:color w:val="2D2D2D"/>
                <w:sz w:val="20"/>
                <w:szCs w:val="20"/>
              </w:rPr>
              <w:t xml:space="preserve"> га/</w:t>
            </w:r>
          </w:p>
          <w:p w:rsidR="007D38B0" w:rsidRPr="00775977" w:rsidRDefault="00782F7F" w:rsidP="00782F7F">
            <w:pPr>
              <w:pStyle w:val="formattext"/>
              <w:spacing w:before="0" w:beforeAutospacing="0" w:after="0" w:afterAutospacing="0"/>
              <w:jc w:val="center"/>
              <w:textAlignment w:val="baseline"/>
              <w:rPr>
                <w:color w:val="2D2D2D"/>
                <w:sz w:val="20"/>
                <w:szCs w:val="20"/>
              </w:rPr>
            </w:pPr>
            <w:r w:rsidRPr="00775977">
              <w:rPr>
                <w:color w:val="2D2D2D"/>
                <w:sz w:val="20"/>
                <w:szCs w:val="20"/>
              </w:rPr>
              <w:t>0,77 га</w:t>
            </w:r>
          </w:p>
          <w:p w:rsidR="007D38B0" w:rsidRPr="00775977" w:rsidRDefault="007D38B0" w:rsidP="007D38B0">
            <w:pPr>
              <w:pStyle w:val="formattext"/>
              <w:spacing w:before="0" w:beforeAutospacing="0" w:after="0"/>
              <w:jc w:val="center"/>
              <w:textAlignment w:val="baseline"/>
              <w:rPr>
                <w:color w:val="2D2D2D"/>
                <w:sz w:val="20"/>
                <w:szCs w:val="20"/>
              </w:rPr>
            </w:pPr>
          </w:p>
        </w:tc>
        <w:tc>
          <w:tcPr>
            <w:tcW w:w="4263" w:type="dxa"/>
            <w:tcBorders>
              <w:top w:val="single" w:sz="4" w:space="0" w:color="auto"/>
              <w:left w:val="single" w:sz="4" w:space="0" w:color="auto"/>
              <w:right w:val="single" w:sz="4" w:space="0" w:color="auto"/>
            </w:tcBorders>
            <w:tcMar>
              <w:top w:w="0" w:type="dxa"/>
              <w:left w:w="149" w:type="dxa"/>
              <w:bottom w:w="0" w:type="dxa"/>
              <w:right w:w="149" w:type="dxa"/>
            </w:tcMar>
            <w:hideMark/>
          </w:tcPr>
          <w:p w:rsidR="007D38B0" w:rsidRPr="00775977" w:rsidRDefault="007D38B0" w:rsidP="007D38B0">
            <w:pPr>
              <w:pStyle w:val="formattext"/>
              <w:spacing w:before="0" w:beforeAutospacing="0" w:after="0" w:afterAutospacing="0"/>
              <w:jc w:val="both"/>
              <w:textAlignment w:val="baseline"/>
              <w:rPr>
                <w:color w:val="2D2D2D"/>
                <w:sz w:val="20"/>
                <w:szCs w:val="20"/>
              </w:rPr>
            </w:pPr>
            <w:r w:rsidRPr="00775977">
              <w:rPr>
                <w:color w:val="2D2D2D"/>
                <w:sz w:val="20"/>
                <w:szCs w:val="20"/>
              </w:rPr>
              <w:t xml:space="preserve">1.Отделом архитектуры и градостроительства Березовского городского округа выдано </w:t>
            </w:r>
            <w:r w:rsidR="00B545A3" w:rsidRPr="00775977">
              <w:rPr>
                <w:color w:val="2D2D2D"/>
                <w:sz w:val="20"/>
                <w:szCs w:val="20"/>
              </w:rPr>
              <w:t xml:space="preserve">140 </w:t>
            </w:r>
            <w:r w:rsidRPr="00775977">
              <w:rPr>
                <w:color w:val="2D2D2D"/>
                <w:sz w:val="20"/>
                <w:szCs w:val="20"/>
              </w:rPr>
              <w:t xml:space="preserve">разрешений на строительство объектов капитального строительства на территории Березовского городского округа, а также </w:t>
            </w:r>
            <w:r w:rsidR="007F062E" w:rsidRPr="00775977">
              <w:rPr>
                <w:color w:val="2D2D2D"/>
                <w:sz w:val="20"/>
                <w:szCs w:val="20"/>
              </w:rPr>
              <w:t>392</w:t>
            </w:r>
            <w:r w:rsidRPr="00775977">
              <w:rPr>
                <w:color w:val="2D2D2D"/>
                <w:sz w:val="20"/>
                <w:szCs w:val="20"/>
              </w:rPr>
              <w:t xml:space="preserve"> </w:t>
            </w:r>
            <w:r w:rsidRPr="00775977">
              <w:rPr>
                <w:sz w:val="20"/>
                <w:szCs w:val="20"/>
              </w:rPr>
              <w:t>уведомлени</w:t>
            </w:r>
            <w:r w:rsidR="007F062E" w:rsidRPr="00775977">
              <w:rPr>
                <w:sz w:val="20"/>
                <w:szCs w:val="20"/>
              </w:rPr>
              <w:t>я</w:t>
            </w:r>
            <w:r w:rsidRPr="00775977">
              <w:rPr>
                <w:sz w:val="20"/>
                <w:szCs w:val="20"/>
              </w:rPr>
              <w:t xml:space="preserve"> о соответствии (несоответствии) указанных в уведомлении о планируемом строительстве или реконструкции объекта ИЖС или садового дома параметрам допустимости размещения объекта ИЖС или садового дома на земельном участке в Березовском городском округе</w:t>
            </w:r>
            <w:r w:rsidRPr="00775977">
              <w:rPr>
                <w:color w:val="2D2D2D"/>
                <w:sz w:val="20"/>
                <w:szCs w:val="20"/>
              </w:rPr>
              <w:t>.</w:t>
            </w:r>
          </w:p>
          <w:p w:rsidR="007D38B0" w:rsidRPr="00775977" w:rsidRDefault="007D38B0" w:rsidP="007D38B0">
            <w:pPr>
              <w:pStyle w:val="formattext"/>
              <w:spacing w:before="0" w:beforeAutospacing="0" w:after="0" w:afterAutospacing="0"/>
              <w:jc w:val="both"/>
              <w:textAlignment w:val="baseline"/>
              <w:rPr>
                <w:color w:val="2D2D2D"/>
                <w:sz w:val="20"/>
                <w:szCs w:val="20"/>
              </w:rPr>
            </w:pPr>
          </w:p>
          <w:p w:rsidR="007D38B0" w:rsidRPr="00775977" w:rsidRDefault="007D38B0" w:rsidP="009D5616">
            <w:pPr>
              <w:pStyle w:val="formattext"/>
              <w:spacing w:before="0" w:beforeAutospacing="0" w:after="0" w:afterAutospacing="0"/>
              <w:jc w:val="both"/>
              <w:textAlignment w:val="baseline"/>
              <w:rPr>
                <w:color w:val="2D2D2D"/>
                <w:sz w:val="20"/>
                <w:szCs w:val="20"/>
              </w:rPr>
            </w:pPr>
            <w:r w:rsidRPr="00775977">
              <w:rPr>
                <w:color w:val="2D2D2D"/>
                <w:sz w:val="20"/>
                <w:szCs w:val="20"/>
              </w:rPr>
              <w:t>2.</w:t>
            </w:r>
            <w:r w:rsidR="006D6B5A" w:rsidRPr="00775977">
              <w:rPr>
                <w:sz w:val="28"/>
                <w:szCs w:val="28"/>
              </w:rPr>
              <w:t xml:space="preserve"> </w:t>
            </w:r>
            <w:r w:rsidR="006D6B5A" w:rsidRPr="00775977">
              <w:rPr>
                <w:color w:val="2D2D2D"/>
                <w:sz w:val="20"/>
                <w:szCs w:val="20"/>
              </w:rPr>
              <w:t xml:space="preserve">Важным направлением остается организация учета граждан, имеющих право на однократное бесплатное предоставление в собственность земельных участков на территории Березовского городского округа, и предоставление им земельных участков. Предоставлены </w:t>
            </w:r>
            <w:r w:rsidR="00F95980" w:rsidRPr="00775977">
              <w:rPr>
                <w:color w:val="2D2D2D"/>
                <w:sz w:val="20"/>
                <w:szCs w:val="20"/>
              </w:rPr>
              <w:t>8</w:t>
            </w:r>
            <w:r w:rsidR="009D5616" w:rsidRPr="00775977">
              <w:rPr>
                <w:color w:val="2D2D2D"/>
                <w:sz w:val="20"/>
                <w:szCs w:val="20"/>
              </w:rPr>
              <w:t xml:space="preserve"> земельных участков</w:t>
            </w:r>
            <w:r w:rsidR="006D6B5A" w:rsidRPr="00775977">
              <w:rPr>
                <w:color w:val="2D2D2D"/>
                <w:sz w:val="20"/>
                <w:szCs w:val="20"/>
              </w:rPr>
              <w:t>.</w:t>
            </w:r>
          </w:p>
        </w:tc>
      </w:tr>
      <w:tr w:rsidR="007D38B0" w:rsidRPr="00775977" w:rsidTr="00A20E0D">
        <w:tc>
          <w:tcPr>
            <w:tcW w:w="56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D38B0" w:rsidRPr="00775977" w:rsidRDefault="007D38B0" w:rsidP="007D38B0">
            <w:pPr>
              <w:spacing w:after="0" w:line="240" w:lineRule="auto"/>
              <w:jc w:val="center"/>
              <w:rPr>
                <w:rFonts w:ascii="Times New Roman" w:hAnsi="Times New Roman" w:cs="Times New Roman"/>
                <w:sz w:val="20"/>
                <w:szCs w:val="20"/>
              </w:rPr>
            </w:pPr>
            <w:r w:rsidRPr="00775977">
              <w:rPr>
                <w:rFonts w:ascii="Times New Roman" w:hAnsi="Times New Roman" w:cs="Times New Roman"/>
                <w:sz w:val="20"/>
                <w:szCs w:val="20"/>
              </w:rPr>
              <w:t>24.</w:t>
            </w:r>
          </w:p>
        </w:tc>
        <w:tc>
          <w:tcPr>
            <w:tcW w:w="1985"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D38B0" w:rsidRPr="00775977" w:rsidRDefault="007D38B0" w:rsidP="007D38B0">
            <w:pPr>
              <w:pStyle w:val="formattext"/>
              <w:spacing w:before="0" w:beforeAutospacing="0" w:after="0" w:afterAutospacing="0"/>
              <w:textAlignment w:val="baseline"/>
              <w:rPr>
                <w:color w:val="2D2D2D"/>
                <w:sz w:val="20"/>
                <w:szCs w:val="20"/>
              </w:rPr>
            </w:pPr>
            <w:r w:rsidRPr="00775977">
              <w:rPr>
                <w:color w:val="2D2D2D"/>
                <w:sz w:val="20"/>
                <w:szCs w:val="20"/>
              </w:rPr>
              <w:t>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r w:rsidRPr="00775977">
              <w:rPr>
                <w:color w:val="2D2D2D"/>
                <w:sz w:val="20"/>
                <w:szCs w:val="20"/>
              </w:rPr>
              <w:br/>
              <w:t>- объектов жилищного строительства - в течение 3 лет;</w:t>
            </w:r>
            <w:r w:rsidRPr="00775977">
              <w:rPr>
                <w:color w:val="2D2D2D"/>
                <w:sz w:val="20"/>
                <w:szCs w:val="20"/>
              </w:rPr>
              <w:br/>
              <w:t>- иных объектов капитального строительства - в течение 5 лет, кв.</w:t>
            </w:r>
            <w:r w:rsidR="0098334C" w:rsidRPr="00775977">
              <w:rPr>
                <w:color w:val="2D2D2D"/>
                <w:sz w:val="20"/>
                <w:szCs w:val="20"/>
              </w:rPr>
              <w:t xml:space="preserve"> </w:t>
            </w:r>
            <w:r w:rsidRPr="00775977">
              <w:rPr>
                <w:color w:val="2D2D2D"/>
                <w:sz w:val="20"/>
                <w:szCs w:val="20"/>
              </w:rPr>
              <w:t>метров</w:t>
            </w:r>
          </w:p>
        </w:tc>
        <w:tc>
          <w:tcPr>
            <w:tcW w:w="255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D38B0" w:rsidRPr="00775977" w:rsidRDefault="007D38B0" w:rsidP="007D38B0">
            <w:pPr>
              <w:pStyle w:val="formattext"/>
              <w:spacing w:before="0" w:beforeAutospacing="0" w:after="0" w:afterAutospacing="0"/>
              <w:textAlignment w:val="baseline"/>
              <w:rPr>
                <w:color w:val="2D2D2D"/>
                <w:sz w:val="20"/>
                <w:szCs w:val="20"/>
              </w:rPr>
            </w:pPr>
            <w:r w:rsidRPr="00775977">
              <w:rPr>
                <w:color w:val="2D2D2D"/>
                <w:sz w:val="20"/>
                <w:szCs w:val="20"/>
              </w:rPr>
              <w:t>1. Мониторинг соблюдения сроков строительства жилых домов и применение мер гражданско-правовой ответственности;</w:t>
            </w: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p>
          <w:p w:rsidR="007D38B0" w:rsidRPr="00775977" w:rsidRDefault="007D38B0" w:rsidP="007D38B0">
            <w:pPr>
              <w:pStyle w:val="formattext"/>
              <w:spacing w:before="0" w:beforeAutospacing="0" w:after="0" w:afterAutospacing="0"/>
              <w:textAlignment w:val="baseline"/>
              <w:rPr>
                <w:color w:val="2D2D2D"/>
                <w:sz w:val="20"/>
                <w:szCs w:val="20"/>
              </w:rPr>
            </w:pPr>
            <w:r w:rsidRPr="00775977">
              <w:rPr>
                <w:color w:val="2D2D2D"/>
                <w:sz w:val="20"/>
                <w:szCs w:val="20"/>
              </w:rPr>
              <w:t>2. Работа по оптимизации процедур предоставления земельных участков для строительства объектов капитального строительства</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D38B0" w:rsidRPr="00775977" w:rsidRDefault="001476BA" w:rsidP="007D38B0">
            <w:pPr>
              <w:pStyle w:val="formattext"/>
              <w:spacing w:before="0" w:beforeAutospacing="0" w:after="0" w:afterAutospacing="0"/>
              <w:jc w:val="center"/>
              <w:textAlignment w:val="baseline"/>
              <w:rPr>
                <w:color w:val="2D2D2D"/>
                <w:sz w:val="20"/>
                <w:szCs w:val="20"/>
              </w:rPr>
            </w:pPr>
            <w:r w:rsidRPr="00775977">
              <w:rPr>
                <w:color w:val="2D2D2D"/>
                <w:sz w:val="20"/>
                <w:szCs w:val="20"/>
              </w:rPr>
              <w:lastRenderedPageBreak/>
              <w:t>0</w:t>
            </w:r>
          </w:p>
        </w:tc>
        <w:tc>
          <w:tcPr>
            <w:tcW w:w="426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D38B0" w:rsidRPr="00775977" w:rsidRDefault="007D38B0" w:rsidP="007D38B0">
            <w:pPr>
              <w:pStyle w:val="formattext"/>
              <w:spacing w:before="0" w:beforeAutospacing="0" w:after="0" w:afterAutospacing="0"/>
              <w:jc w:val="both"/>
              <w:rPr>
                <w:color w:val="2D2D2D"/>
                <w:sz w:val="20"/>
                <w:szCs w:val="20"/>
              </w:rPr>
            </w:pPr>
            <w:r w:rsidRPr="00775977">
              <w:rPr>
                <w:color w:val="2D2D2D"/>
                <w:sz w:val="20"/>
                <w:szCs w:val="20"/>
              </w:rPr>
              <w:t>1.В соответствии с Градостроительным кодексом Российской Федерации разрешительные документы, позволяющие осуществлять строительство (реконструкцию) объектов индивидуального жилищного строительства выдаются со сроком на 10 лет.</w:t>
            </w:r>
          </w:p>
          <w:p w:rsidR="007D38B0" w:rsidRPr="00775977" w:rsidRDefault="007D38B0" w:rsidP="007D38B0">
            <w:pPr>
              <w:pStyle w:val="formattext"/>
              <w:spacing w:before="0" w:beforeAutospacing="0" w:after="0" w:afterAutospacing="0"/>
              <w:jc w:val="both"/>
              <w:rPr>
                <w:color w:val="2D2D2D"/>
                <w:sz w:val="20"/>
                <w:szCs w:val="20"/>
              </w:rPr>
            </w:pPr>
            <w:r w:rsidRPr="00775977">
              <w:rPr>
                <w:color w:val="2D2D2D"/>
                <w:sz w:val="20"/>
                <w:szCs w:val="20"/>
              </w:rPr>
              <w:t>По окончании строительства (реконструкции) объекта индивидуального жилищного строительства застройщик направляет в орган местного самоуправления уведомление об окончании строительства (реконструкции) с приложением необходимых документов.</w:t>
            </w:r>
          </w:p>
          <w:p w:rsidR="007D38B0" w:rsidRPr="00775977" w:rsidRDefault="00200B40" w:rsidP="007D38B0">
            <w:pPr>
              <w:pStyle w:val="formattext"/>
              <w:spacing w:before="0" w:beforeAutospacing="0" w:after="0" w:afterAutospacing="0"/>
              <w:jc w:val="both"/>
              <w:textAlignment w:val="baseline"/>
              <w:rPr>
                <w:color w:val="2D2D2D"/>
                <w:sz w:val="20"/>
                <w:szCs w:val="20"/>
              </w:rPr>
            </w:pPr>
            <w:r w:rsidRPr="00775977">
              <w:rPr>
                <w:color w:val="2D2D2D"/>
                <w:sz w:val="20"/>
                <w:szCs w:val="20"/>
              </w:rPr>
              <w:t xml:space="preserve"> </w:t>
            </w:r>
            <w:r w:rsidR="007D38B0" w:rsidRPr="00775977">
              <w:rPr>
                <w:color w:val="2D2D2D"/>
                <w:sz w:val="20"/>
                <w:szCs w:val="20"/>
              </w:rPr>
              <w:t>В последующем при принятии положительного решения администрация Березовского городского округа направляет в порядке ст. 55 Градостроительного кодекса Российской Федерации заявление о постановке на государственный учет и государственной регистрации объекта в ФГБУ «Федеральная кадастровая палата федеральной службы государственной регистрации, кадастра и картографии» и Управление Федеральной службы государственной регистрации, кадастра и картографии по Свердловской области.</w:t>
            </w:r>
          </w:p>
          <w:p w:rsidR="007D38B0" w:rsidRPr="00775977" w:rsidRDefault="007D38B0" w:rsidP="007D38B0">
            <w:pPr>
              <w:pStyle w:val="formattext"/>
              <w:spacing w:before="0" w:beforeAutospacing="0" w:after="0" w:afterAutospacing="0"/>
              <w:jc w:val="both"/>
              <w:textAlignment w:val="baseline"/>
              <w:rPr>
                <w:color w:val="2D2D2D"/>
                <w:sz w:val="20"/>
                <w:szCs w:val="20"/>
              </w:rPr>
            </w:pPr>
            <w:r w:rsidRPr="00775977">
              <w:rPr>
                <w:color w:val="2D2D2D"/>
                <w:sz w:val="20"/>
                <w:szCs w:val="20"/>
              </w:rPr>
              <w:t>Разрешение на строительство многоквартирных жилых домов выдается на срок, указанный в разделе проектной документации «Проект организации строительства» (ПОС).</w:t>
            </w:r>
          </w:p>
          <w:p w:rsidR="007D38B0" w:rsidRPr="00775977" w:rsidRDefault="007D38B0" w:rsidP="007D38B0">
            <w:pPr>
              <w:pStyle w:val="formattext"/>
              <w:spacing w:before="0" w:beforeAutospacing="0" w:after="0" w:afterAutospacing="0"/>
              <w:jc w:val="both"/>
              <w:textAlignment w:val="baseline"/>
              <w:rPr>
                <w:color w:val="2D2D2D"/>
                <w:sz w:val="20"/>
                <w:szCs w:val="20"/>
              </w:rPr>
            </w:pPr>
            <w:r w:rsidRPr="00775977">
              <w:rPr>
                <w:color w:val="2D2D2D"/>
                <w:sz w:val="20"/>
                <w:szCs w:val="20"/>
              </w:rPr>
              <w:t>При строительстве многоквартирных жилых домов осуществляется региональный государственный надзор, который в свою очередь имеет функции надзора в части соблюдения сроков строительства.</w:t>
            </w:r>
          </w:p>
          <w:p w:rsidR="007D38B0" w:rsidRPr="00775977" w:rsidRDefault="007D38B0" w:rsidP="007D38B0">
            <w:pPr>
              <w:pStyle w:val="formattext"/>
              <w:spacing w:before="0" w:beforeAutospacing="0" w:after="0" w:afterAutospacing="0"/>
              <w:jc w:val="both"/>
              <w:textAlignment w:val="baseline"/>
              <w:rPr>
                <w:color w:val="2D2D2D"/>
                <w:sz w:val="20"/>
                <w:szCs w:val="20"/>
              </w:rPr>
            </w:pPr>
            <w:r w:rsidRPr="00775977">
              <w:rPr>
                <w:color w:val="2D2D2D"/>
                <w:sz w:val="20"/>
                <w:szCs w:val="20"/>
              </w:rPr>
              <w:t xml:space="preserve">Помимо этого, застройщики, осуществляющие строительство многоквартирных жилых домов сами заинтересованы в сдаче объекта в установленные сроки во избежание санкций </w:t>
            </w:r>
            <w:r w:rsidRPr="00775977">
              <w:rPr>
                <w:color w:val="2D2D2D"/>
                <w:sz w:val="20"/>
                <w:szCs w:val="20"/>
              </w:rPr>
              <w:lastRenderedPageBreak/>
              <w:t>(штрафных, и других) в соответствии с действующим законодательством.</w:t>
            </w:r>
          </w:p>
          <w:p w:rsidR="007D38B0" w:rsidRPr="00775977" w:rsidRDefault="007D38B0" w:rsidP="007D38B0">
            <w:pPr>
              <w:pStyle w:val="formattext"/>
              <w:spacing w:before="0" w:beforeAutospacing="0" w:after="0" w:afterAutospacing="0"/>
              <w:jc w:val="both"/>
              <w:textAlignment w:val="baseline"/>
              <w:rPr>
                <w:color w:val="2D2D2D"/>
                <w:sz w:val="20"/>
                <w:szCs w:val="20"/>
              </w:rPr>
            </w:pPr>
            <w:r w:rsidRPr="00775977">
              <w:rPr>
                <w:color w:val="2D2D2D"/>
                <w:sz w:val="20"/>
                <w:szCs w:val="20"/>
              </w:rPr>
              <w:t xml:space="preserve">2. Ведется работа по оптимизации процедур предоставления земельных участков для строительства отделом архитектуры и градостроительства администрации БГО. </w:t>
            </w:r>
          </w:p>
          <w:p w:rsidR="007D38B0" w:rsidRPr="00775977" w:rsidRDefault="007D38B0" w:rsidP="007D38B0">
            <w:pPr>
              <w:pStyle w:val="formattext"/>
              <w:spacing w:before="0" w:beforeAutospacing="0" w:after="0" w:afterAutospacing="0"/>
              <w:jc w:val="both"/>
              <w:textAlignment w:val="baseline"/>
              <w:rPr>
                <w:color w:val="2D2D2D"/>
                <w:sz w:val="20"/>
                <w:szCs w:val="20"/>
              </w:rPr>
            </w:pPr>
          </w:p>
          <w:p w:rsidR="007D38B0" w:rsidRPr="00775977" w:rsidRDefault="007D38B0" w:rsidP="007D38B0">
            <w:pPr>
              <w:pStyle w:val="formattext"/>
              <w:spacing w:before="0" w:beforeAutospacing="0" w:after="0" w:afterAutospacing="0"/>
              <w:jc w:val="both"/>
              <w:textAlignment w:val="baseline"/>
              <w:rPr>
                <w:color w:val="2D2D2D"/>
                <w:sz w:val="20"/>
                <w:szCs w:val="20"/>
              </w:rPr>
            </w:pPr>
          </w:p>
        </w:tc>
      </w:tr>
      <w:tr w:rsidR="007D38B0" w:rsidRPr="00775977" w:rsidTr="00A20E0D">
        <w:tc>
          <w:tcPr>
            <w:tcW w:w="10647" w:type="dxa"/>
            <w:gridSpan w:val="5"/>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775977" w:rsidRDefault="007D38B0" w:rsidP="007D38B0">
            <w:pPr>
              <w:pStyle w:val="formattext"/>
              <w:spacing w:before="0" w:beforeAutospacing="0" w:after="0" w:afterAutospacing="0"/>
              <w:jc w:val="center"/>
              <w:textAlignment w:val="baseline"/>
              <w:rPr>
                <w:color w:val="2D2D2D"/>
                <w:sz w:val="22"/>
                <w:szCs w:val="22"/>
              </w:rPr>
            </w:pPr>
            <w:r w:rsidRPr="00775977">
              <w:rPr>
                <w:color w:val="2D2D2D"/>
                <w:sz w:val="22"/>
                <w:szCs w:val="22"/>
              </w:rPr>
              <w:lastRenderedPageBreak/>
              <w:t>Жилищно-коммунальное хозяйство</w:t>
            </w:r>
          </w:p>
        </w:tc>
      </w:tr>
      <w:tr w:rsidR="007D38B0" w:rsidRPr="00775977" w:rsidTr="00A20E0D">
        <w:trPr>
          <w:trHeight w:val="5300"/>
        </w:trPr>
        <w:tc>
          <w:tcPr>
            <w:tcW w:w="568" w:type="dxa"/>
            <w:tcBorders>
              <w:top w:val="single" w:sz="4" w:space="0" w:color="auto"/>
              <w:left w:val="single" w:sz="6" w:space="0" w:color="000000"/>
              <w:right w:val="single" w:sz="6" w:space="0" w:color="000000"/>
            </w:tcBorders>
            <w:tcMar>
              <w:top w:w="0" w:type="dxa"/>
              <w:left w:w="149" w:type="dxa"/>
              <w:bottom w:w="0" w:type="dxa"/>
              <w:right w:w="149" w:type="dxa"/>
            </w:tcMar>
            <w:hideMark/>
          </w:tcPr>
          <w:p w:rsidR="007D38B0" w:rsidRPr="00775977" w:rsidRDefault="007D38B0" w:rsidP="007D38B0">
            <w:pPr>
              <w:spacing w:after="0" w:line="240" w:lineRule="auto"/>
              <w:jc w:val="center"/>
              <w:rPr>
                <w:rFonts w:ascii="Times New Roman" w:hAnsi="Times New Roman" w:cs="Times New Roman"/>
                <w:sz w:val="20"/>
                <w:szCs w:val="20"/>
              </w:rPr>
            </w:pPr>
            <w:r w:rsidRPr="00775977">
              <w:rPr>
                <w:rFonts w:ascii="Times New Roman" w:hAnsi="Times New Roman" w:cs="Times New Roman"/>
                <w:sz w:val="20"/>
                <w:szCs w:val="20"/>
              </w:rPr>
              <w:t>25.</w:t>
            </w:r>
          </w:p>
        </w:tc>
        <w:tc>
          <w:tcPr>
            <w:tcW w:w="1985" w:type="dxa"/>
            <w:tcBorders>
              <w:top w:val="single" w:sz="4" w:space="0" w:color="auto"/>
              <w:left w:val="single" w:sz="6" w:space="0" w:color="000000"/>
              <w:right w:val="single" w:sz="6" w:space="0" w:color="000000"/>
            </w:tcBorders>
            <w:tcMar>
              <w:top w:w="0" w:type="dxa"/>
              <w:left w:w="149" w:type="dxa"/>
              <w:bottom w:w="0" w:type="dxa"/>
              <w:right w:w="149" w:type="dxa"/>
            </w:tcMar>
            <w:hideMark/>
          </w:tcPr>
          <w:p w:rsidR="007D38B0" w:rsidRPr="00775977" w:rsidRDefault="007D38B0" w:rsidP="007D38B0">
            <w:pPr>
              <w:pStyle w:val="formattext"/>
              <w:spacing w:before="0" w:beforeAutospacing="0" w:after="0" w:afterAutospacing="0"/>
              <w:textAlignment w:val="baseline"/>
              <w:rPr>
                <w:color w:val="2D2D2D"/>
                <w:sz w:val="20"/>
                <w:szCs w:val="20"/>
              </w:rPr>
            </w:pPr>
            <w:r w:rsidRPr="00775977">
              <w:rPr>
                <w:color w:val="2D2D2D"/>
                <w:sz w:val="20"/>
                <w:szCs w:val="20"/>
              </w:rPr>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 процентов</w:t>
            </w:r>
          </w:p>
        </w:tc>
        <w:tc>
          <w:tcPr>
            <w:tcW w:w="2552" w:type="dxa"/>
            <w:tcBorders>
              <w:top w:val="single" w:sz="4" w:space="0" w:color="auto"/>
              <w:left w:val="single" w:sz="6" w:space="0" w:color="000000"/>
              <w:right w:val="single" w:sz="6" w:space="0" w:color="000000"/>
            </w:tcBorders>
            <w:tcMar>
              <w:top w:w="0" w:type="dxa"/>
              <w:left w:w="149" w:type="dxa"/>
              <w:bottom w:w="0" w:type="dxa"/>
              <w:right w:w="149" w:type="dxa"/>
            </w:tcMar>
            <w:hideMark/>
          </w:tcPr>
          <w:p w:rsidR="007D38B0" w:rsidRPr="00775977" w:rsidRDefault="007D38B0" w:rsidP="007D38B0">
            <w:pPr>
              <w:pStyle w:val="formattext"/>
              <w:spacing w:before="0" w:beforeAutospacing="0" w:after="0" w:afterAutospacing="0"/>
              <w:textAlignment w:val="baseline"/>
              <w:rPr>
                <w:color w:val="2D2D2D"/>
                <w:sz w:val="20"/>
                <w:szCs w:val="20"/>
              </w:rPr>
            </w:pPr>
            <w:r w:rsidRPr="00775977">
              <w:rPr>
                <w:color w:val="2D2D2D"/>
                <w:sz w:val="20"/>
                <w:szCs w:val="20"/>
              </w:rPr>
              <w:t>1.Продолжение работы по разъяснению жителям о последствиях и преимуществе выбора различных способов управления многоквартирными домами путем проведения общих собраний собственников помещений в многоквартирных домах по данному вопросу;</w:t>
            </w:r>
          </w:p>
          <w:p w:rsidR="007D38B0" w:rsidRPr="00775977" w:rsidRDefault="007D38B0" w:rsidP="007D38B0">
            <w:pPr>
              <w:pStyle w:val="formattext"/>
              <w:spacing w:before="0" w:beforeAutospacing="0" w:after="0" w:afterAutospacing="0"/>
              <w:textAlignment w:val="baseline"/>
              <w:rPr>
                <w:color w:val="2D2D2D"/>
                <w:sz w:val="20"/>
                <w:szCs w:val="20"/>
              </w:rPr>
            </w:pPr>
            <w:r w:rsidRPr="00775977">
              <w:rPr>
                <w:color w:val="2D2D2D"/>
                <w:sz w:val="20"/>
                <w:szCs w:val="20"/>
              </w:rPr>
              <w:t>2.Проведение открытых конкурсов по отбору управляющих организаций для управления многоквартирными домами, собственниками помещений в которых не выбран способ управления.</w:t>
            </w:r>
          </w:p>
        </w:tc>
        <w:tc>
          <w:tcPr>
            <w:tcW w:w="1276" w:type="dxa"/>
            <w:tcBorders>
              <w:top w:val="single" w:sz="4" w:space="0" w:color="auto"/>
              <w:left w:val="single" w:sz="6" w:space="0" w:color="000000"/>
              <w:right w:val="single" w:sz="6" w:space="0" w:color="000000"/>
            </w:tcBorders>
            <w:tcMar>
              <w:top w:w="0" w:type="dxa"/>
              <w:left w:w="149" w:type="dxa"/>
              <w:bottom w:w="0" w:type="dxa"/>
              <w:right w:w="149" w:type="dxa"/>
            </w:tcMar>
            <w:hideMark/>
          </w:tcPr>
          <w:p w:rsidR="007D38B0" w:rsidRPr="00775977" w:rsidRDefault="00E76CB1" w:rsidP="007D38B0">
            <w:pPr>
              <w:pStyle w:val="formattext"/>
              <w:spacing w:before="0" w:beforeAutospacing="0" w:after="0" w:afterAutospacing="0"/>
              <w:jc w:val="center"/>
              <w:textAlignment w:val="baseline"/>
              <w:rPr>
                <w:color w:val="2D2D2D"/>
                <w:sz w:val="20"/>
                <w:szCs w:val="20"/>
              </w:rPr>
            </w:pPr>
            <w:r w:rsidRPr="00775977">
              <w:rPr>
                <w:color w:val="2D2D2D"/>
                <w:sz w:val="20"/>
                <w:szCs w:val="20"/>
              </w:rPr>
              <w:t>98,1</w:t>
            </w:r>
            <w:r w:rsidR="00B646D1" w:rsidRPr="00775977">
              <w:rPr>
                <w:color w:val="2D2D2D"/>
                <w:sz w:val="20"/>
                <w:szCs w:val="20"/>
              </w:rPr>
              <w:t>0</w:t>
            </w:r>
            <w:r w:rsidR="00825F4A" w:rsidRPr="00775977">
              <w:rPr>
                <w:color w:val="2D2D2D"/>
                <w:sz w:val="20"/>
                <w:szCs w:val="20"/>
              </w:rPr>
              <w:t>%</w:t>
            </w:r>
          </w:p>
        </w:tc>
        <w:tc>
          <w:tcPr>
            <w:tcW w:w="4263" w:type="dxa"/>
            <w:tcBorders>
              <w:top w:val="single" w:sz="4" w:space="0" w:color="auto"/>
              <w:left w:val="single" w:sz="6" w:space="0" w:color="000000"/>
              <w:right w:val="single" w:sz="6" w:space="0" w:color="000000"/>
            </w:tcBorders>
            <w:tcMar>
              <w:top w:w="0" w:type="dxa"/>
              <w:left w:w="149" w:type="dxa"/>
              <w:bottom w:w="0" w:type="dxa"/>
              <w:right w:w="149" w:type="dxa"/>
            </w:tcMar>
            <w:hideMark/>
          </w:tcPr>
          <w:p w:rsidR="00C33B67" w:rsidRPr="00775977" w:rsidRDefault="007D38B0" w:rsidP="00C33B67">
            <w:pPr>
              <w:pStyle w:val="formattext"/>
              <w:jc w:val="both"/>
              <w:textAlignment w:val="baseline"/>
              <w:rPr>
                <w:color w:val="2D2D2D"/>
                <w:sz w:val="20"/>
                <w:szCs w:val="20"/>
              </w:rPr>
            </w:pPr>
            <w:r w:rsidRPr="00775977">
              <w:rPr>
                <w:color w:val="2D2D2D"/>
                <w:sz w:val="20"/>
                <w:szCs w:val="20"/>
              </w:rPr>
              <w:t>1. Разъяснительная работа с собственниками помещений в многоквартирных домах по вопросу выбора способа управления многоквартирных домов носит заявительный характер и ведется в постоянном режиме.</w:t>
            </w:r>
            <w:r w:rsidR="00C33B67" w:rsidRPr="00775977">
              <w:rPr>
                <w:sz w:val="28"/>
                <w:szCs w:val="28"/>
              </w:rPr>
              <w:t xml:space="preserve"> </w:t>
            </w:r>
          </w:p>
          <w:p w:rsidR="007D38B0" w:rsidRPr="00775977" w:rsidRDefault="007D38B0" w:rsidP="007D38B0">
            <w:pPr>
              <w:pStyle w:val="formattext"/>
              <w:spacing w:after="0"/>
              <w:jc w:val="both"/>
              <w:textAlignment w:val="baseline"/>
              <w:rPr>
                <w:color w:val="2D2D2D"/>
                <w:sz w:val="20"/>
                <w:szCs w:val="20"/>
              </w:rPr>
            </w:pPr>
          </w:p>
          <w:p w:rsidR="00C33B67" w:rsidRPr="00775977" w:rsidRDefault="00C33B67" w:rsidP="007D38B0">
            <w:pPr>
              <w:pStyle w:val="formattext"/>
              <w:spacing w:after="0"/>
              <w:jc w:val="both"/>
              <w:textAlignment w:val="baseline"/>
              <w:rPr>
                <w:color w:val="2D2D2D"/>
                <w:sz w:val="20"/>
                <w:szCs w:val="20"/>
              </w:rPr>
            </w:pPr>
          </w:p>
          <w:p w:rsidR="00D458BE" w:rsidRPr="00775977" w:rsidRDefault="00D458BE" w:rsidP="00FF116E">
            <w:pPr>
              <w:pStyle w:val="formattext"/>
              <w:spacing w:after="0"/>
              <w:jc w:val="both"/>
              <w:textAlignment w:val="baseline"/>
              <w:rPr>
                <w:color w:val="2D2D2D"/>
                <w:sz w:val="20"/>
                <w:szCs w:val="20"/>
              </w:rPr>
            </w:pPr>
          </w:p>
          <w:p w:rsidR="007D38B0" w:rsidRPr="00775977" w:rsidRDefault="007D38B0" w:rsidP="00B646D1">
            <w:pPr>
              <w:pStyle w:val="formattext"/>
              <w:spacing w:after="0"/>
              <w:jc w:val="both"/>
              <w:textAlignment w:val="baseline"/>
              <w:rPr>
                <w:color w:val="2D2D2D"/>
                <w:sz w:val="20"/>
                <w:szCs w:val="20"/>
              </w:rPr>
            </w:pPr>
            <w:r w:rsidRPr="00775977">
              <w:rPr>
                <w:color w:val="2D2D2D"/>
                <w:sz w:val="20"/>
                <w:szCs w:val="20"/>
              </w:rPr>
              <w:t xml:space="preserve">2. </w:t>
            </w:r>
            <w:r w:rsidR="00D458BE" w:rsidRPr="00775977">
              <w:rPr>
                <w:sz w:val="20"/>
                <w:szCs w:val="20"/>
              </w:rPr>
              <w:t xml:space="preserve">За период 2023 года согласно Жилищному кодексу РФ, «Правил проведения органом МСУ открытого конкурса по отбору управляющей организации для управления многоквартирным домом», утвержденных Постановлением Правительства РФ от 06.02.2006 №75, проведено 7 открытых конкурсов по выбору управляющих организаций в отношении 168 многоквартирных домов. </w:t>
            </w:r>
          </w:p>
        </w:tc>
      </w:tr>
      <w:tr w:rsidR="007D38B0" w:rsidRPr="00775977" w:rsidTr="00A20E0D">
        <w:tc>
          <w:tcPr>
            <w:tcW w:w="568" w:type="dxa"/>
            <w:tcBorders>
              <w:top w:val="single" w:sz="6" w:space="0" w:color="000000"/>
              <w:left w:val="single" w:sz="6" w:space="0" w:color="000000"/>
              <w:bottom w:val="single" w:sz="4" w:space="0" w:color="auto"/>
              <w:right w:val="single" w:sz="4" w:space="0" w:color="auto"/>
            </w:tcBorders>
            <w:tcMar>
              <w:top w:w="0" w:type="dxa"/>
              <w:left w:w="149" w:type="dxa"/>
              <w:bottom w:w="0" w:type="dxa"/>
              <w:right w:w="149" w:type="dxa"/>
            </w:tcMar>
            <w:hideMark/>
          </w:tcPr>
          <w:p w:rsidR="007D38B0" w:rsidRPr="00775977" w:rsidRDefault="007D38B0" w:rsidP="007D38B0">
            <w:pPr>
              <w:pStyle w:val="formattext"/>
              <w:spacing w:before="0" w:beforeAutospacing="0" w:after="0" w:afterAutospacing="0"/>
              <w:jc w:val="center"/>
              <w:textAlignment w:val="baseline"/>
              <w:rPr>
                <w:color w:val="2D2D2D"/>
                <w:sz w:val="20"/>
                <w:szCs w:val="20"/>
              </w:rPr>
            </w:pPr>
            <w:r w:rsidRPr="00775977">
              <w:rPr>
                <w:sz w:val="20"/>
                <w:szCs w:val="20"/>
              </w:rPr>
              <w:t>26.</w:t>
            </w:r>
          </w:p>
        </w:tc>
        <w:tc>
          <w:tcPr>
            <w:tcW w:w="198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775977" w:rsidRDefault="007D38B0" w:rsidP="007D38B0">
            <w:pPr>
              <w:spacing w:after="0" w:line="240" w:lineRule="auto"/>
              <w:rPr>
                <w:rFonts w:ascii="Times New Roman" w:hAnsi="Times New Roman" w:cs="Times New Roman"/>
                <w:sz w:val="20"/>
                <w:szCs w:val="20"/>
              </w:rPr>
            </w:pPr>
            <w:r w:rsidRPr="00775977">
              <w:rPr>
                <w:rFonts w:ascii="Times New Roman" w:hAnsi="Times New Roman" w:cs="Times New Roman"/>
                <w:sz w:val="20"/>
                <w:szCs w:val="20"/>
              </w:rPr>
              <w:t xml:space="preserve">Доля организаций коммунального комплекса, осуществляющих производство товаров, оказание услуг по водо-, </w:t>
            </w:r>
          </w:p>
          <w:p w:rsidR="007D38B0" w:rsidRPr="00775977" w:rsidRDefault="007D38B0" w:rsidP="007D38B0">
            <w:pPr>
              <w:spacing w:after="0" w:line="240" w:lineRule="auto"/>
              <w:rPr>
                <w:rFonts w:ascii="Times New Roman" w:hAnsi="Times New Roman" w:cs="Times New Roman"/>
                <w:color w:val="2D2D2D"/>
                <w:sz w:val="20"/>
                <w:szCs w:val="20"/>
              </w:rPr>
            </w:pPr>
            <w:r w:rsidRPr="00775977">
              <w:rPr>
                <w:rFonts w:ascii="Times New Roman" w:hAnsi="Times New Roman" w:cs="Times New Roman"/>
                <w:sz w:val="20"/>
                <w:szCs w:val="20"/>
              </w:rPr>
              <w:t xml:space="preserve">тепло-, газо- и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w:t>
            </w:r>
            <w:r w:rsidRPr="00775977">
              <w:rPr>
                <w:rFonts w:ascii="Times New Roman" w:hAnsi="Times New Roman" w:cs="Times New Roman"/>
                <w:sz w:val="20"/>
                <w:szCs w:val="20"/>
              </w:rPr>
              <w:lastRenderedPageBreak/>
              <w:t>составляет не более 25 процентов, в общем числе организаций коммунального комплекса, осуществляющих свою деятельность на территории городского округа (муниципального района), процентов</w:t>
            </w:r>
          </w:p>
        </w:tc>
        <w:tc>
          <w:tcPr>
            <w:tcW w:w="2552"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hideMark/>
          </w:tcPr>
          <w:p w:rsidR="007D38B0" w:rsidRPr="00775977" w:rsidRDefault="007D38B0" w:rsidP="007D38B0">
            <w:pPr>
              <w:pStyle w:val="formattext"/>
              <w:spacing w:before="0" w:beforeAutospacing="0" w:after="0" w:afterAutospacing="0"/>
              <w:textAlignment w:val="baseline"/>
              <w:rPr>
                <w:color w:val="2D2D2D"/>
                <w:sz w:val="20"/>
                <w:szCs w:val="20"/>
              </w:rPr>
            </w:pPr>
            <w:r w:rsidRPr="00775977">
              <w:rPr>
                <w:color w:val="2D2D2D"/>
                <w:sz w:val="20"/>
                <w:szCs w:val="20"/>
              </w:rPr>
              <w:lastRenderedPageBreak/>
              <w:t>1.Заключение договоров</w:t>
            </w:r>
          </w:p>
          <w:p w:rsidR="007D38B0" w:rsidRPr="00775977" w:rsidRDefault="007D38B0" w:rsidP="006C57F9">
            <w:pPr>
              <w:pStyle w:val="formattext"/>
              <w:spacing w:before="0" w:beforeAutospacing="0" w:after="0" w:afterAutospacing="0"/>
              <w:textAlignment w:val="baseline"/>
              <w:rPr>
                <w:color w:val="2D2D2D"/>
                <w:sz w:val="20"/>
                <w:szCs w:val="20"/>
              </w:rPr>
            </w:pPr>
            <w:r w:rsidRPr="00775977">
              <w:rPr>
                <w:color w:val="2D2D2D"/>
                <w:sz w:val="20"/>
                <w:szCs w:val="20"/>
              </w:rPr>
              <w:t xml:space="preserve"> концессии с организациями частной формы собственности, </w:t>
            </w:r>
            <w:r w:rsidRPr="00775977">
              <w:rPr>
                <w:sz w:val="20"/>
                <w:szCs w:val="20"/>
              </w:rPr>
              <w:t>осуществляющими оказание услуг по водо-, тепло-, газо- и электроснабжению, водоотведению, очистке сточных вод, и использующих объекты коммунальной инфраструктуры.</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D38B0" w:rsidRPr="00775977" w:rsidRDefault="002F1A49" w:rsidP="007D38B0">
            <w:pPr>
              <w:pStyle w:val="formattext"/>
              <w:spacing w:before="0" w:beforeAutospacing="0" w:after="0" w:afterAutospacing="0"/>
              <w:jc w:val="center"/>
              <w:textAlignment w:val="baseline"/>
              <w:rPr>
                <w:color w:val="2D2D2D"/>
                <w:sz w:val="20"/>
                <w:szCs w:val="20"/>
              </w:rPr>
            </w:pPr>
            <w:r w:rsidRPr="00775977">
              <w:rPr>
                <w:color w:val="2D2D2D"/>
                <w:sz w:val="20"/>
                <w:szCs w:val="20"/>
              </w:rPr>
              <w:t>88,24</w:t>
            </w:r>
            <w:r w:rsidR="00C271B1" w:rsidRPr="00775977">
              <w:rPr>
                <w:color w:val="2D2D2D"/>
                <w:sz w:val="20"/>
                <w:szCs w:val="20"/>
              </w:rPr>
              <w:t>%</w:t>
            </w:r>
          </w:p>
        </w:tc>
        <w:tc>
          <w:tcPr>
            <w:tcW w:w="42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62D9C" w:rsidRPr="00775977" w:rsidRDefault="007D38B0" w:rsidP="0016580F">
            <w:pPr>
              <w:pStyle w:val="formattext"/>
              <w:spacing w:before="0" w:beforeAutospacing="0" w:after="0"/>
              <w:jc w:val="both"/>
              <w:textAlignment w:val="baseline"/>
              <w:rPr>
                <w:bCs/>
                <w:iCs/>
                <w:sz w:val="20"/>
                <w:szCs w:val="20"/>
              </w:rPr>
            </w:pPr>
            <w:r w:rsidRPr="00775977">
              <w:rPr>
                <w:color w:val="2D2D2D"/>
                <w:sz w:val="20"/>
                <w:szCs w:val="20"/>
              </w:rPr>
              <w:t>1.В отчетном году на территории Березовского городского округа функционировало 1</w:t>
            </w:r>
            <w:r w:rsidR="002F1A49" w:rsidRPr="00775977">
              <w:rPr>
                <w:color w:val="2D2D2D"/>
                <w:sz w:val="20"/>
                <w:szCs w:val="20"/>
              </w:rPr>
              <w:t>7</w:t>
            </w:r>
            <w:r w:rsidRPr="00775977">
              <w:rPr>
                <w:color w:val="2D2D2D"/>
                <w:sz w:val="20"/>
                <w:szCs w:val="20"/>
              </w:rPr>
              <w:t xml:space="preserve"> организаций коммунального комплекса, в том числе 2 муниципальных унитарных предприятия коммунального комплекса МУП БВКХ «Водоканал», </w:t>
            </w:r>
            <w:r w:rsidR="00462D9C" w:rsidRPr="00775977">
              <w:rPr>
                <w:color w:val="2D2D2D"/>
                <w:sz w:val="20"/>
                <w:szCs w:val="20"/>
              </w:rPr>
              <w:t>Б</w:t>
            </w:r>
            <w:r w:rsidRPr="00775977">
              <w:rPr>
                <w:color w:val="2D2D2D"/>
                <w:sz w:val="20"/>
                <w:szCs w:val="20"/>
              </w:rPr>
              <w:t xml:space="preserve">МУП «БТС». </w:t>
            </w:r>
            <w:r w:rsidR="00C271B1" w:rsidRPr="00775977">
              <w:rPr>
                <w:color w:val="2D2D2D"/>
                <w:sz w:val="20"/>
                <w:szCs w:val="20"/>
              </w:rPr>
              <w:t>Действует</w:t>
            </w:r>
            <w:r w:rsidRPr="00775977">
              <w:rPr>
                <w:bCs/>
                <w:iCs/>
                <w:sz w:val="20"/>
                <w:szCs w:val="20"/>
              </w:rPr>
              <w:t xml:space="preserve"> </w:t>
            </w:r>
            <w:r w:rsidR="00C271B1" w:rsidRPr="00775977">
              <w:rPr>
                <w:bCs/>
                <w:iCs/>
                <w:sz w:val="20"/>
                <w:szCs w:val="20"/>
              </w:rPr>
              <w:t>5</w:t>
            </w:r>
            <w:r w:rsidRPr="00775977">
              <w:rPr>
                <w:bCs/>
                <w:iCs/>
                <w:sz w:val="20"/>
                <w:szCs w:val="20"/>
              </w:rPr>
              <w:t xml:space="preserve"> концессионных соглашений в сфере ЖКХ, </w:t>
            </w:r>
            <w:r w:rsidR="0016580F" w:rsidRPr="00775977">
              <w:rPr>
                <w:bCs/>
                <w:iCs/>
                <w:sz w:val="20"/>
                <w:szCs w:val="20"/>
              </w:rPr>
              <w:t>о</w:t>
            </w:r>
            <w:r w:rsidR="00462D9C" w:rsidRPr="00775977">
              <w:rPr>
                <w:bCs/>
                <w:iCs/>
                <w:sz w:val="20"/>
                <w:szCs w:val="20"/>
              </w:rPr>
              <w:t xml:space="preserve">дним из приоритетных проектов в сфере ЖКХ является концессионное соглашение с АО «Екатеринбургская </w:t>
            </w:r>
            <w:proofErr w:type="spellStart"/>
            <w:r w:rsidR="00462D9C" w:rsidRPr="00775977">
              <w:rPr>
                <w:bCs/>
                <w:iCs/>
                <w:sz w:val="20"/>
                <w:szCs w:val="20"/>
              </w:rPr>
              <w:t>теплосетевая</w:t>
            </w:r>
            <w:proofErr w:type="spellEnd"/>
            <w:r w:rsidR="00462D9C" w:rsidRPr="00775977">
              <w:rPr>
                <w:bCs/>
                <w:iCs/>
                <w:sz w:val="20"/>
                <w:szCs w:val="20"/>
              </w:rPr>
              <w:t xml:space="preserve"> компания. </w:t>
            </w:r>
          </w:p>
          <w:p w:rsidR="00AB1026" w:rsidRPr="00775977" w:rsidRDefault="00AB1026" w:rsidP="0016580F">
            <w:pPr>
              <w:pStyle w:val="formattext"/>
              <w:spacing w:before="0" w:beforeAutospacing="0" w:after="0"/>
              <w:jc w:val="both"/>
              <w:textAlignment w:val="baseline"/>
              <w:rPr>
                <w:bCs/>
                <w:iCs/>
                <w:sz w:val="20"/>
                <w:szCs w:val="20"/>
              </w:rPr>
            </w:pPr>
          </w:p>
          <w:p w:rsidR="00AB1026" w:rsidRPr="00775977" w:rsidRDefault="00AB1026" w:rsidP="0016580F">
            <w:pPr>
              <w:pStyle w:val="formattext"/>
              <w:spacing w:before="0" w:beforeAutospacing="0" w:after="0"/>
              <w:jc w:val="both"/>
              <w:textAlignment w:val="baseline"/>
              <w:rPr>
                <w:bCs/>
                <w:iCs/>
                <w:sz w:val="20"/>
                <w:szCs w:val="20"/>
              </w:rPr>
            </w:pPr>
          </w:p>
          <w:p w:rsidR="00462D9C" w:rsidRPr="00775977" w:rsidRDefault="00462D9C" w:rsidP="007D38B0">
            <w:pPr>
              <w:pStyle w:val="formattext"/>
              <w:spacing w:before="0" w:beforeAutospacing="0" w:after="0"/>
              <w:jc w:val="both"/>
              <w:textAlignment w:val="baseline"/>
              <w:rPr>
                <w:color w:val="2D2D2D"/>
                <w:sz w:val="20"/>
                <w:szCs w:val="20"/>
              </w:rPr>
            </w:pPr>
          </w:p>
          <w:p w:rsidR="007D38B0" w:rsidRPr="00775977" w:rsidRDefault="007D38B0" w:rsidP="007D38B0">
            <w:pPr>
              <w:pStyle w:val="formattext"/>
              <w:spacing w:before="0" w:beforeAutospacing="0" w:after="0"/>
              <w:jc w:val="both"/>
              <w:textAlignment w:val="baseline"/>
              <w:rPr>
                <w:color w:val="2D2D2D"/>
                <w:sz w:val="20"/>
                <w:szCs w:val="20"/>
              </w:rPr>
            </w:pPr>
          </w:p>
          <w:p w:rsidR="007D38B0" w:rsidRPr="00775977" w:rsidRDefault="007D38B0" w:rsidP="007D38B0">
            <w:pPr>
              <w:pStyle w:val="formattext"/>
              <w:spacing w:after="0"/>
              <w:jc w:val="both"/>
              <w:textAlignment w:val="baseline"/>
              <w:rPr>
                <w:color w:val="2D2D2D"/>
                <w:sz w:val="20"/>
                <w:szCs w:val="20"/>
              </w:rPr>
            </w:pPr>
          </w:p>
          <w:p w:rsidR="007D38B0" w:rsidRPr="00775977" w:rsidRDefault="007D38B0" w:rsidP="007D38B0">
            <w:pPr>
              <w:pStyle w:val="formattext"/>
              <w:spacing w:after="0"/>
              <w:jc w:val="both"/>
              <w:textAlignment w:val="baseline"/>
              <w:rPr>
                <w:color w:val="2D2D2D"/>
                <w:sz w:val="20"/>
                <w:szCs w:val="20"/>
              </w:rPr>
            </w:pPr>
          </w:p>
        </w:tc>
      </w:tr>
      <w:tr w:rsidR="007D38B0" w:rsidRPr="00775977" w:rsidTr="00A20E0D">
        <w:tc>
          <w:tcPr>
            <w:tcW w:w="56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775977" w:rsidRDefault="007D38B0" w:rsidP="007D38B0">
            <w:pPr>
              <w:spacing w:after="0" w:line="240" w:lineRule="auto"/>
              <w:jc w:val="center"/>
              <w:rPr>
                <w:rFonts w:ascii="Times New Roman" w:hAnsi="Times New Roman" w:cs="Times New Roman"/>
                <w:sz w:val="20"/>
                <w:szCs w:val="20"/>
              </w:rPr>
            </w:pPr>
            <w:r w:rsidRPr="00775977">
              <w:rPr>
                <w:rFonts w:ascii="Times New Roman" w:hAnsi="Times New Roman" w:cs="Times New Roman"/>
                <w:sz w:val="20"/>
                <w:szCs w:val="20"/>
              </w:rPr>
              <w:lastRenderedPageBreak/>
              <w:t>27.</w:t>
            </w:r>
          </w:p>
        </w:tc>
        <w:tc>
          <w:tcPr>
            <w:tcW w:w="198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775977" w:rsidRDefault="007D38B0" w:rsidP="007D38B0">
            <w:pPr>
              <w:spacing w:after="0" w:line="240" w:lineRule="auto"/>
              <w:rPr>
                <w:rFonts w:ascii="Times New Roman" w:hAnsi="Times New Roman" w:cs="Times New Roman"/>
                <w:sz w:val="20"/>
                <w:szCs w:val="20"/>
              </w:rPr>
            </w:pPr>
            <w:r w:rsidRPr="00775977">
              <w:rPr>
                <w:rFonts w:ascii="Times New Roman" w:hAnsi="Times New Roman" w:cs="Times New Roman"/>
                <w:sz w:val="20"/>
                <w:szCs w:val="20"/>
              </w:rPr>
              <w:t>Доля многоквартирных домов, расположенных на земельных участках, в отношении которых осуществлен государственный кадастровый учет, процентов</w:t>
            </w:r>
          </w:p>
        </w:tc>
        <w:tc>
          <w:tcPr>
            <w:tcW w:w="2552"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hideMark/>
          </w:tcPr>
          <w:p w:rsidR="007D38B0" w:rsidRPr="00775977" w:rsidRDefault="007D38B0" w:rsidP="007D38B0">
            <w:pPr>
              <w:spacing w:after="0" w:line="240" w:lineRule="auto"/>
              <w:rPr>
                <w:rFonts w:ascii="Times New Roman" w:eastAsia="Times New Roman" w:hAnsi="Times New Roman" w:cs="Times New Roman"/>
                <w:sz w:val="20"/>
                <w:szCs w:val="20"/>
              </w:rPr>
            </w:pPr>
            <w:r w:rsidRPr="00775977">
              <w:rPr>
                <w:rFonts w:ascii="Times New Roman" w:eastAsia="Times New Roman" w:hAnsi="Times New Roman" w:cs="Times New Roman"/>
                <w:sz w:val="20"/>
                <w:szCs w:val="20"/>
              </w:rPr>
              <w:t xml:space="preserve">1.Осуществление мониторинга постановки на </w:t>
            </w:r>
          </w:p>
          <w:p w:rsidR="007D38B0" w:rsidRPr="00775977" w:rsidRDefault="007D38B0" w:rsidP="007D38B0">
            <w:pPr>
              <w:spacing w:after="0" w:line="240" w:lineRule="auto"/>
              <w:rPr>
                <w:rFonts w:ascii="Times New Roman" w:eastAsia="Times New Roman" w:hAnsi="Times New Roman" w:cs="Times New Roman"/>
                <w:sz w:val="20"/>
                <w:szCs w:val="20"/>
              </w:rPr>
            </w:pPr>
            <w:r w:rsidRPr="00775977">
              <w:rPr>
                <w:rFonts w:ascii="Times New Roman" w:eastAsia="Times New Roman" w:hAnsi="Times New Roman" w:cs="Times New Roman"/>
                <w:sz w:val="20"/>
                <w:szCs w:val="20"/>
              </w:rPr>
              <w:t xml:space="preserve">государственный кадастровый учет земельных участков, </w:t>
            </w:r>
          </w:p>
          <w:p w:rsidR="007D38B0" w:rsidRPr="00775977" w:rsidRDefault="007D38B0" w:rsidP="007D38B0">
            <w:pPr>
              <w:spacing w:after="0" w:line="240" w:lineRule="auto"/>
              <w:rPr>
                <w:rFonts w:ascii="Times New Roman" w:eastAsia="Times New Roman" w:hAnsi="Times New Roman" w:cs="Times New Roman"/>
                <w:sz w:val="20"/>
                <w:szCs w:val="20"/>
              </w:rPr>
            </w:pPr>
            <w:r w:rsidRPr="00775977">
              <w:rPr>
                <w:rFonts w:ascii="Times New Roman" w:eastAsia="Times New Roman" w:hAnsi="Times New Roman" w:cs="Times New Roman"/>
                <w:sz w:val="20"/>
                <w:szCs w:val="20"/>
              </w:rPr>
              <w:t>на которых расположены многоквартирные жилые дома.</w:t>
            </w:r>
          </w:p>
          <w:p w:rsidR="007D38B0" w:rsidRPr="00775977" w:rsidRDefault="007D38B0" w:rsidP="007D38B0">
            <w:pPr>
              <w:pStyle w:val="formattext"/>
              <w:spacing w:before="0" w:beforeAutospacing="0" w:after="0" w:afterAutospacing="0"/>
              <w:textAlignment w:val="baseline"/>
              <w:rPr>
                <w:color w:val="2D2D2D"/>
                <w:sz w:val="20"/>
                <w:szCs w:val="20"/>
              </w:rPr>
            </w:pP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D38B0" w:rsidRPr="00775977" w:rsidRDefault="007D38B0" w:rsidP="007D38B0">
            <w:pPr>
              <w:pStyle w:val="formattext"/>
              <w:spacing w:before="0" w:beforeAutospacing="0" w:after="0" w:afterAutospacing="0"/>
              <w:jc w:val="center"/>
              <w:textAlignment w:val="baseline"/>
              <w:rPr>
                <w:color w:val="2D2D2D"/>
                <w:sz w:val="20"/>
                <w:szCs w:val="20"/>
              </w:rPr>
            </w:pPr>
            <w:r w:rsidRPr="00775977">
              <w:rPr>
                <w:color w:val="2D2D2D"/>
                <w:sz w:val="20"/>
                <w:szCs w:val="20"/>
              </w:rPr>
              <w:t>96,00</w:t>
            </w:r>
            <w:r w:rsidR="006449B9" w:rsidRPr="00775977">
              <w:rPr>
                <w:color w:val="2D2D2D"/>
                <w:sz w:val="20"/>
                <w:szCs w:val="20"/>
              </w:rPr>
              <w:t>%</w:t>
            </w:r>
          </w:p>
        </w:tc>
        <w:tc>
          <w:tcPr>
            <w:tcW w:w="42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D38B0" w:rsidRPr="00775977" w:rsidRDefault="007D38B0" w:rsidP="00E556A7">
            <w:pPr>
              <w:pStyle w:val="formattext"/>
              <w:spacing w:before="0" w:beforeAutospacing="0" w:after="0" w:afterAutospacing="0"/>
              <w:jc w:val="both"/>
              <w:textAlignment w:val="baseline"/>
              <w:rPr>
                <w:color w:val="2D2D2D"/>
                <w:sz w:val="20"/>
                <w:szCs w:val="20"/>
              </w:rPr>
            </w:pPr>
            <w:r w:rsidRPr="00775977">
              <w:rPr>
                <w:color w:val="2D2D2D"/>
                <w:sz w:val="20"/>
                <w:szCs w:val="20"/>
              </w:rPr>
              <w:t>1. На основании Федерального закона от 29.12.2004 №189-ФЗ (посл. ред. от 25.05.2020) «О введении в действие Жилищного кодекса Российской Федерации» выдача разрешения на ввод в эксплуатацию многоквартирного дома, построенного или реконструированного после дня введения в действие Жилищного кодекса РФ, осуществляется только в случае, если сведения о местоположении границ земельного участка, на котором расположен этот дом, а также иные объекты недвижимого имущества, входящие в состав этого многоквартирного дома, внесены в Единый государственный реестр недвижимости (часть 6 ст.16 в ред. от 03.07.2016 №361-ФЗ).</w:t>
            </w:r>
          </w:p>
        </w:tc>
      </w:tr>
      <w:tr w:rsidR="007D38B0" w:rsidRPr="00775977" w:rsidTr="00A20E0D">
        <w:tc>
          <w:tcPr>
            <w:tcW w:w="56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D38B0" w:rsidRPr="00775977" w:rsidRDefault="007D38B0" w:rsidP="007D38B0">
            <w:pPr>
              <w:pStyle w:val="formattext"/>
              <w:spacing w:before="0" w:beforeAutospacing="0" w:after="0" w:afterAutospacing="0"/>
              <w:jc w:val="center"/>
              <w:textAlignment w:val="baseline"/>
              <w:rPr>
                <w:color w:val="2D2D2D"/>
                <w:sz w:val="20"/>
                <w:szCs w:val="20"/>
              </w:rPr>
            </w:pPr>
            <w:r w:rsidRPr="00775977">
              <w:rPr>
                <w:color w:val="2D2D2D"/>
                <w:sz w:val="20"/>
                <w:szCs w:val="20"/>
              </w:rPr>
              <w:t>28.</w:t>
            </w:r>
          </w:p>
        </w:tc>
        <w:tc>
          <w:tcPr>
            <w:tcW w:w="1985"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D38B0" w:rsidRPr="00775977" w:rsidRDefault="007D38B0" w:rsidP="007D38B0">
            <w:pPr>
              <w:pStyle w:val="formattext"/>
              <w:spacing w:before="0" w:beforeAutospacing="0" w:after="0" w:afterAutospacing="0"/>
              <w:textAlignment w:val="baseline"/>
              <w:rPr>
                <w:color w:val="2D2D2D"/>
                <w:sz w:val="20"/>
                <w:szCs w:val="20"/>
              </w:rPr>
            </w:pPr>
            <w:r w:rsidRPr="00775977">
              <w:rPr>
                <w:color w:val="2D2D2D"/>
                <w:sz w:val="20"/>
                <w:szCs w:val="20"/>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p>
          <w:p w:rsidR="007D38B0" w:rsidRPr="00775977" w:rsidRDefault="007D38B0" w:rsidP="007D38B0">
            <w:pPr>
              <w:pStyle w:val="formattext"/>
              <w:spacing w:before="0" w:beforeAutospacing="0" w:after="0" w:afterAutospacing="0"/>
              <w:textAlignment w:val="baseline"/>
              <w:rPr>
                <w:color w:val="2D2D2D"/>
                <w:sz w:val="20"/>
                <w:szCs w:val="20"/>
              </w:rPr>
            </w:pPr>
            <w:r w:rsidRPr="00775977">
              <w:rPr>
                <w:color w:val="2D2D2D"/>
                <w:sz w:val="20"/>
                <w:szCs w:val="20"/>
              </w:rPr>
              <w:t>процентов</w:t>
            </w:r>
          </w:p>
        </w:tc>
        <w:tc>
          <w:tcPr>
            <w:tcW w:w="2552"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7D38B0" w:rsidRPr="00775977" w:rsidRDefault="007D38B0" w:rsidP="007D38B0">
            <w:pPr>
              <w:pStyle w:val="formattext"/>
              <w:spacing w:before="0" w:beforeAutospacing="0" w:after="0" w:afterAutospacing="0"/>
              <w:rPr>
                <w:bCs/>
                <w:sz w:val="20"/>
                <w:szCs w:val="20"/>
              </w:rPr>
            </w:pPr>
            <w:r w:rsidRPr="00775977">
              <w:rPr>
                <w:bCs/>
                <w:sz w:val="20"/>
                <w:szCs w:val="20"/>
              </w:rPr>
              <w:t>1.Принятие на учет молодых семей в качестве нуждающихся в улучшении жилищных условий;</w:t>
            </w:r>
          </w:p>
          <w:p w:rsidR="007D38B0" w:rsidRPr="00775977" w:rsidRDefault="007D38B0" w:rsidP="007D38B0">
            <w:pPr>
              <w:pStyle w:val="formattext"/>
              <w:spacing w:before="0" w:beforeAutospacing="0" w:after="0" w:afterAutospacing="0"/>
              <w:rPr>
                <w:bCs/>
                <w:sz w:val="20"/>
                <w:szCs w:val="20"/>
              </w:rPr>
            </w:pPr>
            <w:r w:rsidRPr="00775977">
              <w:rPr>
                <w:bCs/>
                <w:sz w:val="20"/>
                <w:szCs w:val="20"/>
              </w:rPr>
              <w:t xml:space="preserve">2.Предоставление социальных выплат молодым семьям на приобретение (строительство) жилья в рамках мероприятия по обеспечению жильем молодых семей </w:t>
            </w:r>
            <w:r w:rsidR="002231BF" w:rsidRPr="00775977">
              <w:rPr>
                <w:bCs/>
                <w:sz w:val="20"/>
                <w:szCs w:val="20"/>
              </w:rPr>
              <w:t>федерального проекта</w:t>
            </w:r>
            <w:r w:rsidRPr="00775977">
              <w:rPr>
                <w:bCs/>
                <w:sz w:val="20"/>
                <w:szCs w:val="20"/>
              </w:rPr>
              <w:t xml:space="preserve"> «</w:t>
            </w:r>
            <w:r w:rsidR="002231BF" w:rsidRPr="00775977">
              <w:rPr>
                <w:bCs/>
                <w:sz w:val="20"/>
                <w:szCs w:val="20"/>
              </w:rPr>
              <w:t xml:space="preserve">Содействие субъектам Российской </w:t>
            </w:r>
            <w:r w:rsidR="009206AF" w:rsidRPr="00775977">
              <w:rPr>
                <w:bCs/>
                <w:sz w:val="20"/>
                <w:szCs w:val="20"/>
              </w:rPr>
              <w:t xml:space="preserve">Федерации в реализации полномочий по оказанию государственной поддержки гражданам в обеспечении жильем и оплате </w:t>
            </w:r>
            <w:r w:rsidR="002220C2" w:rsidRPr="00775977">
              <w:rPr>
                <w:bCs/>
                <w:sz w:val="20"/>
                <w:szCs w:val="20"/>
              </w:rPr>
              <w:t>жилищно-коммунальных услуг</w:t>
            </w:r>
            <w:r w:rsidRPr="00775977">
              <w:rPr>
                <w:bCs/>
                <w:sz w:val="20"/>
                <w:szCs w:val="20"/>
              </w:rPr>
              <w:t>»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2220C2" w:rsidRPr="00775977">
              <w:rPr>
                <w:bCs/>
                <w:sz w:val="20"/>
                <w:szCs w:val="20"/>
              </w:rPr>
              <w:t>;</w:t>
            </w:r>
            <w:r w:rsidRPr="00775977">
              <w:rPr>
                <w:bCs/>
                <w:sz w:val="20"/>
                <w:szCs w:val="20"/>
              </w:rPr>
              <w:t xml:space="preserve"> 3.Принятие на учет граждан в качестве нуждающихся в предоставлении по </w:t>
            </w:r>
            <w:r w:rsidRPr="00775977">
              <w:rPr>
                <w:bCs/>
                <w:sz w:val="20"/>
                <w:szCs w:val="20"/>
              </w:rPr>
              <w:lastRenderedPageBreak/>
              <w:t xml:space="preserve">договорам социального найма жилых помещений муниципального жилищного фонда на территории Березовского городского округа; 4.Предоставление гражданам жилых помещений по договорам найма специализированного жилого фонда; </w:t>
            </w:r>
          </w:p>
          <w:p w:rsidR="007D38B0" w:rsidRPr="00775977" w:rsidRDefault="007D38B0" w:rsidP="007D38B0">
            <w:pPr>
              <w:pStyle w:val="formattext"/>
              <w:spacing w:before="0" w:beforeAutospacing="0" w:after="0" w:afterAutospacing="0"/>
              <w:rPr>
                <w:bCs/>
                <w:sz w:val="20"/>
                <w:szCs w:val="20"/>
              </w:rPr>
            </w:pPr>
            <w:r w:rsidRPr="00775977">
              <w:rPr>
                <w:bCs/>
                <w:sz w:val="20"/>
                <w:szCs w:val="20"/>
              </w:rPr>
              <w:t>5.</w:t>
            </w:r>
            <w:r w:rsidRPr="00775977">
              <w:t xml:space="preserve"> </w:t>
            </w:r>
            <w:r w:rsidRPr="00775977">
              <w:rPr>
                <w:bCs/>
                <w:sz w:val="20"/>
                <w:szCs w:val="20"/>
              </w:rPr>
              <w:t>Предоставление жилого помещения муниципального жилищного фонда коммерческого использования;</w:t>
            </w:r>
          </w:p>
          <w:p w:rsidR="007D38B0" w:rsidRPr="00775977" w:rsidRDefault="007D38B0" w:rsidP="007D38B0">
            <w:pPr>
              <w:pStyle w:val="formattext"/>
              <w:spacing w:before="0" w:beforeAutospacing="0" w:after="0" w:afterAutospacing="0"/>
              <w:rPr>
                <w:bCs/>
                <w:sz w:val="20"/>
                <w:szCs w:val="20"/>
              </w:rPr>
            </w:pPr>
            <w:r w:rsidRPr="00775977">
              <w:rPr>
                <w:bCs/>
                <w:sz w:val="20"/>
                <w:szCs w:val="20"/>
              </w:rPr>
              <w:t>6.Предоставление жилого помещения муниципального жилищного фонда по договору социального найма;</w:t>
            </w:r>
          </w:p>
          <w:p w:rsidR="007D38B0" w:rsidRPr="00775977" w:rsidRDefault="007D38B0" w:rsidP="007D38B0">
            <w:pPr>
              <w:pStyle w:val="formattext"/>
              <w:spacing w:before="0" w:beforeAutospacing="0" w:after="0" w:afterAutospacing="0"/>
              <w:rPr>
                <w:bCs/>
                <w:sz w:val="20"/>
                <w:szCs w:val="20"/>
              </w:rPr>
            </w:pPr>
            <w:r w:rsidRPr="00775977">
              <w:rPr>
                <w:bCs/>
                <w:sz w:val="20"/>
                <w:szCs w:val="20"/>
              </w:rPr>
              <w:t>7.Заключение с гражданами договоров передачи квартиры в собственность граждан;</w:t>
            </w:r>
          </w:p>
          <w:p w:rsidR="007D38B0" w:rsidRPr="00775977" w:rsidRDefault="007D38B0" w:rsidP="000307FD">
            <w:pPr>
              <w:pStyle w:val="formattext"/>
              <w:spacing w:before="0" w:beforeAutospacing="0" w:after="0" w:afterAutospacing="0"/>
              <w:rPr>
                <w:color w:val="2D2D2D"/>
                <w:sz w:val="20"/>
                <w:szCs w:val="20"/>
              </w:rPr>
            </w:pPr>
            <w:r w:rsidRPr="00775977">
              <w:rPr>
                <w:bCs/>
                <w:sz w:val="20"/>
                <w:szCs w:val="20"/>
              </w:rPr>
              <w:t>8.Реализация Подпрограммы 6 «Переселение граждан Березовского городского округа из ветхого и аварийного жилого фонда» 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 до 202</w:t>
            </w:r>
            <w:r w:rsidR="000307FD" w:rsidRPr="00775977">
              <w:rPr>
                <w:bCs/>
                <w:sz w:val="20"/>
                <w:szCs w:val="20"/>
              </w:rPr>
              <w:t>8</w:t>
            </w:r>
            <w:r w:rsidRPr="00775977">
              <w:rPr>
                <w:bCs/>
                <w:sz w:val="20"/>
                <w:szCs w:val="20"/>
              </w:rPr>
              <w:t xml:space="preserve"> года», утвержденной постановлением администрации Березовского городского округа от </w:t>
            </w:r>
            <w:r w:rsidR="000307FD" w:rsidRPr="00775977">
              <w:rPr>
                <w:bCs/>
                <w:sz w:val="20"/>
                <w:szCs w:val="20"/>
              </w:rPr>
              <w:t>25</w:t>
            </w:r>
            <w:r w:rsidRPr="00775977">
              <w:rPr>
                <w:bCs/>
                <w:sz w:val="20"/>
                <w:szCs w:val="20"/>
              </w:rPr>
              <w:t>.</w:t>
            </w:r>
            <w:r w:rsidR="000307FD" w:rsidRPr="00775977">
              <w:rPr>
                <w:bCs/>
                <w:sz w:val="20"/>
                <w:szCs w:val="20"/>
              </w:rPr>
              <w:t>11</w:t>
            </w:r>
            <w:r w:rsidRPr="00775977">
              <w:rPr>
                <w:bCs/>
                <w:sz w:val="20"/>
                <w:szCs w:val="20"/>
              </w:rPr>
              <w:t>.20</w:t>
            </w:r>
            <w:r w:rsidR="000307FD" w:rsidRPr="00775977">
              <w:rPr>
                <w:bCs/>
                <w:sz w:val="20"/>
                <w:szCs w:val="20"/>
              </w:rPr>
              <w:t>22</w:t>
            </w:r>
            <w:r w:rsidRPr="00775977">
              <w:rPr>
                <w:bCs/>
                <w:sz w:val="20"/>
                <w:szCs w:val="20"/>
              </w:rPr>
              <w:t xml:space="preserve"> №</w:t>
            </w:r>
            <w:r w:rsidR="000307FD" w:rsidRPr="00775977">
              <w:rPr>
                <w:bCs/>
                <w:sz w:val="20"/>
                <w:szCs w:val="20"/>
              </w:rPr>
              <w:t>1379</w:t>
            </w:r>
          </w:p>
        </w:tc>
        <w:tc>
          <w:tcPr>
            <w:tcW w:w="1276"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7D38B0" w:rsidRPr="00775977" w:rsidRDefault="006449B9" w:rsidP="00350E1E">
            <w:pPr>
              <w:pStyle w:val="formattext"/>
              <w:spacing w:before="0" w:beforeAutospacing="0" w:after="0" w:afterAutospacing="0"/>
              <w:jc w:val="center"/>
              <w:textAlignment w:val="baseline"/>
              <w:rPr>
                <w:color w:val="2D2D2D"/>
                <w:sz w:val="20"/>
                <w:szCs w:val="20"/>
              </w:rPr>
            </w:pPr>
            <w:r w:rsidRPr="00775977">
              <w:rPr>
                <w:color w:val="2D2D2D"/>
                <w:sz w:val="20"/>
                <w:szCs w:val="20"/>
              </w:rPr>
              <w:lastRenderedPageBreak/>
              <w:t>1,80%</w:t>
            </w:r>
          </w:p>
        </w:tc>
        <w:tc>
          <w:tcPr>
            <w:tcW w:w="4263"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7D38B0" w:rsidRPr="00775977" w:rsidRDefault="007D38B0" w:rsidP="00713D99">
            <w:pPr>
              <w:pStyle w:val="formattext"/>
              <w:spacing w:before="0" w:beforeAutospacing="0" w:after="0" w:afterAutospacing="0"/>
              <w:jc w:val="both"/>
              <w:rPr>
                <w:bCs/>
                <w:sz w:val="20"/>
                <w:szCs w:val="20"/>
              </w:rPr>
            </w:pPr>
            <w:r w:rsidRPr="00775977">
              <w:rPr>
                <w:color w:val="2D2D2D"/>
                <w:sz w:val="20"/>
                <w:szCs w:val="20"/>
              </w:rPr>
              <w:t>1. В 202</w:t>
            </w:r>
            <w:r w:rsidR="0010736B" w:rsidRPr="00775977">
              <w:rPr>
                <w:color w:val="2D2D2D"/>
                <w:sz w:val="20"/>
                <w:szCs w:val="20"/>
              </w:rPr>
              <w:t>3</w:t>
            </w:r>
            <w:r w:rsidRPr="00775977">
              <w:rPr>
                <w:color w:val="2D2D2D"/>
                <w:sz w:val="20"/>
                <w:szCs w:val="20"/>
              </w:rPr>
              <w:t xml:space="preserve"> году принято на </w:t>
            </w:r>
            <w:r w:rsidRPr="00775977">
              <w:rPr>
                <w:bCs/>
                <w:sz w:val="20"/>
                <w:szCs w:val="20"/>
              </w:rPr>
              <w:t xml:space="preserve">учет молодых семей в качестве нуждающихся в улучшении жилищных условий – </w:t>
            </w:r>
            <w:r w:rsidR="0010736B" w:rsidRPr="00775977">
              <w:rPr>
                <w:bCs/>
                <w:sz w:val="20"/>
                <w:szCs w:val="20"/>
              </w:rPr>
              <w:t>8</w:t>
            </w:r>
            <w:r w:rsidRPr="00775977">
              <w:rPr>
                <w:bCs/>
                <w:sz w:val="20"/>
                <w:szCs w:val="20"/>
              </w:rPr>
              <w:t xml:space="preserve"> молодых семей.</w:t>
            </w:r>
          </w:p>
          <w:p w:rsidR="007D38B0" w:rsidRPr="00775977" w:rsidRDefault="007D38B0" w:rsidP="00713D99">
            <w:pPr>
              <w:pStyle w:val="formattext"/>
              <w:spacing w:before="0" w:beforeAutospacing="0" w:after="0" w:afterAutospacing="0"/>
              <w:jc w:val="both"/>
              <w:textAlignment w:val="baseline"/>
              <w:rPr>
                <w:color w:val="2D2D2D"/>
                <w:sz w:val="20"/>
                <w:szCs w:val="20"/>
              </w:rPr>
            </w:pPr>
          </w:p>
          <w:p w:rsidR="007D38B0" w:rsidRPr="00775977" w:rsidRDefault="007D38B0" w:rsidP="00713D99">
            <w:pPr>
              <w:pStyle w:val="formattext"/>
              <w:spacing w:before="0" w:beforeAutospacing="0" w:after="0" w:afterAutospacing="0"/>
              <w:jc w:val="both"/>
              <w:textAlignment w:val="baseline"/>
              <w:rPr>
                <w:color w:val="2D2D2D"/>
                <w:sz w:val="20"/>
                <w:szCs w:val="20"/>
              </w:rPr>
            </w:pPr>
          </w:p>
          <w:p w:rsidR="007D38B0" w:rsidRPr="00775977" w:rsidRDefault="007D38B0" w:rsidP="00713D99">
            <w:pPr>
              <w:pStyle w:val="formattext"/>
              <w:spacing w:before="0" w:beforeAutospacing="0" w:after="0" w:afterAutospacing="0"/>
              <w:jc w:val="both"/>
              <w:textAlignment w:val="baseline"/>
              <w:rPr>
                <w:color w:val="2D2D2D"/>
                <w:sz w:val="20"/>
                <w:szCs w:val="20"/>
              </w:rPr>
            </w:pPr>
            <w:r w:rsidRPr="00775977">
              <w:rPr>
                <w:color w:val="2D2D2D"/>
                <w:sz w:val="20"/>
                <w:szCs w:val="20"/>
              </w:rPr>
              <w:t>2. В 202</w:t>
            </w:r>
            <w:r w:rsidR="00392D69" w:rsidRPr="00775977">
              <w:rPr>
                <w:color w:val="2D2D2D"/>
                <w:sz w:val="20"/>
                <w:szCs w:val="20"/>
              </w:rPr>
              <w:t>3</w:t>
            </w:r>
            <w:r w:rsidRPr="00775977">
              <w:rPr>
                <w:color w:val="2D2D2D"/>
                <w:sz w:val="20"/>
                <w:szCs w:val="20"/>
              </w:rPr>
              <w:t xml:space="preserve"> году было предоставлено </w:t>
            </w:r>
            <w:r w:rsidR="00460E3E" w:rsidRPr="00775977">
              <w:rPr>
                <w:color w:val="2D2D2D"/>
                <w:sz w:val="20"/>
                <w:szCs w:val="20"/>
              </w:rPr>
              <w:t>2</w:t>
            </w:r>
            <w:r w:rsidRPr="00775977">
              <w:rPr>
                <w:color w:val="2D2D2D"/>
                <w:sz w:val="20"/>
                <w:szCs w:val="20"/>
              </w:rPr>
              <w:t xml:space="preserve"> социальные выплаты молодым семьям.</w:t>
            </w:r>
          </w:p>
          <w:p w:rsidR="007D38B0" w:rsidRPr="00775977" w:rsidRDefault="007D38B0" w:rsidP="00713D99">
            <w:pPr>
              <w:pStyle w:val="formattext"/>
              <w:spacing w:before="0" w:beforeAutospacing="0" w:after="0" w:afterAutospacing="0"/>
              <w:jc w:val="both"/>
              <w:textAlignment w:val="baseline"/>
              <w:rPr>
                <w:color w:val="2D2D2D"/>
                <w:sz w:val="20"/>
                <w:szCs w:val="20"/>
              </w:rPr>
            </w:pPr>
          </w:p>
          <w:p w:rsidR="007D38B0" w:rsidRPr="00775977" w:rsidRDefault="007D38B0" w:rsidP="00713D99">
            <w:pPr>
              <w:pStyle w:val="formattext"/>
              <w:spacing w:before="0" w:beforeAutospacing="0" w:after="0" w:afterAutospacing="0"/>
              <w:jc w:val="both"/>
              <w:textAlignment w:val="baseline"/>
              <w:rPr>
                <w:color w:val="2D2D2D"/>
                <w:sz w:val="20"/>
                <w:szCs w:val="20"/>
              </w:rPr>
            </w:pPr>
          </w:p>
          <w:p w:rsidR="007D38B0" w:rsidRPr="00775977" w:rsidRDefault="007D38B0" w:rsidP="00713D99">
            <w:pPr>
              <w:pStyle w:val="formattext"/>
              <w:spacing w:before="0" w:beforeAutospacing="0" w:after="0" w:afterAutospacing="0"/>
              <w:jc w:val="both"/>
              <w:textAlignment w:val="baseline"/>
              <w:rPr>
                <w:color w:val="2D2D2D"/>
                <w:sz w:val="20"/>
                <w:szCs w:val="20"/>
              </w:rPr>
            </w:pPr>
          </w:p>
          <w:p w:rsidR="007D38B0" w:rsidRPr="00775977" w:rsidRDefault="007D38B0" w:rsidP="00713D99">
            <w:pPr>
              <w:pStyle w:val="formattext"/>
              <w:spacing w:before="0" w:beforeAutospacing="0" w:after="0" w:afterAutospacing="0"/>
              <w:jc w:val="both"/>
              <w:textAlignment w:val="baseline"/>
              <w:rPr>
                <w:color w:val="2D2D2D"/>
                <w:sz w:val="20"/>
                <w:szCs w:val="20"/>
              </w:rPr>
            </w:pPr>
          </w:p>
          <w:p w:rsidR="007D38B0" w:rsidRPr="00775977" w:rsidRDefault="007D38B0" w:rsidP="00713D99">
            <w:pPr>
              <w:pStyle w:val="formattext"/>
              <w:spacing w:before="0" w:beforeAutospacing="0" w:after="0" w:afterAutospacing="0"/>
              <w:jc w:val="both"/>
              <w:textAlignment w:val="baseline"/>
              <w:rPr>
                <w:color w:val="2D2D2D"/>
                <w:sz w:val="20"/>
                <w:szCs w:val="20"/>
              </w:rPr>
            </w:pPr>
          </w:p>
          <w:p w:rsidR="007D38B0" w:rsidRPr="00775977" w:rsidRDefault="007D38B0" w:rsidP="00713D99">
            <w:pPr>
              <w:pStyle w:val="formattext"/>
              <w:spacing w:before="0" w:beforeAutospacing="0" w:after="0" w:afterAutospacing="0"/>
              <w:jc w:val="both"/>
              <w:textAlignment w:val="baseline"/>
              <w:rPr>
                <w:color w:val="2D2D2D"/>
                <w:sz w:val="20"/>
                <w:szCs w:val="20"/>
              </w:rPr>
            </w:pPr>
          </w:p>
          <w:p w:rsidR="007D38B0" w:rsidRPr="00775977" w:rsidRDefault="007D38B0" w:rsidP="00713D99">
            <w:pPr>
              <w:pStyle w:val="formattext"/>
              <w:spacing w:before="0" w:beforeAutospacing="0" w:after="0" w:afterAutospacing="0"/>
              <w:jc w:val="both"/>
              <w:textAlignment w:val="baseline"/>
              <w:rPr>
                <w:color w:val="2D2D2D"/>
                <w:sz w:val="20"/>
                <w:szCs w:val="20"/>
              </w:rPr>
            </w:pPr>
          </w:p>
          <w:p w:rsidR="007D38B0" w:rsidRPr="00775977" w:rsidRDefault="007D38B0" w:rsidP="00713D99">
            <w:pPr>
              <w:pStyle w:val="formattext"/>
              <w:spacing w:before="0" w:beforeAutospacing="0" w:after="0" w:afterAutospacing="0"/>
              <w:jc w:val="both"/>
              <w:textAlignment w:val="baseline"/>
              <w:rPr>
                <w:color w:val="2D2D2D"/>
                <w:sz w:val="20"/>
                <w:szCs w:val="20"/>
              </w:rPr>
            </w:pPr>
          </w:p>
          <w:p w:rsidR="007D38B0" w:rsidRPr="00775977" w:rsidRDefault="007D38B0" w:rsidP="00713D99">
            <w:pPr>
              <w:pStyle w:val="formattext"/>
              <w:spacing w:before="0" w:beforeAutospacing="0" w:after="0" w:afterAutospacing="0"/>
              <w:jc w:val="both"/>
              <w:textAlignment w:val="baseline"/>
              <w:rPr>
                <w:color w:val="2D2D2D"/>
                <w:sz w:val="20"/>
                <w:szCs w:val="20"/>
              </w:rPr>
            </w:pPr>
          </w:p>
          <w:p w:rsidR="007D38B0" w:rsidRPr="00775977" w:rsidRDefault="007D38B0" w:rsidP="00713D99">
            <w:pPr>
              <w:pStyle w:val="formattext"/>
              <w:spacing w:before="0" w:beforeAutospacing="0" w:after="0" w:afterAutospacing="0"/>
              <w:jc w:val="both"/>
              <w:textAlignment w:val="baseline"/>
              <w:rPr>
                <w:color w:val="2D2D2D"/>
                <w:sz w:val="20"/>
                <w:szCs w:val="20"/>
              </w:rPr>
            </w:pPr>
          </w:p>
          <w:p w:rsidR="007D38B0" w:rsidRPr="00775977" w:rsidRDefault="007D38B0" w:rsidP="00713D99">
            <w:pPr>
              <w:pStyle w:val="formattext"/>
              <w:spacing w:before="0" w:beforeAutospacing="0" w:after="0" w:afterAutospacing="0"/>
              <w:jc w:val="both"/>
              <w:textAlignment w:val="baseline"/>
              <w:rPr>
                <w:color w:val="2D2D2D"/>
                <w:sz w:val="20"/>
                <w:szCs w:val="20"/>
              </w:rPr>
            </w:pPr>
          </w:p>
          <w:p w:rsidR="007D38B0" w:rsidRPr="00775977" w:rsidRDefault="007D38B0" w:rsidP="00713D99">
            <w:pPr>
              <w:pStyle w:val="formattext"/>
              <w:spacing w:before="0" w:beforeAutospacing="0" w:after="0" w:afterAutospacing="0"/>
              <w:jc w:val="both"/>
              <w:textAlignment w:val="baseline"/>
              <w:rPr>
                <w:color w:val="2D2D2D"/>
                <w:sz w:val="20"/>
                <w:szCs w:val="20"/>
              </w:rPr>
            </w:pPr>
          </w:p>
          <w:p w:rsidR="007D38B0" w:rsidRPr="00775977" w:rsidRDefault="007D38B0" w:rsidP="00713D99">
            <w:pPr>
              <w:pStyle w:val="formattext"/>
              <w:spacing w:before="0" w:beforeAutospacing="0" w:after="0" w:afterAutospacing="0"/>
              <w:jc w:val="both"/>
              <w:textAlignment w:val="baseline"/>
              <w:rPr>
                <w:color w:val="2D2D2D"/>
                <w:sz w:val="20"/>
                <w:szCs w:val="20"/>
              </w:rPr>
            </w:pPr>
          </w:p>
          <w:p w:rsidR="007D38B0" w:rsidRPr="00775977" w:rsidRDefault="007D38B0" w:rsidP="00713D99">
            <w:pPr>
              <w:pStyle w:val="formattext"/>
              <w:spacing w:before="0" w:beforeAutospacing="0" w:after="0" w:afterAutospacing="0"/>
              <w:jc w:val="both"/>
              <w:textAlignment w:val="baseline"/>
              <w:rPr>
                <w:color w:val="2D2D2D"/>
                <w:sz w:val="20"/>
                <w:szCs w:val="20"/>
              </w:rPr>
            </w:pPr>
          </w:p>
          <w:p w:rsidR="007D38B0" w:rsidRPr="00775977" w:rsidRDefault="007D38B0" w:rsidP="00713D99">
            <w:pPr>
              <w:pStyle w:val="formattext"/>
              <w:spacing w:before="0" w:beforeAutospacing="0" w:after="0" w:afterAutospacing="0"/>
              <w:jc w:val="both"/>
              <w:textAlignment w:val="baseline"/>
              <w:rPr>
                <w:color w:val="2D2D2D"/>
                <w:sz w:val="20"/>
                <w:szCs w:val="20"/>
              </w:rPr>
            </w:pPr>
          </w:p>
          <w:p w:rsidR="007D38B0" w:rsidRPr="00775977" w:rsidRDefault="007D38B0" w:rsidP="00713D99">
            <w:pPr>
              <w:pStyle w:val="formattext"/>
              <w:spacing w:before="0" w:beforeAutospacing="0" w:after="0" w:afterAutospacing="0"/>
              <w:jc w:val="both"/>
              <w:textAlignment w:val="baseline"/>
              <w:rPr>
                <w:color w:val="2D2D2D"/>
                <w:sz w:val="20"/>
                <w:szCs w:val="20"/>
              </w:rPr>
            </w:pPr>
          </w:p>
          <w:p w:rsidR="007D38B0" w:rsidRPr="00775977" w:rsidRDefault="007D38B0" w:rsidP="00713D99">
            <w:pPr>
              <w:pStyle w:val="formattext"/>
              <w:spacing w:before="0" w:beforeAutospacing="0" w:after="0" w:afterAutospacing="0"/>
              <w:jc w:val="both"/>
              <w:textAlignment w:val="baseline"/>
              <w:rPr>
                <w:color w:val="2D2D2D"/>
                <w:sz w:val="20"/>
                <w:szCs w:val="20"/>
              </w:rPr>
            </w:pPr>
          </w:p>
          <w:p w:rsidR="007D38B0" w:rsidRPr="00775977" w:rsidRDefault="007D38B0" w:rsidP="00713D99">
            <w:pPr>
              <w:pStyle w:val="formattext"/>
              <w:spacing w:before="0" w:beforeAutospacing="0" w:after="0" w:afterAutospacing="0"/>
              <w:jc w:val="both"/>
              <w:textAlignment w:val="baseline"/>
              <w:rPr>
                <w:color w:val="2D2D2D"/>
                <w:sz w:val="20"/>
                <w:szCs w:val="20"/>
              </w:rPr>
            </w:pPr>
          </w:p>
          <w:p w:rsidR="007D38B0" w:rsidRPr="00775977" w:rsidRDefault="007D38B0" w:rsidP="00713D99">
            <w:pPr>
              <w:pStyle w:val="formattext"/>
              <w:spacing w:before="0" w:beforeAutospacing="0" w:after="0" w:afterAutospacing="0"/>
              <w:jc w:val="both"/>
              <w:textAlignment w:val="baseline"/>
              <w:rPr>
                <w:color w:val="2D2D2D"/>
                <w:sz w:val="20"/>
                <w:szCs w:val="20"/>
              </w:rPr>
            </w:pPr>
          </w:p>
          <w:p w:rsidR="007D38B0" w:rsidRPr="00775977" w:rsidRDefault="007D38B0" w:rsidP="00713D99">
            <w:pPr>
              <w:pStyle w:val="formattext"/>
              <w:spacing w:before="0" w:beforeAutospacing="0" w:after="0" w:afterAutospacing="0"/>
              <w:jc w:val="both"/>
              <w:textAlignment w:val="baseline"/>
              <w:rPr>
                <w:color w:val="2D2D2D"/>
                <w:sz w:val="20"/>
                <w:szCs w:val="20"/>
              </w:rPr>
            </w:pPr>
          </w:p>
          <w:p w:rsidR="007D38B0" w:rsidRPr="00775977" w:rsidRDefault="007D38B0" w:rsidP="00713D99">
            <w:pPr>
              <w:pStyle w:val="formattext"/>
              <w:spacing w:before="0" w:beforeAutospacing="0" w:after="0" w:afterAutospacing="0"/>
              <w:jc w:val="both"/>
              <w:textAlignment w:val="baseline"/>
              <w:rPr>
                <w:color w:val="2D2D2D"/>
                <w:sz w:val="20"/>
                <w:szCs w:val="20"/>
              </w:rPr>
            </w:pPr>
          </w:p>
          <w:p w:rsidR="006A7EBE" w:rsidRPr="00775977" w:rsidRDefault="006A7EBE" w:rsidP="00713D99">
            <w:pPr>
              <w:pStyle w:val="formattext"/>
              <w:spacing w:before="0" w:beforeAutospacing="0" w:after="0" w:afterAutospacing="0"/>
              <w:jc w:val="both"/>
              <w:textAlignment w:val="baseline"/>
              <w:rPr>
                <w:color w:val="2D2D2D"/>
                <w:sz w:val="20"/>
                <w:szCs w:val="20"/>
              </w:rPr>
            </w:pPr>
          </w:p>
          <w:p w:rsidR="006A7EBE" w:rsidRPr="00775977" w:rsidRDefault="006A7EBE" w:rsidP="00713D99">
            <w:pPr>
              <w:pStyle w:val="formattext"/>
              <w:spacing w:before="0" w:beforeAutospacing="0" w:after="0" w:afterAutospacing="0"/>
              <w:jc w:val="both"/>
              <w:textAlignment w:val="baseline"/>
              <w:rPr>
                <w:color w:val="2D2D2D"/>
                <w:sz w:val="20"/>
                <w:szCs w:val="20"/>
              </w:rPr>
            </w:pPr>
          </w:p>
          <w:p w:rsidR="006A7EBE" w:rsidRPr="00775977" w:rsidRDefault="006A7EBE" w:rsidP="00713D99">
            <w:pPr>
              <w:pStyle w:val="formattext"/>
              <w:spacing w:before="0" w:beforeAutospacing="0" w:after="0" w:afterAutospacing="0"/>
              <w:jc w:val="both"/>
              <w:textAlignment w:val="baseline"/>
              <w:rPr>
                <w:color w:val="2D2D2D"/>
                <w:sz w:val="20"/>
                <w:szCs w:val="20"/>
              </w:rPr>
            </w:pPr>
          </w:p>
          <w:p w:rsidR="007D38B0" w:rsidRPr="00775977" w:rsidRDefault="007D38B0" w:rsidP="00713D99">
            <w:pPr>
              <w:pStyle w:val="formattext"/>
              <w:spacing w:before="0" w:beforeAutospacing="0" w:after="0" w:afterAutospacing="0"/>
              <w:jc w:val="both"/>
              <w:textAlignment w:val="baseline"/>
              <w:rPr>
                <w:bCs/>
                <w:color w:val="2D2D2D"/>
                <w:sz w:val="20"/>
                <w:szCs w:val="20"/>
              </w:rPr>
            </w:pPr>
            <w:r w:rsidRPr="00775977">
              <w:rPr>
                <w:color w:val="2D2D2D"/>
                <w:sz w:val="20"/>
                <w:szCs w:val="20"/>
              </w:rPr>
              <w:t>3. В</w:t>
            </w:r>
            <w:r w:rsidRPr="00775977">
              <w:rPr>
                <w:bCs/>
                <w:color w:val="2D2D2D"/>
                <w:sz w:val="20"/>
                <w:szCs w:val="20"/>
              </w:rPr>
              <w:t xml:space="preserve"> 202</w:t>
            </w:r>
            <w:r w:rsidR="006A7EBE" w:rsidRPr="00775977">
              <w:rPr>
                <w:bCs/>
                <w:color w:val="2D2D2D"/>
                <w:sz w:val="20"/>
                <w:szCs w:val="20"/>
              </w:rPr>
              <w:t>3</w:t>
            </w:r>
            <w:r w:rsidRPr="00775977">
              <w:rPr>
                <w:bCs/>
                <w:color w:val="2D2D2D"/>
                <w:sz w:val="20"/>
                <w:szCs w:val="20"/>
              </w:rPr>
              <w:t xml:space="preserve"> году было принято на учет </w:t>
            </w:r>
            <w:r w:rsidR="006A7EBE" w:rsidRPr="00775977">
              <w:rPr>
                <w:bCs/>
                <w:color w:val="2D2D2D"/>
                <w:sz w:val="20"/>
                <w:szCs w:val="20"/>
              </w:rPr>
              <w:t>13</w:t>
            </w:r>
            <w:r w:rsidRPr="00775977">
              <w:rPr>
                <w:bCs/>
                <w:color w:val="2D2D2D"/>
                <w:sz w:val="20"/>
                <w:szCs w:val="20"/>
              </w:rPr>
              <w:t xml:space="preserve"> сем</w:t>
            </w:r>
            <w:r w:rsidR="006A7EBE" w:rsidRPr="00775977">
              <w:rPr>
                <w:bCs/>
                <w:color w:val="2D2D2D"/>
                <w:sz w:val="20"/>
                <w:szCs w:val="20"/>
              </w:rPr>
              <w:t>ей</w:t>
            </w:r>
            <w:r w:rsidRPr="00775977">
              <w:rPr>
                <w:bCs/>
                <w:color w:val="2D2D2D"/>
                <w:sz w:val="20"/>
                <w:szCs w:val="20"/>
              </w:rPr>
              <w:t>, нуждающи</w:t>
            </w:r>
            <w:r w:rsidR="00CD1CCF" w:rsidRPr="00775977">
              <w:rPr>
                <w:bCs/>
                <w:color w:val="2D2D2D"/>
                <w:sz w:val="20"/>
                <w:szCs w:val="20"/>
              </w:rPr>
              <w:t>еся</w:t>
            </w:r>
            <w:r w:rsidRPr="00775977">
              <w:rPr>
                <w:bCs/>
                <w:color w:val="2D2D2D"/>
                <w:sz w:val="20"/>
                <w:szCs w:val="20"/>
              </w:rPr>
              <w:t xml:space="preserve"> в предоставлении по договорам социального найма жилых помещений муниципального жилищного фонда.</w:t>
            </w:r>
          </w:p>
          <w:p w:rsidR="007D38B0" w:rsidRPr="00775977" w:rsidRDefault="007D38B0" w:rsidP="00713D99">
            <w:pPr>
              <w:pStyle w:val="formattext"/>
              <w:spacing w:before="0" w:beforeAutospacing="0" w:after="0" w:afterAutospacing="0"/>
              <w:jc w:val="both"/>
              <w:textAlignment w:val="baseline"/>
              <w:rPr>
                <w:color w:val="2D2D2D"/>
                <w:sz w:val="20"/>
                <w:szCs w:val="20"/>
              </w:rPr>
            </w:pPr>
          </w:p>
          <w:p w:rsidR="007D38B0" w:rsidRPr="00775977" w:rsidRDefault="007D38B0" w:rsidP="00713D99">
            <w:pPr>
              <w:pStyle w:val="formattext"/>
              <w:spacing w:before="0" w:beforeAutospacing="0" w:after="0" w:afterAutospacing="0"/>
              <w:jc w:val="both"/>
              <w:textAlignment w:val="baseline"/>
              <w:rPr>
                <w:color w:val="2D2D2D"/>
                <w:sz w:val="20"/>
                <w:szCs w:val="20"/>
              </w:rPr>
            </w:pPr>
          </w:p>
          <w:p w:rsidR="007D38B0" w:rsidRPr="00775977" w:rsidRDefault="007D38B0" w:rsidP="00713D99">
            <w:pPr>
              <w:pStyle w:val="formattext"/>
              <w:spacing w:before="0" w:beforeAutospacing="0" w:after="0" w:afterAutospacing="0"/>
              <w:jc w:val="both"/>
              <w:textAlignment w:val="baseline"/>
              <w:rPr>
                <w:color w:val="2D2D2D"/>
                <w:sz w:val="20"/>
                <w:szCs w:val="20"/>
              </w:rPr>
            </w:pPr>
          </w:p>
          <w:p w:rsidR="007D38B0" w:rsidRPr="00775977" w:rsidRDefault="007D38B0" w:rsidP="00713D99">
            <w:pPr>
              <w:pStyle w:val="formattext"/>
              <w:spacing w:before="0" w:beforeAutospacing="0" w:after="0" w:afterAutospacing="0"/>
              <w:jc w:val="both"/>
              <w:textAlignment w:val="baseline"/>
              <w:rPr>
                <w:color w:val="2D2D2D"/>
                <w:sz w:val="20"/>
                <w:szCs w:val="20"/>
              </w:rPr>
            </w:pPr>
          </w:p>
          <w:p w:rsidR="007D38B0" w:rsidRPr="00775977" w:rsidRDefault="007D38B0" w:rsidP="00713D99">
            <w:pPr>
              <w:pStyle w:val="formattext"/>
              <w:spacing w:before="0" w:beforeAutospacing="0" w:after="0" w:afterAutospacing="0"/>
              <w:jc w:val="both"/>
              <w:textAlignment w:val="baseline"/>
              <w:rPr>
                <w:color w:val="2D2D2D"/>
                <w:sz w:val="20"/>
                <w:szCs w:val="20"/>
              </w:rPr>
            </w:pPr>
          </w:p>
          <w:p w:rsidR="007D38B0" w:rsidRPr="00775977" w:rsidRDefault="007D38B0" w:rsidP="00713D99">
            <w:pPr>
              <w:pStyle w:val="formattext"/>
              <w:spacing w:before="0" w:beforeAutospacing="0" w:after="0" w:afterAutospacing="0"/>
              <w:jc w:val="both"/>
              <w:textAlignment w:val="baseline"/>
              <w:rPr>
                <w:color w:val="2D2D2D"/>
                <w:sz w:val="20"/>
                <w:szCs w:val="20"/>
              </w:rPr>
            </w:pPr>
          </w:p>
          <w:p w:rsidR="007D38B0" w:rsidRPr="00775977" w:rsidRDefault="007D38B0" w:rsidP="00713D99">
            <w:pPr>
              <w:pStyle w:val="formattext"/>
              <w:spacing w:before="0" w:beforeAutospacing="0" w:after="0" w:afterAutospacing="0"/>
              <w:jc w:val="both"/>
              <w:textAlignment w:val="baseline"/>
              <w:rPr>
                <w:bCs/>
                <w:color w:val="2D2D2D"/>
                <w:sz w:val="20"/>
                <w:szCs w:val="20"/>
              </w:rPr>
            </w:pPr>
            <w:r w:rsidRPr="00775977">
              <w:rPr>
                <w:color w:val="2D2D2D"/>
                <w:sz w:val="20"/>
                <w:szCs w:val="20"/>
              </w:rPr>
              <w:t>4.</w:t>
            </w:r>
            <w:r w:rsidRPr="00775977">
              <w:rPr>
                <w:bCs/>
                <w:sz w:val="20"/>
                <w:szCs w:val="20"/>
              </w:rPr>
              <w:t xml:space="preserve"> В</w:t>
            </w:r>
            <w:r w:rsidRPr="00775977">
              <w:rPr>
                <w:bCs/>
                <w:color w:val="2D2D2D"/>
                <w:sz w:val="20"/>
                <w:szCs w:val="20"/>
              </w:rPr>
              <w:t xml:space="preserve"> 202</w:t>
            </w:r>
            <w:r w:rsidR="00D464D5" w:rsidRPr="00775977">
              <w:rPr>
                <w:bCs/>
                <w:color w:val="2D2D2D"/>
                <w:sz w:val="20"/>
                <w:szCs w:val="20"/>
              </w:rPr>
              <w:t>3</w:t>
            </w:r>
            <w:r w:rsidRPr="00775977">
              <w:rPr>
                <w:bCs/>
                <w:color w:val="2D2D2D"/>
                <w:sz w:val="20"/>
                <w:szCs w:val="20"/>
              </w:rPr>
              <w:t xml:space="preserve"> году предоставлено </w:t>
            </w:r>
            <w:r w:rsidR="00D464D5" w:rsidRPr="00775977">
              <w:rPr>
                <w:bCs/>
                <w:color w:val="2D2D2D"/>
                <w:sz w:val="20"/>
                <w:szCs w:val="20"/>
              </w:rPr>
              <w:t>40</w:t>
            </w:r>
            <w:r w:rsidRPr="00775977">
              <w:rPr>
                <w:bCs/>
                <w:color w:val="2D2D2D"/>
                <w:sz w:val="20"/>
                <w:szCs w:val="20"/>
              </w:rPr>
              <w:t xml:space="preserve"> жилых помещений</w:t>
            </w:r>
            <w:r w:rsidRPr="00775977">
              <w:rPr>
                <w:bCs/>
                <w:sz w:val="20"/>
                <w:szCs w:val="20"/>
              </w:rPr>
              <w:t xml:space="preserve"> </w:t>
            </w:r>
            <w:r w:rsidRPr="00775977">
              <w:rPr>
                <w:bCs/>
                <w:color w:val="2D2D2D"/>
                <w:sz w:val="20"/>
                <w:szCs w:val="20"/>
              </w:rPr>
              <w:t xml:space="preserve">по договорам найма специализированного жилого фонда. </w:t>
            </w:r>
          </w:p>
          <w:p w:rsidR="007D38B0" w:rsidRPr="00775977" w:rsidRDefault="007D38B0" w:rsidP="00713D99">
            <w:pPr>
              <w:pStyle w:val="formattext"/>
              <w:spacing w:before="0" w:beforeAutospacing="0" w:after="0" w:afterAutospacing="0"/>
              <w:jc w:val="both"/>
              <w:textAlignment w:val="baseline"/>
              <w:rPr>
                <w:color w:val="2D2D2D"/>
                <w:sz w:val="20"/>
                <w:szCs w:val="20"/>
              </w:rPr>
            </w:pPr>
          </w:p>
          <w:p w:rsidR="007D38B0" w:rsidRPr="00775977" w:rsidRDefault="007D38B0" w:rsidP="00713D99">
            <w:pPr>
              <w:pStyle w:val="formattext"/>
              <w:jc w:val="both"/>
              <w:textAlignment w:val="baseline"/>
              <w:rPr>
                <w:color w:val="2D2D2D"/>
                <w:sz w:val="20"/>
                <w:szCs w:val="20"/>
              </w:rPr>
            </w:pPr>
            <w:r w:rsidRPr="00775977">
              <w:rPr>
                <w:color w:val="2D2D2D"/>
                <w:sz w:val="20"/>
                <w:szCs w:val="20"/>
              </w:rPr>
              <w:t xml:space="preserve">5. </w:t>
            </w:r>
            <w:r w:rsidRPr="00775977">
              <w:rPr>
                <w:bCs/>
                <w:sz w:val="20"/>
                <w:szCs w:val="20"/>
              </w:rPr>
              <w:t>В</w:t>
            </w:r>
            <w:r w:rsidRPr="00775977">
              <w:rPr>
                <w:bCs/>
                <w:color w:val="2D2D2D"/>
                <w:sz w:val="20"/>
                <w:szCs w:val="20"/>
              </w:rPr>
              <w:t xml:space="preserve"> 202</w:t>
            </w:r>
            <w:r w:rsidR="00D464D5" w:rsidRPr="00775977">
              <w:rPr>
                <w:bCs/>
                <w:color w:val="2D2D2D"/>
                <w:sz w:val="20"/>
                <w:szCs w:val="20"/>
              </w:rPr>
              <w:t>3</w:t>
            </w:r>
            <w:r w:rsidRPr="00775977">
              <w:rPr>
                <w:bCs/>
                <w:color w:val="2D2D2D"/>
                <w:sz w:val="20"/>
                <w:szCs w:val="20"/>
              </w:rPr>
              <w:t xml:space="preserve"> году предоставлено </w:t>
            </w:r>
            <w:r w:rsidR="00D464D5" w:rsidRPr="00775977">
              <w:rPr>
                <w:bCs/>
                <w:color w:val="2D2D2D"/>
                <w:sz w:val="20"/>
                <w:szCs w:val="20"/>
              </w:rPr>
              <w:t>3</w:t>
            </w:r>
            <w:r w:rsidR="003C3349" w:rsidRPr="00775977">
              <w:rPr>
                <w:bCs/>
                <w:color w:val="2D2D2D"/>
                <w:sz w:val="20"/>
                <w:szCs w:val="20"/>
              </w:rPr>
              <w:t>7</w:t>
            </w:r>
            <w:r w:rsidR="00D464D5" w:rsidRPr="00775977">
              <w:rPr>
                <w:bCs/>
                <w:color w:val="2D2D2D"/>
                <w:sz w:val="20"/>
                <w:szCs w:val="20"/>
              </w:rPr>
              <w:t xml:space="preserve"> жилых помещений</w:t>
            </w:r>
            <w:r w:rsidRPr="00775977">
              <w:rPr>
                <w:bCs/>
                <w:sz w:val="20"/>
                <w:szCs w:val="20"/>
              </w:rPr>
              <w:t xml:space="preserve"> </w:t>
            </w:r>
            <w:r w:rsidRPr="00775977">
              <w:rPr>
                <w:bCs/>
                <w:color w:val="2D2D2D"/>
                <w:sz w:val="20"/>
                <w:szCs w:val="20"/>
              </w:rPr>
              <w:t xml:space="preserve">муниципального жилищного фонда коммерческого использования. </w:t>
            </w:r>
          </w:p>
          <w:p w:rsidR="007D38B0" w:rsidRPr="00775977" w:rsidRDefault="007D38B0" w:rsidP="00713D99">
            <w:pPr>
              <w:pStyle w:val="formattext"/>
              <w:jc w:val="both"/>
              <w:textAlignment w:val="baseline"/>
              <w:rPr>
                <w:bCs/>
                <w:color w:val="2D2D2D"/>
                <w:sz w:val="20"/>
                <w:szCs w:val="20"/>
              </w:rPr>
            </w:pPr>
          </w:p>
          <w:p w:rsidR="007D38B0" w:rsidRPr="00775977" w:rsidRDefault="007D38B0" w:rsidP="00713D99">
            <w:pPr>
              <w:pStyle w:val="formattext"/>
              <w:jc w:val="both"/>
              <w:textAlignment w:val="baseline"/>
              <w:rPr>
                <w:bCs/>
                <w:color w:val="2D2D2D"/>
                <w:sz w:val="20"/>
                <w:szCs w:val="20"/>
              </w:rPr>
            </w:pPr>
            <w:r w:rsidRPr="00775977">
              <w:rPr>
                <w:bCs/>
                <w:color w:val="2D2D2D"/>
                <w:sz w:val="20"/>
                <w:szCs w:val="20"/>
              </w:rPr>
              <w:t>6. В 202</w:t>
            </w:r>
            <w:r w:rsidR="006C6F96" w:rsidRPr="00775977">
              <w:rPr>
                <w:bCs/>
                <w:color w:val="2D2D2D"/>
                <w:sz w:val="20"/>
                <w:szCs w:val="20"/>
              </w:rPr>
              <w:t>3</w:t>
            </w:r>
            <w:r w:rsidRPr="00775977">
              <w:rPr>
                <w:bCs/>
                <w:color w:val="2D2D2D"/>
                <w:sz w:val="20"/>
                <w:szCs w:val="20"/>
              </w:rPr>
              <w:t xml:space="preserve"> году предоставлено </w:t>
            </w:r>
            <w:r w:rsidR="006C6F96" w:rsidRPr="00775977">
              <w:rPr>
                <w:bCs/>
                <w:color w:val="2D2D2D"/>
                <w:sz w:val="20"/>
                <w:szCs w:val="20"/>
              </w:rPr>
              <w:t>4</w:t>
            </w:r>
            <w:r w:rsidRPr="00775977">
              <w:rPr>
                <w:bCs/>
                <w:color w:val="2D2D2D"/>
                <w:sz w:val="20"/>
                <w:szCs w:val="20"/>
              </w:rPr>
              <w:t xml:space="preserve"> жилых помещений, заключено </w:t>
            </w:r>
            <w:r w:rsidR="006C6F96" w:rsidRPr="00775977">
              <w:rPr>
                <w:bCs/>
                <w:color w:val="2D2D2D"/>
                <w:sz w:val="20"/>
                <w:szCs w:val="20"/>
              </w:rPr>
              <w:t>32 договора</w:t>
            </w:r>
            <w:r w:rsidRPr="00775977">
              <w:rPr>
                <w:bCs/>
                <w:color w:val="2D2D2D"/>
                <w:sz w:val="20"/>
                <w:szCs w:val="20"/>
              </w:rPr>
              <w:t xml:space="preserve"> социального найма. </w:t>
            </w:r>
          </w:p>
          <w:p w:rsidR="007D38B0" w:rsidRPr="00775977" w:rsidRDefault="007D38B0" w:rsidP="00713D99">
            <w:pPr>
              <w:pStyle w:val="formattext"/>
              <w:jc w:val="both"/>
              <w:textAlignment w:val="baseline"/>
              <w:rPr>
                <w:color w:val="2D2D2D"/>
                <w:sz w:val="20"/>
                <w:szCs w:val="20"/>
              </w:rPr>
            </w:pPr>
          </w:p>
          <w:p w:rsidR="007D38B0" w:rsidRPr="00775977" w:rsidRDefault="007D38B0" w:rsidP="00713D99">
            <w:pPr>
              <w:pStyle w:val="formattext"/>
              <w:jc w:val="both"/>
              <w:textAlignment w:val="baseline"/>
              <w:rPr>
                <w:color w:val="2D2D2D"/>
                <w:sz w:val="20"/>
                <w:szCs w:val="20"/>
              </w:rPr>
            </w:pPr>
            <w:r w:rsidRPr="00775977">
              <w:rPr>
                <w:bCs/>
                <w:color w:val="2D2D2D"/>
                <w:sz w:val="20"/>
                <w:szCs w:val="20"/>
              </w:rPr>
              <w:t xml:space="preserve">7. Заключено </w:t>
            </w:r>
            <w:r w:rsidR="009E162D" w:rsidRPr="00775977">
              <w:rPr>
                <w:bCs/>
                <w:color w:val="2D2D2D"/>
                <w:sz w:val="20"/>
                <w:szCs w:val="20"/>
              </w:rPr>
              <w:t>53</w:t>
            </w:r>
            <w:r w:rsidRPr="00775977">
              <w:rPr>
                <w:bCs/>
                <w:color w:val="2D2D2D"/>
                <w:sz w:val="20"/>
                <w:szCs w:val="20"/>
              </w:rPr>
              <w:t xml:space="preserve"> договора</w:t>
            </w:r>
            <w:r w:rsidRPr="00775977">
              <w:rPr>
                <w:bCs/>
                <w:sz w:val="20"/>
                <w:szCs w:val="20"/>
              </w:rPr>
              <w:t xml:space="preserve"> </w:t>
            </w:r>
            <w:r w:rsidRPr="00775977">
              <w:rPr>
                <w:bCs/>
                <w:color w:val="2D2D2D"/>
                <w:sz w:val="20"/>
                <w:szCs w:val="20"/>
              </w:rPr>
              <w:t>с гражданами о передачи квартиры в собственность граждан.</w:t>
            </w:r>
          </w:p>
          <w:p w:rsidR="003E642E" w:rsidRPr="00775977" w:rsidRDefault="003E642E" w:rsidP="008D53C6">
            <w:pPr>
              <w:pStyle w:val="formattext"/>
              <w:spacing w:before="0" w:beforeAutospacing="0" w:after="0" w:afterAutospacing="0"/>
              <w:jc w:val="both"/>
              <w:textAlignment w:val="baseline"/>
              <w:rPr>
                <w:color w:val="2D2D2D"/>
                <w:sz w:val="20"/>
                <w:szCs w:val="20"/>
              </w:rPr>
            </w:pPr>
          </w:p>
          <w:p w:rsidR="007F4B39" w:rsidRPr="00775977" w:rsidRDefault="007D38B0" w:rsidP="007F4B39">
            <w:pPr>
              <w:pStyle w:val="formattext"/>
              <w:spacing w:before="0" w:beforeAutospacing="0" w:after="0" w:afterAutospacing="0"/>
              <w:jc w:val="both"/>
              <w:textAlignment w:val="baseline"/>
              <w:rPr>
                <w:color w:val="2D2D2D"/>
                <w:sz w:val="20"/>
                <w:szCs w:val="20"/>
              </w:rPr>
            </w:pPr>
            <w:r w:rsidRPr="00775977">
              <w:rPr>
                <w:color w:val="2D2D2D"/>
                <w:sz w:val="20"/>
                <w:szCs w:val="20"/>
              </w:rPr>
              <w:t>8.</w:t>
            </w:r>
            <w:r w:rsidR="0041716B" w:rsidRPr="00775977">
              <w:t xml:space="preserve"> </w:t>
            </w:r>
            <w:r w:rsidR="0041716B" w:rsidRPr="00775977">
              <w:rPr>
                <w:color w:val="2D2D2D"/>
                <w:sz w:val="20"/>
                <w:szCs w:val="20"/>
              </w:rPr>
              <w:t xml:space="preserve">В муниципальной адресной программе, утвержденной постановлением администрации Березовского городского округа от 02.06.2017 №353 «Об утверждении муниципальной адресной программы «О переселении граждан Березовского городского округа из аварийного жилищного фонда в 2018-2030 годах» (ред. от 30.12.2022 №1602) числится 84 многоквартирных домов/1686 человек, из которых подлежат переселению еще 66 многоквартирных домов/1274 человека. В рамках исполнения программы проведены процедуры переселения в отношении 6 человек из 5 жилых помещений (245,6 кв. метров). </w:t>
            </w:r>
          </w:p>
          <w:p w:rsidR="007D38B0" w:rsidRPr="00775977" w:rsidRDefault="0041716B" w:rsidP="00E453D5">
            <w:pPr>
              <w:pStyle w:val="formattext"/>
              <w:spacing w:before="0" w:beforeAutospacing="0" w:after="0" w:afterAutospacing="0"/>
              <w:jc w:val="both"/>
              <w:textAlignment w:val="baseline"/>
              <w:rPr>
                <w:color w:val="2D2D2D"/>
                <w:sz w:val="20"/>
                <w:szCs w:val="20"/>
              </w:rPr>
            </w:pPr>
            <w:r w:rsidRPr="00775977">
              <w:rPr>
                <w:color w:val="2D2D2D"/>
                <w:sz w:val="20"/>
                <w:szCs w:val="20"/>
              </w:rPr>
              <w:t>В рамках реализации региональной адресной программы «Переселение граждан на территории Свердловской области из аварийного жилищного фонда в 2019-2025 годах», утвержденной Постановлением Правительства Свердловской области от 01.04.2019 №208-ПП, в 2023/2024 годах на территории Березовского городского округа предусмотрено переселение граждан из   аварийных домов, путем строительства многоквартирного дома в п.</w:t>
            </w:r>
            <w:r w:rsidR="007F4B39" w:rsidRPr="00775977">
              <w:rPr>
                <w:color w:val="2D2D2D"/>
                <w:sz w:val="20"/>
                <w:szCs w:val="20"/>
              </w:rPr>
              <w:t xml:space="preserve"> </w:t>
            </w:r>
            <w:r w:rsidRPr="00775977">
              <w:rPr>
                <w:color w:val="2D2D2D"/>
                <w:sz w:val="20"/>
                <w:szCs w:val="20"/>
              </w:rPr>
              <w:t xml:space="preserve">Монетном Березовского городского округа. Стоимость строительства составляет 151, 6 млн. рублей, в том числе из областного </w:t>
            </w:r>
            <w:r w:rsidR="007F4B39" w:rsidRPr="00775977">
              <w:rPr>
                <w:color w:val="2D2D2D"/>
                <w:sz w:val="20"/>
                <w:szCs w:val="20"/>
              </w:rPr>
              <w:t>бюджета –</w:t>
            </w:r>
            <w:r w:rsidRPr="00775977">
              <w:rPr>
                <w:color w:val="2D2D2D"/>
                <w:sz w:val="20"/>
                <w:szCs w:val="20"/>
              </w:rPr>
              <w:t xml:space="preserve"> 80 млн.</w:t>
            </w:r>
            <w:r w:rsidR="00E453D5" w:rsidRPr="00775977">
              <w:rPr>
                <w:color w:val="2D2D2D"/>
                <w:sz w:val="20"/>
                <w:szCs w:val="20"/>
              </w:rPr>
              <w:t xml:space="preserve"> р</w:t>
            </w:r>
            <w:r w:rsidRPr="00775977">
              <w:rPr>
                <w:color w:val="2D2D2D"/>
                <w:sz w:val="20"/>
                <w:szCs w:val="20"/>
              </w:rPr>
              <w:t>уб</w:t>
            </w:r>
            <w:r w:rsidR="00E453D5" w:rsidRPr="00775977">
              <w:rPr>
                <w:color w:val="2D2D2D"/>
                <w:sz w:val="20"/>
                <w:szCs w:val="20"/>
              </w:rPr>
              <w:t>лей</w:t>
            </w:r>
            <w:r w:rsidRPr="00775977">
              <w:rPr>
                <w:color w:val="2D2D2D"/>
                <w:sz w:val="20"/>
                <w:szCs w:val="20"/>
              </w:rPr>
              <w:t>, 71,6 млн. рублей предусмотрено в местном бюджете расходными полномочиями.</w:t>
            </w:r>
          </w:p>
        </w:tc>
      </w:tr>
      <w:tr w:rsidR="007D38B0" w:rsidRPr="00775977" w:rsidTr="00A20E0D">
        <w:tc>
          <w:tcPr>
            <w:tcW w:w="10647" w:type="dxa"/>
            <w:gridSpan w:val="5"/>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D38B0" w:rsidRPr="00775977" w:rsidRDefault="007D38B0" w:rsidP="007D38B0">
            <w:pPr>
              <w:spacing w:after="0" w:line="240" w:lineRule="auto"/>
              <w:jc w:val="center"/>
              <w:rPr>
                <w:rFonts w:ascii="Times New Roman" w:hAnsi="Times New Roman" w:cs="Times New Roman"/>
                <w:color w:val="2D2D2D"/>
              </w:rPr>
            </w:pPr>
            <w:r w:rsidRPr="00775977">
              <w:rPr>
                <w:rFonts w:ascii="Times New Roman" w:hAnsi="Times New Roman" w:cs="Times New Roman"/>
              </w:rPr>
              <w:lastRenderedPageBreak/>
              <w:t>Организация муниципального управления</w:t>
            </w:r>
          </w:p>
        </w:tc>
      </w:tr>
      <w:tr w:rsidR="007D38B0" w:rsidRPr="00775977" w:rsidTr="00A20E0D">
        <w:tc>
          <w:tcPr>
            <w:tcW w:w="56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D38B0" w:rsidRPr="00775977" w:rsidRDefault="007D38B0" w:rsidP="007D38B0">
            <w:pPr>
              <w:spacing w:after="0" w:line="240" w:lineRule="auto"/>
              <w:jc w:val="center"/>
              <w:rPr>
                <w:rFonts w:ascii="Times New Roman" w:hAnsi="Times New Roman" w:cs="Times New Roman"/>
                <w:sz w:val="20"/>
                <w:szCs w:val="20"/>
              </w:rPr>
            </w:pPr>
            <w:r w:rsidRPr="00775977">
              <w:rPr>
                <w:rFonts w:ascii="Times New Roman" w:hAnsi="Times New Roman" w:cs="Times New Roman"/>
                <w:sz w:val="20"/>
                <w:szCs w:val="20"/>
              </w:rPr>
              <w:lastRenderedPageBreak/>
              <w:t>29.</w:t>
            </w:r>
          </w:p>
        </w:tc>
        <w:tc>
          <w:tcPr>
            <w:tcW w:w="1985"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hideMark/>
          </w:tcPr>
          <w:p w:rsidR="007D38B0" w:rsidRPr="00775977" w:rsidRDefault="007D38B0" w:rsidP="007D38B0">
            <w:pPr>
              <w:spacing w:after="0" w:line="240" w:lineRule="auto"/>
              <w:rPr>
                <w:rFonts w:ascii="Times New Roman" w:hAnsi="Times New Roman" w:cs="Times New Roman"/>
                <w:sz w:val="20"/>
                <w:szCs w:val="20"/>
              </w:rPr>
            </w:pPr>
            <w:r w:rsidRPr="00775977">
              <w:rPr>
                <w:rFonts w:ascii="Times New Roman" w:hAnsi="Times New Roman" w:cs="Times New Roman"/>
                <w:color w:val="2D2D2D"/>
                <w:sz w:val="20"/>
                <w:szCs w:val="20"/>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процентов</w:t>
            </w:r>
          </w:p>
        </w:tc>
        <w:tc>
          <w:tcPr>
            <w:tcW w:w="255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3E7332" w:rsidRPr="00775977" w:rsidRDefault="003E7332" w:rsidP="003E7332">
            <w:pPr>
              <w:spacing w:after="0" w:line="240" w:lineRule="auto"/>
              <w:textAlignment w:val="baseline"/>
              <w:rPr>
                <w:rFonts w:ascii="Times New Roman" w:eastAsia="Times New Roman" w:hAnsi="Times New Roman" w:cs="Times New Roman"/>
                <w:sz w:val="20"/>
                <w:szCs w:val="20"/>
                <w:lang w:eastAsia="en-US"/>
              </w:rPr>
            </w:pPr>
            <w:r w:rsidRPr="00775977">
              <w:rPr>
                <w:rFonts w:ascii="Times New Roman" w:eastAsia="Times New Roman" w:hAnsi="Times New Roman" w:cs="Times New Roman"/>
                <w:sz w:val="20"/>
                <w:szCs w:val="20"/>
                <w:lang w:eastAsia="en-US"/>
              </w:rPr>
              <w:t>1.Реализация «Плана мероприятий по повышению доходного потенциала Березовского городского округа на 2022-2024 годы</w:t>
            </w:r>
            <w:r w:rsidR="002F7865" w:rsidRPr="00775977">
              <w:rPr>
                <w:rFonts w:ascii="Times New Roman" w:eastAsia="Times New Roman" w:hAnsi="Times New Roman" w:cs="Times New Roman"/>
                <w:sz w:val="20"/>
                <w:szCs w:val="20"/>
                <w:lang w:eastAsia="en-US"/>
              </w:rPr>
              <w:t>, утвержденного постановлением администрации Березовского городского округа от 09.06.2022 №559</w:t>
            </w:r>
            <w:r w:rsidRPr="00775977">
              <w:rPr>
                <w:rFonts w:ascii="Times New Roman" w:eastAsia="Times New Roman" w:hAnsi="Times New Roman" w:cs="Times New Roman"/>
                <w:sz w:val="20"/>
                <w:szCs w:val="20"/>
                <w:lang w:eastAsia="en-US"/>
              </w:rPr>
              <w:t>;</w:t>
            </w:r>
          </w:p>
          <w:p w:rsidR="003E7332" w:rsidRPr="00775977" w:rsidRDefault="003E7332" w:rsidP="003E7332">
            <w:pPr>
              <w:spacing w:after="0" w:line="240" w:lineRule="auto"/>
              <w:rPr>
                <w:rFonts w:ascii="Times New Roman" w:eastAsia="Times New Roman" w:hAnsi="Times New Roman" w:cs="Times New Roman"/>
                <w:sz w:val="20"/>
                <w:szCs w:val="20"/>
                <w:lang w:eastAsia="en-US"/>
              </w:rPr>
            </w:pPr>
            <w:r w:rsidRPr="00775977">
              <w:rPr>
                <w:rFonts w:ascii="Times New Roman" w:eastAsia="Times New Roman" w:hAnsi="Times New Roman" w:cs="Times New Roman"/>
                <w:sz w:val="20"/>
                <w:szCs w:val="20"/>
                <w:lang w:eastAsia="en-US"/>
              </w:rPr>
              <w:t>2.Организация и проведение заседаний Межведомственной</w:t>
            </w:r>
          </w:p>
          <w:p w:rsidR="007D38B0" w:rsidRPr="00775977" w:rsidRDefault="003E7332" w:rsidP="003E7332">
            <w:pPr>
              <w:spacing w:after="0" w:line="240" w:lineRule="auto"/>
              <w:rPr>
                <w:rFonts w:ascii="Times New Roman" w:hAnsi="Times New Roman" w:cs="Times New Roman"/>
                <w:sz w:val="20"/>
                <w:szCs w:val="20"/>
              </w:rPr>
            </w:pPr>
            <w:r w:rsidRPr="00775977">
              <w:rPr>
                <w:rFonts w:ascii="Times New Roman" w:eastAsia="Times New Roman" w:hAnsi="Times New Roman" w:cs="Times New Roman"/>
                <w:sz w:val="20"/>
                <w:szCs w:val="20"/>
                <w:lang w:eastAsia="en-US"/>
              </w:rPr>
              <w:t>комиссии по вопросам укрепления финансовой самостоятельности бюджета Березовского городского округа</w:t>
            </w:r>
          </w:p>
        </w:tc>
        <w:tc>
          <w:tcPr>
            <w:tcW w:w="1276"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tcPr>
          <w:p w:rsidR="007D38B0" w:rsidRPr="00775977" w:rsidRDefault="00973F71" w:rsidP="007D38B0">
            <w:pPr>
              <w:pStyle w:val="formattext"/>
              <w:spacing w:before="0" w:beforeAutospacing="0" w:after="0" w:afterAutospacing="0"/>
              <w:jc w:val="center"/>
              <w:textAlignment w:val="baseline"/>
              <w:rPr>
                <w:color w:val="2D2D2D"/>
                <w:sz w:val="20"/>
                <w:szCs w:val="20"/>
              </w:rPr>
            </w:pPr>
            <w:r w:rsidRPr="00775977">
              <w:rPr>
                <w:color w:val="2D2D2D"/>
                <w:sz w:val="20"/>
                <w:szCs w:val="20"/>
              </w:rPr>
              <w:t>40,12</w:t>
            </w:r>
            <w:r w:rsidR="006449B9" w:rsidRPr="00775977">
              <w:rPr>
                <w:color w:val="2D2D2D"/>
                <w:sz w:val="20"/>
                <w:szCs w:val="20"/>
              </w:rPr>
              <w:t>%</w:t>
            </w:r>
          </w:p>
        </w:tc>
        <w:tc>
          <w:tcPr>
            <w:tcW w:w="426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7D38B0" w:rsidRPr="00775977" w:rsidRDefault="007D38B0" w:rsidP="007D38B0">
            <w:pPr>
              <w:spacing w:after="0" w:line="240" w:lineRule="auto"/>
              <w:jc w:val="both"/>
              <w:rPr>
                <w:rFonts w:ascii="Times New Roman" w:hAnsi="Times New Roman"/>
                <w:sz w:val="20"/>
                <w:szCs w:val="20"/>
              </w:rPr>
            </w:pPr>
            <w:r w:rsidRPr="00775977">
              <w:rPr>
                <w:rFonts w:ascii="Times New Roman" w:hAnsi="Times New Roman"/>
                <w:sz w:val="20"/>
                <w:szCs w:val="20"/>
              </w:rPr>
              <w:t>1.Обеспеченность налоговыми и неналоговыми доходами на одного жителя городского округа за 202</w:t>
            </w:r>
            <w:r w:rsidR="00F26E26" w:rsidRPr="00775977">
              <w:rPr>
                <w:rFonts w:ascii="Times New Roman" w:hAnsi="Times New Roman"/>
                <w:sz w:val="20"/>
                <w:szCs w:val="20"/>
              </w:rPr>
              <w:t>3</w:t>
            </w:r>
            <w:r w:rsidRPr="00775977">
              <w:rPr>
                <w:rFonts w:ascii="Times New Roman" w:hAnsi="Times New Roman"/>
                <w:sz w:val="20"/>
                <w:szCs w:val="20"/>
              </w:rPr>
              <w:t xml:space="preserve"> год составила </w:t>
            </w:r>
            <w:r w:rsidR="0083479A" w:rsidRPr="00775977">
              <w:rPr>
                <w:rFonts w:ascii="Times New Roman" w:hAnsi="Times New Roman"/>
                <w:sz w:val="20"/>
                <w:szCs w:val="20"/>
              </w:rPr>
              <w:t>20685,7</w:t>
            </w:r>
            <w:r w:rsidRPr="00775977">
              <w:rPr>
                <w:rFonts w:ascii="Times New Roman" w:hAnsi="Times New Roman"/>
                <w:sz w:val="20"/>
                <w:szCs w:val="20"/>
              </w:rPr>
              <w:t xml:space="preserve"> рублей.</w:t>
            </w:r>
          </w:p>
          <w:p w:rsidR="007D38B0" w:rsidRPr="00775977" w:rsidRDefault="007D38B0" w:rsidP="007D38B0">
            <w:pPr>
              <w:spacing w:after="0" w:line="240" w:lineRule="auto"/>
              <w:jc w:val="both"/>
              <w:rPr>
                <w:rFonts w:ascii="Times New Roman" w:hAnsi="Times New Roman"/>
                <w:sz w:val="20"/>
                <w:szCs w:val="20"/>
              </w:rPr>
            </w:pPr>
          </w:p>
          <w:p w:rsidR="00973F71" w:rsidRPr="00775977" w:rsidRDefault="00973F71" w:rsidP="00597105">
            <w:pPr>
              <w:spacing w:after="0" w:line="240" w:lineRule="auto"/>
              <w:jc w:val="both"/>
              <w:rPr>
                <w:rFonts w:ascii="Times New Roman" w:hAnsi="Times New Roman"/>
                <w:sz w:val="20"/>
                <w:szCs w:val="20"/>
              </w:rPr>
            </w:pPr>
          </w:p>
          <w:p w:rsidR="007D38B0" w:rsidRPr="00775977" w:rsidRDefault="00BE6F9A" w:rsidP="00597105">
            <w:pPr>
              <w:spacing w:after="0" w:line="240" w:lineRule="auto"/>
              <w:jc w:val="both"/>
              <w:rPr>
                <w:color w:val="2D2D2D"/>
                <w:sz w:val="20"/>
                <w:szCs w:val="20"/>
              </w:rPr>
            </w:pPr>
            <w:r w:rsidRPr="00775977">
              <w:rPr>
                <w:rFonts w:ascii="Times New Roman" w:hAnsi="Times New Roman"/>
                <w:sz w:val="20"/>
                <w:szCs w:val="20"/>
              </w:rPr>
              <w:t>2.За 2023 года проведено 8 заседаний Межведомственной комиссии по вопросам укрепления финансовой самостоятельности бюджета Березовского городского округа по вопросу отклонений среднемесячной зарплаты от средней по виду экономической деятельности. На заседаниях комиссий заслушаны представители 97 хозяйствующих субъектов.</w:t>
            </w:r>
            <w:r w:rsidR="00DB6F8F" w:rsidRPr="00775977">
              <w:rPr>
                <w:rFonts w:ascii="Times New Roman" w:hAnsi="Times New Roman"/>
                <w:sz w:val="20"/>
                <w:szCs w:val="20"/>
              </w:rPr>
              <w:t xml:space="preserve"> </w:t>
            </w:r>
            <w:r w:rsidR="007D38B0" w:rsidRPr="00775977">
              <w:rPr>
                <w:rFonts w:ascii="Times New Roman" w:hAnsi="Times New Roman"/>
                <w:sz w:val="20"/>
                <w:szCs w:val="20"/>
              </w:rPr>
              <w:t xml:space="preserve">Проведены мероприятия по снижению задолженности по платежам в бюджет, по легализации заработной платы, привлечению иногородних организаций-подрядчиков к постановке на налоговый учет на территории нашего города. </w:t>
            </w:r>
          </w:p>
        </w:tc>
      </w:tr>
      <w:tr w:rsidR="007D38B0" w:rsidRPr="00775977" w:rsidTr="00A20E0D">
        <w:tc>
          <w:tcPr>
            <w:tcW w:w="56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D38B0" w:rsidRPr="00775977" w:rsidRDefault="007D38B0" w:rsidP="007D38B0">
            <w:pPr>
              <w:spacing w:after="0" w:line="240" w:lineRule="auto"/>
              <w:jc w:val="center"/>
              <w:rPr>
                <w:rFonts w:ascii="Times New Roman" w:hAnsi="Times New Roman" w:cs="Times New Roman"/>
                <w:sz w:val="20"/>
                <w:szCs w:val="20"/>
              </w:rPr>
            </w:pPr>
            <w:r w:rsidRPr="00775977">
              <w:rPr>
                <w:rFonts w:ascii="Times New Roman" w:hAnsi="Times New Roman" w:cs="Times New Roman"/>
                <w:sz w:val="20"/>
                <w:szCs w:val="20"/>
              </w:rPr>
              <w:t>30.</w:t>
            </w:r>
          </w:p>
        </w:tc>
        <w:tc>
          <w:tcPr>
            <w:tcW w:w="198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D38B0" w:rsidRPr="00775977" w:rsidRDefault="007D38B0" w:rsidP="007D38B0">
            <w:pPr>
              <w:spacing w:after="0" w:line="240" w:lineRule="auto"/>
              <w:rPr>
                <w:rFonts w:ascii="Times New Roman" w:hAnsi="Times New Roman" w:cs="Times New Roman"/>
                <w:color w:val="2D2D2D"/>
                <w:sz w:val="20"/>
                <w:szCs w:val="20"/>
              </w:rPr>
            </w:pPr>
            <w:r w:rsidRPr="00775977">
              <w:rPr>
                <w:rFonts w:ascii="Times New Roman" w:hAnsi="Times New Roman" w:cs="Times New Roman"/>
                <w:color w:val="2D2D2D"/>
                <w:sz w:val="20"/>
                <w:szCs w:val="20"/>
              </w:rPr>
              <w:t xml:space="preserve">Расходы бюджета муниципального образования на содержание работников органов местного самоуправления в расчете на одного жителя муниципального </w:t>
            </w:r>
            <w:r w:rsidRPr="00775977">
              <w:rPr>
                <w:rFonts w:ascii="Times New Roman" w:hAnsi="Times New Roman" w:cs="Times New Roman"/>
                <w:sz w:val="20"/>
                <w:szCs w:val="20"/>
              </w:rPr>
              <w:t>образования, рублей</w:t>
            </w:r>
          </w:p>
        </w:tc>
        <w:tc>
          <w:tcPr>
            <w:tcW w:w="2552" w:type="dxa"/>
            <w:tcMar>
              <w:top w:w="0" w:type="dxa"/>
              <w:left w:w="149" w:type="dxa"/>
              <w:bottom w:w="0" w:type="dxa"/>
              <w:right w:w="149" w:type="dxa"/>
            </w:tcMar>
          </w:tcPr>
          <w:p w:rsidR="007D38B0" w:rsidRPr="00775977" w:rsidRDefault="00D621D7" w:rsidP="007D38B0">
            <w:pPr>
              <w:pStyle w:val="formattext"/>
              <w:spacing w:before="0" w:beforeAutospacing="0" w:after="0" w:afterAutospacing="0"/>
              <w:textAlignment w:val="baseline"/>
              <w:rPr>
                <w:sz w:val="20"/>
                <w:szCs w:val="20"/>
              </w:rPr>
            </w:pPr>
            <w:r w:rsidRPr="00775977">
              <w:rPr>
                <w:sz w:val="20"/>
                <w:szCs w:val="20"/>
              </w:rPr>
              <w:t>Реализация</w:t>
            </w:r>
            <w:r w:rsidRPr="00775977">
              <w:rPr>
                <w:sz w:val="20"/>
                <w:szCs w:val="20"/>
              </w:rPr>
              <w:br/>
              <w:t>«Плана мероприятий по оздоровлению муниципальных финансов Березовского  городского округа на 2022- 2024 годы»</w:t>
            </w:r>
            <w:r w:rsidR="009E5106" w:rsidRPr="00775977">
              <w:rPr>
                <w:sz w:val="20"/>
                <w:szCs w:val="20"/>
              </w:rPr>
              <w:t>, утвержденного распоряжением администрации Березовского городского округа от 22.03.2022 №75</w:t>
            </w:r>
            <w:r w:rsidRPr="00775977">
              <w:rPr>
                <w:sz w:val="20"/>
                <w:szCs w:val="20"/>
              </w:rPr>
              <w:t>.</w:t>
            </w:r>
          </w:p>
        </w:tc>
        <w:tc>
          <w:tcPr>
            <w:tcW w:w="127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D38B0" w:rsidRPr="00775977" w:rsidRDefault="00C24F4A" w:rsidP="007D38B0">
            <w:pPr>
              <w:pStyle w:val="formattext"/>
              <w:spacing w:before="0" w:beforeAutospacing="0" w:after="0" w:afterAutospacing="0"/>
              <w:jc w:val="center"/>
              <w:textAlignment w:val="baseline"/>
              <w:rPr>
                <w:color w:val="2D2D2D"/>
                <w:sz w:val="20"/>
                <w:szCs w:val="20"/>
              </w:rPr>
            </w:pPr>
            <w:r w:rsidRPr="00775977">
              <w:rPr>
                <w:color w:val="2D2D2D"/>
                <w:sz w:val="20"/>
                <w:szCs w:val="20"/>
              </w:rPr>
              <w:t>1508,33</w:t>
            </w:r>
          </w:p>
          <w:p w:rsidR="00825F4A" w:rsidRPr="00775977" w:rsidRDefault="00825F4A" w:rsidP="007D38B0">
            <w:pPr>
              <w:pStyle w:val="formattext"/>
              <w:spacing w:before="0" w:beforeAutospacing="0" w:after="0" w:afterAutospacing="0"/>
              <w:jc w:val="center"/>
              <w:textAlignment w:val="baseline"/>
              <w:rPr>
                <w:color w:val="2D2D2D"/>
                <w:sz w:val="20"/>
                <w:szCs w:val="20"/>
              </w:rPr>
            </w:pPr>
            <w:r w:rsidRPr="00775977">
              <w:rPr>
                <w:color w:val="2D2D2D"/>
                <w:sz w:val="20"/>
                <w:szCs w:val="20"/>
              </w:rPr>
              <w:t>рублей</w:t>
            </w:r>
          </w:p>
        </w:tc>
        <w:tc>
          <w:tcPr>
            <w:tcW w:w="426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D38B0" w:rsidRPr="00775977" w:rsidRDefault="007D38B0" w:rsidP="00C24F4A">
            <w:pPr>
              <w:spacing w:after="0" w:line="240" w:lineRule="auto"/>
              <w:jc w:val="both"/>
              <w:rPr>
                <w:color w:val="2D2D2D"/>
                <w:sz w:val="20"/>
                <w:szCs w:val="20"/>
              </w:rPr>
            </w:pPr>
            <w:r w:rsidRPr="00775977">
              <w:rPr>
                <w:rFonts w:ascii="Times New Roman" w:hAnsi="Times New Roman"/>
                <w:sz w:val="20"/>
                <w:szCs w:val="20"/>
              </w:rPr>
              <w:t>Расходы бюджета</w:t>
            </w:r>
            <w:r w:rsidRPr="00775977">
              <w:rPr>
                <w:rFonts w:ascii="Times New Roman" w:hAnsi="Times New Roman" w:cs="Times New Roman"/>
                <w:color w:val="2D2D2D"/>
                <w:sz w:val="20"/>
                <w:szCs w:val="20"/>
              </w:rPr>
              <w:t xml:space="preserve"> на содержание работников органов местного самоуправления в расчете на одного жителя</w:t>
            </w:r>
            <w:r w:rsidRPr="00775977">
              <w:rPr>
                <w:rFonts w:ascii="Times New Roman" w:hAnsi="Times New Roman"/>
                <w:sz w:val="20"/>
                <w:szCs w:val="20"/>
              </w:rPr>
              <w:t xml:space="preserve"> по итогам 202</w:t>
            </w:r>
            <w:r w:rsidR="00C24F4A" w:rsidRPr="00775977">
              <w:rPr>
                <w:rFonts w:ascii="Times New Roman" w:hAnsi="Times New Roman"/>
                <w:sz w:val="20"/>
                <w:szCs w:val="20"/>
              </w:rPr>
              <w:t>3</w:t>
            </w:r>
            <w:r w:rsidRPr="00775977">
              <w:rPr>
                <w:rFonts w:ascii="Times New Roman" w:hAnsi="Times New Roman"/>
                <w:sz w:val="20"/>
                <w:szCs w:val="20"/>
              </w:rPr>
              <w:t xml:space="preserve"> года составили </w:t>
            </w:r>
            <w:r w:rsidR="00C24F4A" w:rsidRPr="00775977">
              <w:rPr>
                <w:rFonts w:ascii="Times New Roman" w:hAnsi="Times New Roman"/>
                <w:sz w:val="20"/>
                <w:szCs w:val="20"/>
              </w:rPr>
              <w:t>1508,33</w:t>
            </w:r>
            <w:r w:rsidRPr="00775977">
              <w:rPr>
                <w:rFonts w:ascii="Times New Roman" w:hAnsi="Times New Roman"/>
                <w:sz w:val="20"/>
                <w:szCs w:val="20"/>
              </w:rPr>
              <w:t xml:space="preserve"> рублей. </w:t>
            </w:r>
          </w:p>
        </w:tc>
      </w:tr>
      <w:tr w:rsidR="007D38B0" w:rsidRPr="00775977" w:rsidTr="00A20E0D">
        <w:tc>
          <w:tcPr>
            <w:tcW w:w="56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775977" w:rsidRDefault="007D38B0" w:rsidP="007D38B0">
            <w:pPr>
              <w:spacing w:after="0" w:line="240" w:lineRule="auto"/>
              <w:jc w:val="center"/>
              <w:rPr>
                <w:rFonts w:ascii="Times New Roman" w:hAnsi="Times New Roman" w:cs="Times New Roman"/>
                <w:sz w:val="20"/>
                <w:szCs w:val="20"/>
              </w:rPr>
            </w:pPr>
            <w:r w:rsidRPr="00775977">
              <w:rPr>
                <w:rFonts w:ascii="Times New Roman" w:hAnsi="Times New Roman" w:cs="Times New Roman"/>
                <w:sz w:val="20"/>
                <w:szCs w:val="20"/>
              </w:rPr>
              <w:t>31.</w:t>
            </w:r>
          </w:p>
        </w:tc>
        <w:tc>
          <w:tcPr>
            <w:tcW w:w="198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775977" w:rsidRDefault="007D38B0" w:rsidP="007D38B0">
            <w:pPr>
              <w:spacing w:after="0" w:line="240" w:lineRule="auto"/>
              <w:rPr>
                <w:rFonts w:ascii="Times New Roman" w:hAnsi="Times New Roman" w:cs="Times New Roman"/>
                <w:sz w:val="20"/>
                <w:szCs w:val="20"/>
              </w:rPr>
            </w:pPr>
            <w:r w:rsidRPr="00775977">
              <w:rPr>
                <w:rFonts w:ascii="Times New Roman" w:hAnsi="Times New Roman" w:cs="Times New Roman"/>
                <w:color w:val="2D2D2D"/>
                <w:sz w:val="20"/>
                <w:szCs w:val="20"/>
              </w:rPr>
              <w:t>Удовлетворенность населения организацией транспортного обслуживания в муниципальном образовании, процентов</w:t>
            </w:r>
          </w:p>
        </w:tc>
        <w:tc>
          <w:tcPr>
            <w:tcW w:w="2552" w:type="dxa"/>
            <w:vMerge w:val="restar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775977" w:rsidRDefault="007D38B0" w:rsidP="00DE1C7C">
            <w:pPr>
              <w:pStyle w:val="formattext"/>
              <w:spacing w:before="0" w:beforeAutospacing="0" w:after="0" w:afterAutospacing="0"/>
              <w:textAlignment w:val="baseline"/>
              <w:rPr>
                <w:color w:val="2D2D2D"/>
                <w:sz w:val="20"/>
                <w:szCs w:val="20"/>
              </w:rPr>
            </w:pPr>
            <w:r w:rsidRPr="00775977">
              <w:rPr>
                <w:color w:val="2D2D2D"/>
                <w:sz w:val="20"/>
                <w:szCs w:val="20"/>
              </w:rPr>
              <w:t>Обеспечение информационной открытости деятельности главы Березовского городского округа, органов администрации городского округа в целях оперативного обеспечения населения достоверной информацией посредством:</w:t>
            </w:r>
            <w:r w:rsidRPr="00775977">
              <w:rPr>
                <w:color w:val="2D2D2D"/>
                <w:sz w:val="20"/>
                <w:szCs w:val="20"/>
              </w:rPr>
              <w:br/>
              <w:t xml:space="preserve"> актуализации сведений, подлежащих размещению на официальном Интернет - портале администрации Березовского городского округа в соответствии с Федеральным законом от 09.02.2009 №8-ФЗ «Об обеспечении доступа к информации о деятельности государственных органов и орг</w:t>
            </w:r>
            <w:r w:rsidR="00DE1C7C" w:rsidRPr="00775977">
              <w:rPr>
                <w:color w:val="2D2D2D"/>
                <w:sz w:val="20"/>
                <w:szCs w:val="20"/>
              </w:rPr>
              <w:t>анов местного самоуправления»;</w:t>
            </w:r>
            <w:r w:rsidR="00DE1C7C" w:rsidRPr="00775977">
              <w:rPr>
                <w:color w:val="2D2D2D"/>
                <w:sz w:val="20"/>
                <w:szCs w:val="20"/>
              </w:rPr>
              <w:br/>
              <w:t>р</w:t>
            </w:r>
            <w:r w:rsidRPr="00775977">
              <w:rPr>
                <w:color w:val="2D2D2D"/>
                <w:sz w:val="20"/>
                <w:szCs w:val="20"/>
              </w:rPr>
              <w:t xml:space="preserve">азмещения в доступной для граждан форме аналитических материалов по отчету об </w:t>
            </w:r>
            <w:r w:rsidRPr="00775977">
              <w:rPr>
                <w:color w:val="2D2D2D"/>
                <w:sz w:val="20"/>
                <w:szCs w:val="20"/>
              </w:rPr>
              <w:lastRenderedPageBreak/>
              <w:t>исполнении городского б</w:t>
            </w:r>
            <w:r w:rsidR="00DE1C7C" w:rsidRPr="00775977">
              <w:rPr>
                <w:color w:val="2D2D2D"/>
                <w:sz w:val="20"/>
                <w:szCs w:val="20"/>
              </w:rPr>
              <w:t>юджета – «Бюджет для граждан»;</w:t>
            </w:r>
            <w:r w:rsidR="00DE1C7C" w:rsidRPr="00775977">
              <w:rPr>
                <w:color w:val="2D2D2D"/>
                <w:sz w:val="20"/>
                <w:szCs w:val="20"/>
              </w:rPr>
              <w:br/>
            </w:r>
            <w:r w:rsidRPr="00775977">
              <w:rPr>
                <w:color w:val="2D2D2D"/>
                <w:sz w:val="20"/>
                <w:szCs w:val="20"/>
              </w:rPr>
              <w:t>размещения сведений о муниципальных услугах.</w:t>
            </w:r>
          </w:p>
        </w:tc>
        <w:tc>
          <w:tcPr>
            <w:tcW w:w="1276" w:type="dxa"/>
            <w:vMerge w:val="restar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775977" w:rsidRDefault="005C758B" w:rsidP="007D38B0">
            <w:pPr>
              <w:pStyle w:val="formattext"/>
              <w:spacing w:before="0" w:beforeAutospacing="0" w:after="0" w:afterAutospacing="0"/>
              <w:jc w:val="center"/>
              <w:textAlignment w:val="baseline"/>
              <w:rPr>
                <w:color w:val="2D2D2D"/>
                <w:sz w:val="20"/>
                <w:szCs w:val="20"/>
              </w:rPr>
            </w:pPr>
            <w:r w:rsidRPr="00775977">
              <w:rPr>
                <w:color w:val="2D2D2D"/>
                <w:sz w:val="20"/>
                <w:szCs w:val="20"/>
              </w:rPr>
              <w:lastRenderedPageBreak/>
              <w:t>89,40%</w:t>
            </w:r>
          </w:p>
          <w:p w:rsidR="007D38B0" w:rsidRPr="00775977" w:rsidRDefault="005C758B" w:rsidP="007D38B0">
            <w:pPr>
              <w:pStyle w:val="formattext"/>
              <w:spacing w:before="0" w:beforeAutospacing="0" w:after="0" w:afterAutospacing="0"/>
              <w:jc w:val="center"/>
              <w:textAlignment w:val="baseline"/>
              <w:rPr>
                <w:color w:val="2D2D2D"/>
                <w:sz w:val="20"/>
                <w:szCs w:val="20"/>
              </w:rPr>
            </w:pPr>
            <w:r w:rsidRPr="00775977">
              <w:rPr>
                <w:color w:val="2D2D2D"/>
                <w:sz w:val="20"/>
                <w:szCs w:val="20"/>
              </w:rPr>
              <w:t>43,70%</w:t>
            </w:r>
          </w:p>
          <w:p w:rsidR="007D38B0" w:rsidRPr="00775977" w:rsidRDefault="005C758B" w:rsidP="007D38B0">
            <w:pPr>
              <w:pStyle w:val="formattext"/>
              <w:spacing w:before="0" w:beforeAutospacing="0" w:after="0" w:afterAutospacing="0"/>
              <w:jc w:val="center"/>
              <w:textAlignment w:val="baseline"/>
              <w:rPr>
                <w:color w:val="2D2D2D"/>
                <w:sz w:val="20"/>
                <w:szCs w:val="20"/>
              </w:rPr>
            </w:pPr>
            <w:r w:rsidRPr="00775977">
              <w:rPr>
                <w:color w:val="2D2D2D"/>
                <w:sz w:val="20"/>
                <w:szCs w:val="20"/>
              </w:rPr>
              <w:t>80,96%</w:t>
            </w:r>
          </w:p>
          <w:p w:rsidR="007D38B0" w:rsidRPr="00775977" w:rsidRDefault="007D38B0" w:rsidP="007D38B0">
            <w:pPr>
              <w:pStyle w:val="formattext"/>
              <w:spacing w:before="0" w:beforeAutospacing="0" w:after="0" w:afterAutospacing="0"/>
              <w:jc w:val="center"/>
              <w:textAlignment w:val="baseline"/>
              <w:rPr>
                <w:color w:val="2D2D2D"/>
                <w:sz w:val="20"/>
                <w:szCs w:val="20"/>
              </w:rPr>
            </w:pPr>
          </w:p>
        </w:tc>
        <w:tc>
          <w:tcPr>
            <w:tcW w:w="4263" w:type="dxa"/>
            <w:vMerge w:val="restar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775977" w:rsidRDefault="007D38B0" w:rsidP="002340F4">
            <w:pPr>
              <w:pStyle w:val="formattext"/>
              <w:spacing w:before="0" w:beforeAutospacing="0" w:after="0" w:afterAutospacing="0"/>
              <w:textAlignment w:val="baseline"/>
              <w:rPr>
                <w:color w:val="2D2D2D"/>
                <w:sz w:val="20"/>
                <w:szCs w:val="20"/>
              </w:rPr>
            </w:pPr>
            <w:r w:rsidRPr="00775977">
              <w:rPr>
                <w:color w:val="2D2D2D"/>
                <w:sz w:val="20"/>
                <w:szCs w:val="20"/>
              </w:rPr>
              <w:t>Информация размещается на официальном сайте администрации Березовского городского округа /</w:t>
            </w:r>
            <w:proofErr w:type="spellStart"/>
            <w:r w:rsidRPr="00775977">
              <w:rPr>
                <w:color w:val="2D2D2D"/>
                <w:sz w:val="20"/>
                <w:szCs w:val="20"/>
              </w:rPr>
              <w:t>березовский.рф</w:t>
            </w:r>
            <w:proofErr w:type="spellEnd"/>
            <w:r w:rsidRPr="00775977">
              <w:rPr>
                <w:color w:val="2D2D2D"/>
                <w:sz w:val="20"/>
                <w:szCs w:val="20"/>
              </w:rPr>
              <w:t>/ и актуализируется</w:t>
            </w:r>
            <w:r w:rsidR="008C0707" w:rsidRPr="00775977">
              <w:rPr>
                <w:color w:val="2D2D2D"/>
                <w:sz w:val="20"/>
                <w:szCs w:val="20"/>
              </w:rPr>
              <w:t xml:space="preserve"> в установленные сроки</w:t>
            </w:r>
            <w:r w:rsidRPr="00775977">
              <w:rPr>
                <w:color w:val="2D2D2D"/>
                <w:sz w:val="20"/>
                <w:szCs w:val="20"/>
              </w:rPr>
              <w:t>.</w:t>
            </w:r>
          </w:p>
        </w:tc>
      </w:tr>
      <w:tr w:rsidR="007D38B0" w:rsidRPr="00775977" w:rsidTr="00A20E0D">
        <w:tc>
          <w:tcPr>
            <w:tcW w:w="56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D38B0" w:rsidRPr="00775977" w:rsidRDefault="007D38B0" w:rsidP="007D38B0">
            <w:pPr>
              <w:spacing w:after="0" w:line="240" w:lineRule="auto"/>
              <w:jc w:val="center"/>
              <w:rPr>
                <w:rFonts w:ascii="Times New Roman" w:hAnsi="Times New Roman" w:cs="Times New Roman"/>
                <w:sz w:val="20"/>
                <w:szCs w:val="20"/>
              </w:rPr>
            </w:pPr>
            <w:r w:rsidRPr="00775977">
              <w:rPr>
                <w:rFonts w:ascii="Times New Roman" w:hAnsi="Times New Roman" w:cs="Times New Roman"/>
                <w:sz w:val="20"/>
                <w:szCs w:val="20"/>
              </w:rPr>
              <w:t>32.</w:t>
            </w:r>
          </w:p>
        </w:tc>
        <w:tc>
          <w:tcPr>
            <w:tcW w:w="198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D38B0" w:rsidRPr="00775977" w:rsidRDefault="007D38B0" w:rsidP="007D38B0">
            <w:pPr>
              <w:spacing w:after="0" w:line="240" w:lineRule="auto"/>
              <w:rPr>
                <w:rFonts w:ascii="Times New Roman" w:hAnsi="Times New Roman" w:cs="Times New Roman"/>
                <w:color w:val="2D2D2D"/>
                <w:sz w:val="20"/>
                <w:szCs w:val="20"/>
              </w:rPr>
            </w:pPr>
            <w:r w:rsidRPr="00775977">
              <w:rPr>
                <w:rFonts w:ascii="Times New Roman" w:hAnsi="Times New Roman" w:cs="Times New Roman"/>
                <w:color w:val="2D2D2D"/>
                <w:sz w:val="20"/>
                <w:szCs w:val="20"/>
              </w:rPr>
              <w:t>Удовлетворенность населения качеством автомобильных дорог, процентов</w:t>
            </w:r>
          </w:p>
        </w:tc>
        <w:tc>
          <w:tcPr>
            <w:tcW w:w="2552" w:type="dxa"/>
            <w:vMerge/>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D38B0" w:rsidRPr="00775977" w:rsidRDefault="007D38B0" w:rsidP="007D38B0">
            <w:pPr>
              <w:pStyle w:val="formattext"/>
              <w:spacing w:before="0" w:beforeAutospacing="0" w:after="0" w:afterAutospacing="0"/>
              <w:textAlignment w:val="baseline"/>
              <w:rPr>
                <w:color w:val="2D2D2D"/>
                <w:sz w:val="22"/>
                <w:szCs w:val="22"/>
              </w:rPr>
            </w:pPr>
          </w:p>
        </w:tc>
        <w:tc>
          <w:tcPr>
            <w:tcW w:w="1276" w:type="dxa"/>
            <w:vMerge/>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D38B0" w:rsidRPr="00775977" w:rsidRDefault="007D38B0" w:rsidP="007D38B0">
            <w:pPr>
              <w:pStyle w:val="formattext"/>
              <w:spacing w:before="0" w:beforeAutospacing="0" w:after="0" w:afterAutospacing="0"/>
              <w:jc w:val="center"/>
              <w:textAlignment w:val="baseline"/>
              <w:rPr>
                <w:color w:val="2D2D2D"/>
                <w:sz w:val="22"/>
                <w:szCs w:val="22"/>
              </w:rPr>
            </w:pPr>
          </w:p>
        </w:tc>
        <w:tc>
          <w:tcPr>
            <w:tcW w:w="4263" w:type="dxa"/>
            <w:vMerge/>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D38B0" w:rsidRPr="00775977" w:rsidRDefault="007D38B0" w:rsidP="007D38B0">
            <w:pPr>
              <w:pStyle w:val="formattext"/>
              <w:spacing w:before="0" w:beforeAutospacing="0" w:after="0" w:afterAutospacing="0"/>
              <w:textAlignment w:val="baseline"/>
              <w:rPr>
                <w:color w:val="2D2D2D"/>
                <w:sz w:val="22"/>
                <w:szCs w:val="22"/>
              </w:rPr>
            </w:pPr>
          </w:p>
        </w:tc>
      </w:tr>
      <w:tr w:rsidR="007D38B0" w:rsidRPr="00775977" w:rsidTr="00A20E0D">
        <w:tc>
          <w:tcPr>
            <w:tcW w:w="568"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7D38B0" w:rsidRPr="00775977" w:rsidRDefault="007D38B0" w:rsidP="007D38B0">
            <w:pPr>
              <w:spacing w:after="0" w:line="240" w:lineRule="auto"/>
              <w:jc w:val="center"/>
              <w:rPr>
                <w:rFonts w:ascii="Times New Roman" w:hAnsi="Times New Roman" w:cs="Times New Roman"/>
                <w:sz w:val="20"/>
                <w:szCs w:val="20"/>
              </w:rPr>
            </w:pPr>
            <w:r w:rsidRPr="00775977">
              <w:rPr>
                <w:rFonts w:ascii="Times New Roman" w:hAnsi="Times New Roman" w:cs="Times New Roman"/>
                <w:sz w:val="20"/>
                <w:szCs w:val="20"/>
              </w:rPr>
              <w:t>33.</w:t>
            </w:r>
          </w:p>
        </w:tc>
        <w:tc>
          <w:tcPr>
            <w:tcW w:w="1985"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7D38B0" w:rsidRPr="00775977" w:rsidRDefault="007D38B0" w:rsidP="007D38B0">
            <w:pPr>
              <w:spacing w:after="0" w:line="240" w:lineRule="auto"/>
              <w:rPr>
                <w:rFonts w:ascii="Times New Roman" w:hAnsi="Times New Roman" w:cs="Times New Roman"/>
                <w:color w:val="2D2D2D"/>
                <w:sz w:val="20"/>
                <w:szCs w:val="20"/>
              </w:rPr>
            </w:pPr>
            <w:r w:rsidRPr="00775977">
              <w:rPr>
                <w:rFonts w:ascii="Times New Roman" w:hAnsi="Times New Roman" w:cs="Times New Roman"/>
                <w:color w:val="2D2D2D"/>
                <w:sz w:val="20"/>
                <w:szCs w:val="20"/>
              </w:rPr>
              <w:t>Удовлетворенность населения жилищно-коммунальными услугами, уровнем организации теплоснабжения (снабжения населения теплом), водоснабжения (водоотведения), электроснабжения, газоснабжения, процентов</w:t>
            </w:r>
          </w:p>
        </w:tc>
        <w:tc>
          <w:tcPr>
            <w:tcW w:w="2552" w:type="dxa"/>
            <w:vMerge/>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7D38B0" w:rsidRPr="00775977" w:rsidRDefault="007D38B0" w:rsidP="007D38B0">
            <w:pPr>
              <w:pStyle w:val="formattext"/>
              <w:spacing w:before="0" w:beforeAutospacing="0" w:after="0" w:afterAutospacing="0"/>
              <w:textAlignment w:val="baseline"/>
              <w:rPr>
                <w:color w:val="2D2D2D"/>
                <w:sz w:val="22"/>
                <w:szCs w:val="22"/>
              </w:rPr>
            </w:pPr>
          </w:p>
        </w:tc>
        <w:tc>
          <w:tcPr>
            <w:tcW w:w="1276" w:type="dxa"/>
            <w:vMerge/>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7D38B0" w:rsidRPr="00775977" w:rsidRDefault="007D38B0" w:rsidP="007D38B0">
            <w:pPr>
              <w:pStyle w:val="formattext"/>
              <w:spacing w:before="0" w:beforeAutospacing="0" w:after="0" w:afterAutospacing="0"/>
              <w:jc w:val="center"/>
              <w:textAlignment w:val="baseline"/>
              <w:rPr>
                <w:color w:val="2D2D2D"/>
                <w:sz w:val="22"/>
                <w:szCs w:val="22"/>
              </w:rPr>
            </w:pPr>
          </w:p>
        </w:tc>
        <w:tc>
          <w:tcPr>
            <w:tcW w:w="4263" w:type="dxa"/>
            <w:vMerge/>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7D38B0" w:rsidRPr="00775977" w:rsidRDefault="007D38B0" w:rsidP="007D38B0">
            <w:pPr>
              <w:pStyle w:val="formattext"/>
              <w:spacing w:before="0" w:beforeAutospacing="0" w:after="0" w:afterAutospacing="0"/>
              <w:textAlignment w:val="baseline"/>
              <w:rPr>
                <w:color w:val="2D2D2D"/>
                <w:sz w:val="22"/>
                <w:szCs w:val="22"/>
              </w:rPr>
            </w:pPr>
          </w:p>
        </w:tc>
      </w:tr>
      <w:tr w:rsidR="007D38B0" w:rsidRPr="00775977" w:rsidTr="00A20E0D">
        <w:trPr>
          <w:trHeight w:val="694"/>
        </w:trPr>
        <w:tc>
          <w:tcPr>
            <w:tcW w:w="568"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7D38B0" w:rsidRPr="00775977" w:rsidRDefault="007D38B0" w:rsidP="007D38B0">
            <w:pPr>
              <w:spacing w:after="0" w:line="240" w:lineRule="auto"/>
              <w:jc w:val="center"/>
              <w:rPr>
                <w:rFonts w:ascii="Times New Roman" w:hAnsi="Times New Roman" w:cs="Times New Roman"/>
                <w:sz w:val="20"/>
                <w:szCs w:val="20"/>
              </w:rPr>
            </w:pPr>
            <w:r w:rsidRPr="00775977">
              <w:rPr>
                <w:rFonts w:ascii="Times New Roman" w:hAnsi="Times New Roman" w:cs="Times New Roman"/>
                <w:sz w:val="20"/>
                <w:szCs w:val="20"/>
              </w:rPr>
              <w:lastRenderedPageBreak/>
              <w:t>34.</w:t>
            </w:r>
          </w:p>
        </w:tc>
        <w:tc>
          <w:tcPr>
            <w:tcW w:w="1985" w:type="dxa"/>
            <w:tcBorders>
              <w:top w:val="single" w:sz="4" w:space="0" w:color="auto"/>
              <w:left w:val="single" w:sz="6" w:space="0" w:color="000000"/>
              <w:bottom w:val="single" w:sz="6" w:space="0" w:color="000000"/>
              <w:right w:val="single" w:sz="4" w:space="0" w:color="auto"/>
            </w:tcBorders>
            <w:tcMar>
              <w:top w:w="0" w:type="dxa"/>
              <w:left w:w="149" w:type="dxa"/>
              <w:bottom w:w="0" w:type="dxa"/>
              <w:right w:w="149" w:type="dxa"/>
            </w:tcMar>
          </w:tcPr>
          <w:p w:rsidR="007D38B0" w:rsidRPr="00775977" w:rsidRDefault="007D38B0" w:rsidP="007D38B0">
            <w:pPr>
              <w:spacing w:after="0" w:line="240" w:lineRule="auto"/>
              <w:rPr>
                <w:rFonts w:ascii="Times New Roman" w:hAnsi="Times New Roman" w:cs="Times New Roman"/>
                <w:color w:val="2D2D2D"/>
                <w:sz w:val="20"/>
                <w:szCs w:val="20"/>
              </w:rPr>
            </w:pPr>
            <w:r w:rsidRPr="00775977">
              <w:rPr>
                <w:rFonts w:ascii="Times New Roman" w:hAnsi="Times New Roman" w:cs="Times New Roman"/>
                <w:color w:val="2D2D2D"/>
                <w:sz w:val="20"/>
                <w:szCs w:val="20"/>
              </w:rPr>
              <w:t>Среднегодовая численность постоянного населения, тыс. человек</w:t>
            </w:r>
          </w:p>
        </w:tc>
        <w:tc>
          <w:tcPr>
            <w:tcW w:w="255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D38B0" w:rsidRPr="00775977" w:rsidRDefault="007D38B0" w:rsidP="007D38B0">
            <w:pPr>
              <w:spacing w:after="0" w:line="240" w:lineRule="auto"/>
              <w:textAlignment w:val="baseline"/>
              <w:rPr>
                <w:rFonts w:ascii="Times New Roman" w:eastAsia="Times New Roman" w:hAnsi="Times New Roman" w:cs="Times New Roman"/>
                <w:sz w:val="20"/>
                <w:szCs w:val="20"/>
              </w:rPr>
            </w:pPr>
            <w:r w:rsidRPr="00775977">
              <w:rPr>
                <w:rFonts w:ascii="Times New Roman" w:eastAsia="Times New Roman" w:hAnsi="Times New Roman" w:cs="Times New Roman"/>
                <w:sz w:val="20"/>
                <w:szCs w:val="20"/>
              </w:rPr>
              <w:t>1.Реализация на территории Березовского городского округа «Программы демографического развития Березовского городского округа на период до 2025 года (Уральская семья)» и Подпрограммы 10</w:t>
            </w:r>
          </w:p>
          <w:p w:rsidR="007D38B0" w:rsidRPr="00775977" w:rsidRDefault="007D38B0" w:rsidP="007D38B0">
            <w:pPr>
              <w:spacing w:after="0" w:line="240" w:lineRule="auto"/>
              <w:textAlignment w:val="baseline"/>
              <w:rPr>
                <w:rFonts w:ascii="Times New Roman" w:eastAsia="Times New Roman" w:hAnsi="Times New Roman" w:cs="Times New Roman"/>
                <w:sz w:val="20"/>
                <w:szCs w:val="20"/>
              </w:rPr>
            </w:pPr>
            <w:r w:rsidRPr="00775977">
              <w:rPr>
                <w:rFonts w:ascii="Times New Roman" w:eastAsia="Times New Roman" w:hAnsi="Times New Roman" w:cs="Times New Roman"/>
                <w:sz w:val="20"/>
                <w:szCs w:val="20"/>
              </w:rPr>
              <w:t>«Обеспечение жильем молодых семей» 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w:t>
            </w:r>
          </w:p>
          <w:p w:rsidR="007D38B0" w:rsidRPr="00775977" w:rsidRDefault="007D38B0" w:rsidP="007D38B0">
            <w:pPr>
              <w:spacing w:after="0" w:line="240" w:lineRule="auto"/>
              <w:textAlignment w:val="baseline"/>
              <w:rPr>
                <w:rFonts w:ascii="Times New Roman" w:eastAsia="Times New Roman" w:hAnsi="Times New Roman" w:cs="Times New Roman"/>
                <w:sz w:val="20"/>
                <w:szCs w:val="20"/>
              </w:rPr>
            </w:pPr>
            <w:r w:rsidRPr="00775977">
              <w:rPr>
                <w:rFonts w:ascii="Times New Roman" w:eastAsia="Times New Roman" w:hAnsi="Times New Roman" w:cs="Times New Roman"/>
                <w:sz w:val="20"/>
                <w:szCs w:val="20"/>
              </w:rPr>
              <w:t>до 202</w:t>
            </w:r>
            <w:r w:rsidR="00C9622E" w:rsidRPr="00775977">
              <w:rPr>
                <w:rFonts w:ascii="Times New Roman" w:eastAsia="Times New Roman" w:hAnsi="Times New Roman" w:cs="Times New Roman"/>
                <w:sz w:val="20"/>
                <w:szCs w:val="20"/>
              </w:rPr>
              <w:t>8</w:t>
            </w:r>
            <w:r w:rsidRPr="00775977">
              <w:rPr>
                <w:rFonts w:ascii="Times New Roman" w:eastAsia="Times New Roman" w:hAnsi="Times New Roman" w:cs="Times New Roman"/>
                <w:sz w:val="20"/>
                <w:szCs w:val="20"/>
              </w:rPr>
              <w:t xml:space="preserve"> года», утвержденной постановлением администрации</w:t>
            </w:r>
          </w:p>
          <w:p w:rsidR="007D38B0" w:rsidRPr="00775977" w:rsidRDefault="007D38B0" w:rsidP="00C9622E">
            <w:pPr>
              <w:pStyle w:val="formattext"/>
              <w:spacing w:before="0" w:beforeAutospacing="0" w:after="0" w:afterAutospacing="0"/>
              <w:textAlignment w:val="baseline"/>
              <w:rPr>
                <w:color w:val="2D2D2D"/>
                <w:sz w:val="20"/>
                <w:szCs w:val="20"/>
              </w:rPr>
            </w:pPr>
            <w:r w:rsidRPr="00775977">
              <w:rPr>
                <w:rFonts w:eastAsiaTheme="minorEastAsia"/>
                <w:sz w:val="20"/>
                <w:szCs w:val="20"/>
              </w:rPr>
              <w:t>Березовского городского округа от 2</w:t>
            </w:r>
            <w:r w:rsidR="00C9622E" w:rsidRPr="00775977">
              <w:rPr>
                <w:rFonts w:eastAsiaTheme="minorEastAsia"/>
                <w:sz w:val="20"/>
                <w:szCs w:val="20"/>
              </w:rPr>
              <w:t>2</w:t>
            </w:r>
            <w:r w:rsidRPr="00775977">
              <w:rPr>
                <w:rFonts w:eastAsiaTheme="minorEastAsia"/>
                <w:sz w:val="20"/>
                <w:szCs w:val="20"/>
              </w:rPr>
              <w:t>.</w:t>
            </w:r>
            <w:r w:rsidR="00C9622E" w:rsidRPr="00775977">
              <w:rPr>
                <w:rFonts w:eastAsiaTheme="minorEastAsia"/>
                <w:sz w:val="20"/>
                <w:szCs w:val="20"/>
              </w:rPr>
              <w:t>11</w:t>
            </w:r>
            <w:r w:rsidRPr="00775977">
              <w:rPr>
                <w:rFonts w:eastAsiaTheme="minorEastAsia"/>
                <w:sz w:val="20"/>
                <w:szCs w:val="20"/>
              </w:rPr>
              <w:t>.</w:t>
            </w:r>
            <w:r w:rsidR="00C9622E" w:rsidRPr="00775977">
              <w:rPr>
                <w:rFonts w:eastAsiaTheme="minorEastAsia"/>
                <w:sz w:val="20"/>
                <w:szCs w:val="20"/>
              </w:rPr>
              <w:t>22 №1379</w:t>
            </w:r>
          </w:p>
        </w:tc>
        <w:tc>
          <w:tcPr>
            <w:tcW w:w="127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825F4A" w:rsidRPr="00775977" w:rsidRDefault="00512835" w:rsidP="006718F7">
            <w:pPr>
              <w:pStyle w:val="formattext"/>
              <w:spacing w:before="0" w:beforeAutospacing="0" w:after="0" w:afterAutospacing="0"/>
              <w:jc w:val="center"/>
              <w:textAlignment w:val="baseline"/>
              <w:rPr>
                <w:color w:val="2D2D2D"/>
                <w:sz w:val="20"/>
                <w:szCs w:val="20"/>
              </w:rPr>
            </w:pPr>
            <w:r w:rsidRPr="00775977">
              <w:rPr>
                <w:color w:val="2D2D2D"/>
                <w:sz w:val="20"/>
                <w:szCs w:val="20"/>
              </w:rPr>
              <w:t>76,</w:t>
            </w:r>
            <w:r w:rsidR="006718F7" w:rsidRPr="00775977">
              <w:rPr>
                <w:color w:val="2D2D2D"/>
                <w:sz w:val="20"/>
                <w:szCs w:val="20"/>
              </w:rPr>
              <w:t xml:space="preserve">858 </w:t>
            </w:r>
          </w:p>
          <w:p w:rsidR="007D38B0" w:rsidRPr="00775977" w:rsidRDefault="006718F7" w:rsidP="006718F7">
            <w:pPr>
              <w:pStyle w:val="formattext"/>
              <w:spacing w:before="0" w:beforeAutospacing="0" w:after="0" w:afterAutospacing="0"/>
              <w:jc w:val="center"/>
              <w:textAlignment w:val="baseline"/>
              <w:rPr>
                <w:color w:val="2D2D2D"/>
                <w:sz w:val="20"/>
                <w:szCs w:val="20"/>
              </w:rPr>
            </w:pPr>
            <w:r w:rsidRPr="00775977">
              <w:rPr>
                <w:color w:val="2D2D2D"/>
                <w:sz w:val="20"/>
                <w:szCs w:val="20"/>
              </w:rPr>
              <w:t>тыс.</w:t>
            </w:r>
            <w:r w:rsidR="00825F4A" w:rsidRPr="00775977">
              <w:rPr>
                <w:color w:val="2D2D2D"/>
                <w:sz w:val="20"/>
                <w:szCs w:val="20"/>
              </w:rPr>
              <w:t xml:space="preserve"> </w:t>
            </w:r>
            <w:r w:rsidRPr="00775977">
              <w:rPr>
                <w:color w:val="2D2D2D"/>
                <w:sz w:val="20"/>
                <w:szCs w:val="20"/>
              </w:rPr>
              <w:t>чел.</w:t>
            </w:r>
          </w:p>
        </w:tc>
        <w:tc>
          <w:tcPr>
            <w:tcW w:w="426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8D551F" w:rsidRPr="00775977" w:rsidRDefault="007D38B0" w:rsidP="008D551F">
            <w:pPr>
              <w:pStyle w:val="formattext"/>
              <w:spacing w:before="0" w:beforeAutospacing="0" w:after="0" w:afterAutospacing="0"/>
              <w:jc w:val="both"/>
              <w:textAlignment w:val="baseline"/>
              <w:rPr>
                <w:color w:val="2D2D2D"/>
                <w:sz w:val="20"/>
                <w:szCs w:val="20"/>
              </w:rPr>
            </w:pPr>
            <w:r w:rsidRPr="00775977">
              <w:rPr>
                <w:color w:val="2D2D2D"/>
                <w:sz w:val="20"/>
                <w:szCs w:val="20"/>
              </w:rPr>
              <w:t xml:space="preserve">1. </w:t>
            </w:r>
            <w:r w:rsidR="00A04D63" w:rsidRPr="00775977">
              <w:rPr>
                <w:color w:val="2D2D2D"/>
                <w:sz w:val="20"/>
                <w:szCs w:val="20"/>
              </w:rPr>
              <w:t xml:space="preserve">B Березовском городском округе реализуется «Программа демографического развития Березовского городского округа на период до 2025 года (Уральская семья)», по итогам года составляется «Социально-демографический паспорт» и отчет о </w:t>
            </w:r>
            <w:r w:rsidR="00A04D63" w:rsidRPr="00775977">
              <w:rPr>
                <w:noProof/>
                <w:color w:val="2D2D2D"/>
                <w:sz w:val="20"/>
                <w:szCs w:val="20"/>
              </w:rPr>
              <w:drawing>
                <wp:inline distT="0" distB="0" distL="0" distR="0" wp14:anchorId="6A83E032" wp14:editId="603CC45D">
                  <wp:extent cx="3049" cy="3048"/>
                  <wp:effectExtent l="0" t="0" r="0" b="0"/>
                  <wp:docPr id="2305" name="Picture 2305"/>
                  <wp:cNvGraphicFramePr/>
                  <a:graphic xmlns:a="http://schemas.openxmlformats.org/drawingml/2006/main">
                    <a:graphicData uri="http://schemas.openxmlformats.org/drawingml/2006/picture">
                      <pic:pic xmlns:pic="http://schemas.openxmlformats.org/drawingml/2006/picture">
                        <pic:nvPicPr>
                          <pic:cNvPr id="2305" name="Picture 2305"/>
                          <pic:cNvPicPr/>
                        </pic:nvPicPr>
                        <pic:blipFill>
                          <a:blip r:embed="rId11"/>
                          <a:stretch>
                            <a:fillRect/>
                          </a:stretch>
                        </pic:blipFill>
                        <pic:spPr>
                          <a:xfrm>
                            <a:off x="0" y="0"/>
                            <a:ext cx="3049" cy="3048"/>
                          </a:xfrm>
                          <a:prstGeom prst="rect">
                            <a:avLst/>
                          </a:prstGeom>
                        </pic:spPr>
                      </pic:pic>
                    </a:graphicData>
                  </a:graphic>
                </wp:inline>
              </w:drawing>
            </w:r>
            <w:r w:rsidR="00A04D63" w:rsidRPr="00775977">
              <w:rPr>
                <w:color w:val="2D2D2D"/>
                <w:sz w:val="20"/>
                <w:szCs w:val="20"/>
              </w:rPr>
              <w:t>реализации «Программы». В 202</w:t>
            </w:r>
            <w:r w:rsidR="00603235" w:rsidRPr="00775977">
              <w:rPr>
                <w:color w:val="2D2D2D"/>
                <w:sz w:val="20"/>
                <w:szCs w:val="20"/>
              </w:rPr>
              <w:t>3</w:t>
            </w:r>
            <w:r w:rsidR="00A04D63" w:rsidRPr="00775977">
              <w:rPr>
                <w:color w:val="2D2D2D"/>
                <w:sz w:val="20"/>
                <w:szCs w:val="20"/>
              </w:rPr>
              <w:t xml:space="preserve"> году зарегистрировано </w:t>
            </w:r>
            <w:r w:rsidR="00603235" w:rsidRPr="00775977">
              <w:rPr>
                <w:color w:val="2D2D2D"/>
                <w:sz w:val="20"/>
                <w:szCs w:val="20"/>
              </w:rPr>
              <w:t>826 рождений</w:t>
            </w:r>
            <w:r w:rsidR="00A04D63" w:rsidRPr="00775977">
              <w:rPr>
                <w:color w:val="2D2D2D"/>
                <w:sz w:val="20"/>
                <w:szCs w:val="20"/>
              </w:rPr>
              <w:t xml:space="preserve"> детей, умер</w:t>
            </w:r>
            <w:r w:rsidR="00603235" w:rsidRPr="00775977">
              <w:rPr>
                <w:color w:val="2D2D2D"/>
                <w:sz w:val="20"/>
                <w:szCs w:val="20"/>
              </w:rPr>
              <w:t>ло</w:t>
            </w:r>
            <w:r w:rsidR="00A04D63" w:rsidRPr="00775977">
              <w:rPr>
                <w:color w:val="2D2D2D"/>
                <w:sz w:val="20"/>
                <w:szCs w:val="20"/>
              </w:rPr>
              <w:t xml:space="preserve"> – </w:t>
            </w:r>
            <w:r w:rsidR="00603235" w:rsidRPr="00775977">
              <w:rPr>
                <w:color w:val="2D2D2D"/>
                <w:sz w:val="20"/>
                <w:szCs w:val="20"/>
              </w:rPr>
              <w:t>913</w:t>
            </w:r>
            <w:r w:rsidR="00A04D63" w:rsidRPr="00775977">
              <w:rPr>
                <w:color w:val="2D2D2D"/>
                <w:sz w:val="20"/>
                <w:szCs w:val="20"/>
              </w:rPr>
              <w:t xml:space="preserve"> человек, количество умерших по сравнению с 202</w:t>
            </w:r>
            <w:r w:rsidR="00603235" w:rsidRPr="00775977">
              <w:rPr>
                <w:color w:val="2D2D2D"/>
                <w:sz w:val="20"/>
                <w:szCs w:val="20"/>
              </w:rPr>
              <w:t>2</w:t>
            </w:r>
            <w:r w:rsidR="00A04D63" w:rsidRPr="00775977">
              <w:rPr>
                <w:color w:val="2D2D2D"/>
                <w:sz w:val="20"/>
                <w:szCs w:val="20"/>
              </w:rPr>
              <w:t xml:space="preserve"> годом уменьшилось на </w:t>
            </w:r>
            <w:r w:rsidR="00603235" w:rsidRPr="00775977">
              <w:rPr>
                <w:color w:val="2D2D2D"/>
                <w:sz w:val="20"/>
                <w:szCs w:val="20"/>
              </w:rPr>
              <w:t>9,2</w:t>
            </w:r>
            <w:r w:rsidR="00A04D63" w:rsidRPr="00775977">
              <w:rPr>
                <w:color w:val="2D2D2D"/>
                <w:sz w:val="20"/>
                <w:szCs w:val="20"/>
              </w:rPr>
              <w:t>%. Количество многодетных семей в 202</w:t>
            </w:r>
            <w:r w:rsidR="006A4DA8" w:rsidRPr="00775977">
              <w:rPr>
                <w:color w:val="2D2D2D"/>
                <w:sz w:val="20"/>
                <w:szCs w:val="20"/>
              </w:rPr>
              <w:t>3</w:t>
            </w:r>
            <w:r w:rsidR="00A04D63" w:rsidRPr="00775977">
              <w:rPr>
                <w:color w:val="2D2D2D"/>
                <w:sz w:val="20"/>
                <w:szCs w:val="20"/>
              </w:rPr>
              <w:t xml:space="preserve"> году составило </w:t>
            </w:r>
            <w:r w:rsidR="006A4DA8" w:rsidRPr="00775977">
              <w:rPr>
                <w:color w:val="2D2D2D"/>
                <w:sz w:val="20"/>
                <w:szCs w:val="20"/>
              </w:rPr>
              <w:t>1572</w:t>
            </w:r>
            <w:r w:rsidR="00A04D63" w:rsidRPr="00775977">
              <w:rPr>
                <w:color w:val="2D2D2D"/>
                <w:sz w:val="20"/>
                <w:szCs w:val="20"/>
              </w:rPr>
              <w:t>, что на 7,</w:t>
            </w:r>
            <w:r w:rsidR="006A4DA8" w:rsidRPr="00775977">
              <w:rPr>
                <w:color w:val="2D2D2D"/>
                <w:sz w:val="20"/>
                <w:szCs w:val="20"/>
              </w:rPr>
              <w:t>8</w:t>
            </w:r>
            <w:r w:rsidR="00A04D63" w:rsidRPr="00775977">
              <w:rPr>
                <w:color w:val="2D2D2D"/>
                <w:sz w:val="20"/>
                <w:szCs w:val="20"/>
              </w:rPr>
              <w:t>% больше, чем в 202</w:t>
            </w:r>
            <w:r w:rsidR="006A4DA8" w:rsidRPr="00775977">
              <w:rPr>
                <w:color w:val="2D2D2D"/>
                <w:sz w:val="20"/>
                <w:szCs w:val="20"/>
              </w:rPr>
              <w:t>2</w:t>
            </w:r>
            <w:r w:rsidR="00A04D63" w:rsidRPr="00775977">
              <w:rPr>
                <w:color w:val="2D2D2D"/>
                <w:sz w:val="20"/>
                <w:szCs w:val="20"/>
              </w:rPr>
              <w:t xml:space="preserve"> году (</w:t>
            </w:r>
            <w:r w:rsidR="006A4DA8" w:rsidRPr="00775977">
              <w:rPr>
                <w:color w:val="2D2D2D"/>
                <w:sz w:val="20"/>
                <w:szCs w:val="20"/>
              </w:rPr>
              <w:t>1458 семей</w:t>
            </w:r>
            <w:r w:rsidR="00A04D63" w:rsidRPr="00775977">
              <w:rPr>
                <w:color w:val="2D2D2D"/>
                <w:sz w:val="20"/>
                <w:szCs w:val="20"/>
              </w:rPr>
              <w:t xml:space="preserve">). </w:t>
            </w:r>
            <w:r w:rsidR="00D30A45" w:rsidRPr="00775977">
              <w:rPr>
                <w:color w:val="2D2D2D"/>
                <w:sz w:val="20"/>
                <w:szCs w:val="20"/>
              </w:rPr>
              <w:t>Показатель естественной убыли населения на 1000 человек в 2023 году составил (-1,2), уменьшение естественной убыли населения на 14,3% в сравнении с 2022 годом.</w:t>
            </w:r>
            <w:r w:rsidR="008D551F" w:rsidRPr="00775977">
              <w:rPr>
                <w:color w:val="2D2D2D"/>
                <w:sz w:val="20"/>
                <w:szCs w:val="20"/>
              </w:rPr>
              <w:t xml:space="preserve"> В 2023 году было предоставлено 2 социальные выплаты молодым семьям.</w:t>
            </w:r>
          </w:p>
          <w:p w:rsidR="00A04D63" w:rsidRPr="00775977" w:rsidRDefault="00A04D63" w:rsidP="00A04D63">
            <w:pPr>
              <w:pStyle w:val="formattext"/>
              <w:jc w:val="both"/>
              <w:textAlignment w:val="baseline"/>
              <w:rPr>
                <w:color w:val="2D2D2D"/>
                <w:sz w:val="20"/>
                <w:szCs w:val="20"/>
              </w:rPr>
            </w:pPr>
          </w:p>
          <w:p w:rsidR="007D38B0" w:rsidRPr="00775977" w:rsidRDefault="007D38B0" w:rsidP="007D38B0">
            <w:pPr>
              <w:pStyle w:val="formattext"/>
              <w:spacing w:before="0" w:beforeAutospacing="0" w:after="0"/>
              <w:jc w:val="both"/>
              <w:textAlignment w:val="baseline"/>
              <w:rPr>
                <w:color w:val="2D2D2D"/>
                <w:sz w:val="20"/>
                <w:szCs w:val="20"/>
              </w:rPr>
            </w:pPr>
          </w:p>
        </w:tc>
      </w:tr>
      <w:tr w:rsidR="007D38B0" w:rsidRPr="00775977" w:rsidTr="00A20E0D">
        <w:tc>
          <w:tcPr>
            <w:tcW w:w="10647"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D38B0" w:rsidRPr="00775977" w:rsidRDefault="007D38B0" w:rsidP="007D38B0">
            <w:pPr>
              <w:spacing w:after="0" w:line="240" w:lineRule="auto"/>
              <w:jc w:val="center"/>
              <w:rPr>
                <w:rFonts w:ascii="Times New Roman" w:hAnsi="Times New Roman" w:cs="Times New Roman"/>
              </w:rPr>
            </w:pPr>
            <w:r w:rsidRPr="00775977">
              <w:rPr>
                <w:rFonts w:ascii="Times New Roman" w:hAnsi="Times New Roman" w:cs="Times New Roman"/>
              </w:rPr>
              <w:t>Энергосбережение и повышение энергетической эффективности</w:t>
            </w:r>
          </w:p>
        </w:tc>
      </w:tr>
      <w:tr w:rsidR="007D38B0" w:rsidRPr="00775977" w:rsidTr="00A20E0D">
        <w:tc>
          <w:tcPr>
            <w:tcW w:w="568"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hideMark/>
          </w:tcPr>
          <w:p w:rsidR="007D38B0" w:rsidRPr="00775977" w:rsidRDefault="007D38B0" w:rsidP="007D38B0">
            <w:pPr>
              <w:spacing w:after="0" w:line="240" w:lineRule="auto"/>
              <w:jc w:val="center"/>
              <w:rPr>
                <w:rFonts w:ascii="Times New Roman" w:hAnsi="Times New Roman" w:cs="Times New Roman"/>
                <w:sz w:val="20"/>
                <w:szCs w:val="20"/>
              </w:rPr>
            </w:pPr>
            <w:r w:rsidRPr="00775977">
              <w:rPr>
                <w:rFonts w:ascii="Times New Roman" w:hAnsi="Times New Roman" w:cs="Times New Roman"/>
                <w:color w:val="2D2D2D"/>
                <w:sz w:val="20"/>
                <w:szCs w:val="20"/>
              </w:rPr>
              <w:t>35.</w:t>
            </w:r>
          </w:p>
          <w:p w:rsidR="007D38B0" w:rsidRPr="00775977" w:rsidRDefault="007D38B0" w:rsidP="007D38B0">
            <w:pPr>
              <w:spacing w:after="0" w:line="240" w:lineRule="auto"/>
              <w:jc w:val="center"/>
              <w:rPr>
                <w:rFonts w:ascii="Times New Roman" w:hAnsi="Times New Roman" w:cs="Times New Roman"/>
                <w:sz w:val="20"/>
                <w:szCs w:val="20"/>
              </w:rPr>
            </w:pPr>
          </w:p>
          <w:p w:rsidR="007D38B0" w:rsidRPr="00775977" w:rsidRDefault="007D38B0" w:rsidP="007D38B0">
            <w:pPr>
              <w:spacing w:after="0" w:line="240" w:lineRule="auto"/>
              <w:jc w:val="center"/>
              <w:rPr>
                <w:rFonts w:ascii="Times New Roman" w:hAnsi="Times New Roman" w:cs="Times New Roman"/>
                <w:sz w:val="20"/>
                <w:szCs w:val="20"/>
              </w:rPr>
            </w:pPr>
          </w:p>
        </w:tc>
        <w:tc>
          <w:tcPr>
            <w:tcW w:w="1985" w:type="dxa"/>
            <w:tcBorders>
              <w:top w:val="single" w:sz="6" w:space="0" w:color="000000"/>
              <w:left w:val="single" w:sz="4" w:space="0" w:color="auto"/>
              <w:bottom w:val="single" w:sz="6" w:space="0" w:color="000000"/>
              <w:right w:val="single" w:sz="4" w:space="0" w:color="auto"/>
            </w:tcBorders>
          </w:tcPr>
          <w:p w:rsidR="007D38B0" w:rsidRPr="00775977" w:rsidRDefault="007D38B0" w:rsidP="007D38B0">
            <w:pPr>
              <w:pStyle w:val="formattext"/>
              <w:spacing w:before="0" w:beforeAutospacing="0" w:after="0" w:afterAutospacing="0"/>
              <w:ind w:left="161"/>
              <w:textAlignment w:val="baseline"/>
              <w:rPr>
                <w:color w:val="2D2D2D"/>
                <w:sz w:val="20"/>
                <w:szCs w:val="20"/>
              </w:rPr>
            </w:pPr>
            <w:r w:rsidRPr="00775977">
              <w:rPr>
                <w:color w:val="2D2D2D"/>
                <w:sz w:val="20"/>
                <w:szCs w:val="20"/>
              </w:rPr>
              <w:t>Удельная величина потребления энергетических ресурсов в многоквартирных домах:</w:t>
            </w:r>
            <w:r w:rsidRPr="00775977">
              <w:rPr>
                <w:color w:val="2D2D2D"/>
                <w:sz w:val="20"/>
                <w:szCs w:val="20"/>
              </w:rPr>
              <w:br/>
              <w:t>электрическая энергия, кВт/ч;</w:t>
            </w:r>
            <w:r w:rsidRPr="00775977">
              <w:rPr>
                <w:color w:val="2D2D2D"/>
                <w:sz w:val="20"/>
                <w:szCs w:val="20"/>
              </w:rPr>
              <w:br/>
              <w:t>тепловая энергия, Гкал;</w:t>
            </w:r>
          </w:p>
          <w:p w:rsidR="007D38B0" w:rsidRPr="00775977" w:rsidRDefault="007D38B0" w:rsidP="007D38B0">
            <w:pPr>
              <w:spacing w:after="0" w:line="240" w:lineRule="auto"/>
              <w:ind w:left="161"/>
              <w:rPr>
                <w:rFonts w:ascii="Times New Roman" w:hAnsi="Times New Roman" w:cs="Times New Roman"/>
                <w:sz w:val="20"/>
                <w:szCs w:val="20"/>
              </w:rPr>
            </w:pPr>
            <w:r w:rsidRPr="00775977">
              <w:rPr>
                <w:rFonts w:ascii="Times New Roman" w:hAnsi="Times New Roman" w:cs="Times New Roman"/>
                <w:color w:val="2D2D2D"/>
                <w:sz w:val="20"/>
                <w:szCs w:val="20"/>
              </w:rPr>
              <w:t>горячая вода, куб. м.;</w:t>
            </w:r>
            <w:r w:rsidRPr="00775977">
              <w:rPr>
                <w:rFonts w:ascii="Times New Roman" w:hAnsi="Times New Roman" w:cs="Times New Roman"/>
                <w:color w:val="2D2D2D"/>
                <w:sz w:val="20"/>
                <w:szCs w:val="20"/>
              </w:rPr>
              <w:br/>
              <w:t>холодная вода, куб. м.;</w:t>
            </w:r>
            <w:r w:rsidRPr="00775977">
              <w:rPr>
                <w:rFonts w:ascii="Times New Roman" w:hAnsi="Times New Roman" w:cs="Times New Roman"/>
                <w:color w:val="2D2D2D"/>
                <w:sz w:val="20"/>
                <w:szCs w:val="20"/>
              </w:rPr>
              <w:br/>
              <w:t>природный газ, куб. м.</w:t>
            </w:r>
          </w:p>
          <w:p w:rsidR="007D38B0" w:rsidRPr="00775977" w:rsidRDefault="007D38B0" w:rsidP="007D38B0">
            <w:pPr>
              <w:spacing w:after="0" w:line="240" w:lineRule="auto"/>
              <w:jc w:val="center"/>
              <w:rPr>
                <w:rFonts w:ascii="Times New Roman" w:hAnsi="Times New Roman" w:cs="Times New Roman"/>
                <w:sz w:val="20"/>
                <w:szCs w:val="20"/>
              </w:rPr>
            </w:pPr>
          </w:p>
          <w:p w:rsidR="007D38B0" w:rsidRPr="00775977" w:rsidRDefault="007D38B0" w:rsidP="007D38B0">
            <w:pPr>
              <w:spacing w:after="0" w:line="240" w:lineRule="auto"/>
              <w:jc w:val="center"/>
              <w:rPr>
                <w:rFonts w:ascii="Times New Roman" w:hAnsi="Times New Roman" w:cs="Times New Roman"/>
                <w:sz w:val="20"/>
                <w:szCs w:val="20"/>
              </w:rPr>
            </w:pPr>
          </w:p>
          <w:p w:rsidR="007D38B0" w:rsidRPr="00775977" w:rsidRDefault="007D38B0" w:rsidP="007D38B0">
            <w:pPr>
              <w:spacing w:after="0" w:line="240" w:lineRule="auto"/>
              <w:jc w:val="center"/>
              <w:rPr>
                <w:rFonts w:ascii="Times New Roman" w:hAnsi="Times New Roman" w:cs="Times New Roman"/>
                <w:sz w:val="20"/>
                <w:szCs w:val="20"/>
              </w:rPr>
            </w:pPr>
          </w:p>
          <w:p w:rsidR="007D38B0" w:rsidRPr="00775977" w:rsidRDefault="007D38B0" w:rsidP="007D38B0">
            <w:pPr>
              <w:spacing w:after="0" w:line="240" w:lineRule="auto"/>
              <w:jc w:val="center"/>
              <w:rPr>
                <w:rFonts w:ascii="Times New Roman" w:hAnsi="Times New Roman" w:cs="Times New Roman"/>
                <w:sz w:val="20"/>
                <w:szCs w:val="20"/>
              </w:rPr>
            </w:pPr>
          </w:p>
          <w:p w:rsidR="007D38B0" w:rsidRPr="00775977" w:rsidRDefault="007D38B0" w:rsidP="007D38B0">
            <w:pPr>
              <w:spacing w:after="0" w:line="240" w:lineRule="auto"/>
              <w:jc w:val="center"/>
              <w:rPr>
                <w:rFonts w:ascii="Times New Roman" w:hAnsi="Times New Roman" w:cs="Times New Roman"/>
                <w:sz w:val="20"/>
                <w:szCs w:val="20"/>
              </w:rPr>
            </w:pPr>
          </w:p>
          <w:p w:rsidR="007D38B0" w:rsidRPr="00775977" w:rsidRDefault="007D38B0" w:rsidP="007D38B0">
            <w:pPr>
              <w:spacing w:after="0" w:line="240" w:lineRule="auto"/>
              <w:jc w:val="center"/>
              <w:rPr>
                <w:rFonts w:ascii="Times New Roman" w:hAnsi="Times New Roman" w:cs="Times New Roman"/>
                <w:sz w:val="20"/>
                <w:szCs w:val="20"/>
              </w:rPr>
            </w:pPr>
          </w:p>
          <w:p w:rsidR="007D38B0" w:rsidRPr="00775977" w:rsidRDefault="007D38B0" w:rsidP="007D38B0">
            <w:pPr>
              <w:spacing w:after="0" w:line="240" w:lineRule="auto"/>
              <w:rPr>
                <w:rFonts w:ascii="Times New Roman" w:hAnsi="Times New Roman" w:cs="Times New Roman"/>
                <w:sz w:val="20"/>
                <w:szCs w:val="20"/>
              </w:rPr>
            </w:pPr>
          </w:p>
        </w:tc>
        <w:tc>
          <w:tcPr>
            <w:tcW w:w="2552" w:type="dxa"/>
            <w:tcBorders>
              <w:top w:val="single" w:sz="6" w:space="0" w:color="000000"/>
              <w:left w:val="single" w:sz="4" w:space="0" w:color="auto"/>
              <w:bottom w:val="single" w:sz="6" w:space="0" w:color="000000"/>
              <w:right w:val="single" w:sz="4" w:space="0" w:color="auto"/>
            </w:tcBorders>
          </w:tcPr>
          <w:p w:rsidR="00655182" w:rsidRPr="00775977" w:rsidRDefault="0001765B" w:rsidP="00655182">
            <w:pPr>
              <w:pStyle w:val="formattext"/>
              <w:spacing w:before="0" w:beforeAutospacing="0" w:after="0" w:afterAutospacing="0"/>
              <w:ind w:left="157" w:right="139"/>
              <w:rPr>
                <w:sz w:val="20"/>
                <w:szCs w:val="20"/>
              </w:rPr>
            </w:pPr>
            <w:r w:rsidRPr="00775977">
              <w:rPr>
                <w:sz w:val="20"/>
                <w:szCs w:val="20"/>
              </w:rPr>
              <w:t>1.Реализация Подпрограммы 7 «Развитие и модернизация коммунальной и жилищной инфраструктуры и выполнение мероприятий по энергосбережению», муниципальной программы «Развитие и обеспечение эффективности деятельности администрации Березовского городского округа до 202</w:t>
            </w:r>
            <w:r w:rsidR="006471EA" w:rsidRPr="00775977">
              <w:rPr>
                <w:sz w:val="20"/>
                <w:szCs w:val="20"/>
              </w:rPr>
              <w:t>8</w:t>
            </w:r>
            <w:r w:rsidRPr="00775977">
              <w:rPr>
                <w:sz w:val="20"/>
                <w:szCs w:val="20"/>
              </w:rPr>
              <w:t xml:space="preserve"> года» утвержденной постановлением администрации БГО от 2</w:t>
            </w:r>
            <w:r w:rsidR="006471EA" w:rsidRPr="00775977">
              <w:rPr>
                <w:sz w:val="20"/>
                <w:szCs w:val="20"/>
              </w:rPr>
              <w:t>5</w:t>
            </w:r>
            <w:r w:rsidRPr="00775977">
              <w:rPr>
                <w:sz w:val="20"/>
                <w:szCs w:val="20"/>
              </w:rPr>
              <w:t>.</w:t>
            </w:r>
            <w:r w:rsidR="006471EA" w:rsidRPr="00775977">
              <w:rPr>
                <w:sz w:val="20"/>
                <w:szCs w:val="20"/>
              </w:rPr>
              <w:t>11</w:t>
            </w:r>
            <w:r w:rsidRPr="00775977">
              <w:rPr>
                <w:sz w:val="20"/>
                <w:szCs w:val="20"/>
              </w:rPr>
              <w:t>.20</w:t>
            </w:r>
            <w:r w:rsidR="006471EA" w:rsidRPr="00775977">
              <w:rPr>
                <w:sz w:val="20"/>
                <w:szCs w:val="20"/>
              </w:rPr>
              <w:t>22</w:t>
            </w:r>
            <w:r w:rsidRPr="00775977">
              <w:rPr>
                <w:sz w:val="20"/>
                <w:szCs w:val="20"/>
              </w:rPr>
              <w:t xml:space="preserve"> №</w:t>
            </w:r>
            <w:r w:rsidR="006471EA" w:rsidRPr="00775977">
              <w:rPr>
                <w:sz w:val="20"/>
                <w:szCs w:val="20"/>
              </w:rPr>
              <w:t>1379</w:t>
            </w:r>
            <w:r w:rsidRPr="00775977">
              <w:rPr>
                <w:sz w:val="20"/>
                <w:szCs w:val="20"/>
              </w:rPr>
              <w:t>, в рамках мероприятия 7.10 финансируется «Реконструкция очистных сооружений МУП БВКХ «Водоканал»;</w:t>
            </w:r>
            <w:r w:rsidR="00655182" w:rsidRPr="00775977">
              <w:rPr>
                <w:sz w:val="20"/>
                <w:szCs w:val="20"/>
              </w:rPr>
              <w:t xml:space="preserve"> </w:t>
            </w:r>
          </w:p>
          <w:p w:rsidR="007D38B0" w:rsidRPr="00775977" w:rsidRDefault="0001765B" w:rsidP="00655182">
            <w:pPr>
              <w:pStyle w:val="formattext"/>
              <w:spacing w:before="0" w:beforeAutospacing="0" w:after="0" w:afterAutospacing="0"/>
              <w:ind w:left="157" w:right="139"/>
              <w:textAlignment w:val="baseline"/>
              <w:rPr>
                <w:sz w:val="20"/>
                <w:szCs w:val="20"/>
              </w:rPr>
            </w:pPr>
            <w:r w:rsidRPr="00775977">
              <w:rPr>
                <w:sz w:val="20"/>
                <w:szCs w:val="20"/>
              </w:rPr>
              <w:t xml:space="preserve">2.Повышение устойчивой работы  систем </w:t>
            </w:r>
            <w:r w:rsidRPr="00775977">
              <w:rPr>
                <w:sz w:val="20"/>
                <w:szCs w:val="20"/>
              </w:rPr>
              <w:lastRenderedPageBreak/>
              <w:t>теплоснабжения, водоснабжения и водоотведения для качественного использования энергоресурсов</w:t>
            </w:r>
          </w:p>
        </w:tc>
        <w:tc>
          <w:tcPr>
            <w:tcW w:w="1276" w:type="dxa"/>
            <w:tcBorders>
              <w:top w:val="single" w:sz="6" w:space="0" w:color="000000"/>
              <w:left w:val="single" w:sz="4" w:space="0" w:color="auto"/>
              <w:bottom w:val="single" w:sz="6" w:space="0" w:color="000000"/>
              <w:right w:val="single" w:sz="4" w:space="0" w:color="auto"/>
            </w:tcBorders>
          </w:tcPr>
          <w:p w:rsidR="007D38B0" w:rsidRPr="00775977" w:rsidRDefault="00C94609" w:rsidP="007D38B0">
            <w:pPr>
              <w:pStyle w:val="formattext"/>
              <w:spacing w:before="0" w:beforeAutospacing="0" w:after="0" w:afterAutospacing="0"/>
              <w:jc w:val="center"/>
              <w:textAlignment w:val="baseline"/>
              <w:rPr>
                <w:color w:val="2D2D2D"/>
                <w:sz w:val="20"/>
                <w:szCs w:val="20"/>
              </w:rPr>
            </w:pPr>
            <w:r w:rsidRPr="00775977">
              <w:rPr>
                <w:color w:val="2D2D2D"/>
                <w:sz w:val="20"/>
                <w:szCs w:val="20"/>
              </w:rPr>
              <w:lastRenderedPageBreak/>
              <w:t>535,5</w:t>
            </w:r>
            <w:r w:rsidR="00B161C4" w:rsidRPr="00775977">
              <w:rPr>
                <w:color w:val="2D2D2D"/>
                <w:sz w:val="20"/>
                <w:szCs w:val="20"/>
              </w:rPr>
              <w:t xml:space="preserve"> кВт/ч</w:t>
            </w:r>
            <w:r w:rsidR="001B15BA" w:rsidRPr="00775977">
              <w:rPr>
                <w:color w:val="2D2D2D"/>
                <w:sz w:val="20"/>
                <w:szCs w:val="20"/>
              </w:rPr>
              <w:t>;</w:t>
            </w:r>
          </w:p>
          <w:p w:rsidR="007D38B0" w:rsidRPr="00775977" w:rsidRDefault="007D38B0" w:rsidP="007D38B0">
            <w:pPr>
              <w:pStyle w:val="formattext"/>
              <w:spacing w:before="0" w:beforeAutospacing="0" w:after="0" w:afterAutospacing="0"/>
              <w:jc w:val="center"/>
              <w:textAlignment w:val="baseline"/>
              <w:rPr>
                <w:color w:val="2D2D2D"/>
                <w:sz w:val="20"/>
                <w:szCs w:val="20"/>
              </w:rPr>
            </w:pPr>
            <w:r w:rsidRPr="00775977">
              <w:rPr>
                <w:color w:val="2D2D2D"/>
                <w:sz w:val="20"/>
                <w:szCs w:val="20"/>
              </w:rPr>
              <w:t>0,2</w:t>
            </w:r>
            <w:r w:rsidR="00C94609" w:rsidRPr="00775977">
              <w:rPr>
                <w:color w:val="2D2D2D"/>
                <w:sz w:val="20"/>
                <w:szCs w:val="20"/>
              </w:rPr>
              <w:t>5</w:t>
            </w:r>
            <w:r w:rsidR="001B15BA" w:rsidRPr="00775977">
              <w:rPr>
                <w:color w:val="2D2D2D"/>
                <w:sz w:val="20"/>
                <w:szCs w:val="20"/>
              </w:rPr>
              <w:t xml:space="preserve"> Гкал;</w:t>
            </w:r>
          </w:p>
          <w:p w:rsidR="007D38B0" w:rsidRPr="00775977" w:rsidRDefault="007D38B0" w:rsidP="007D38B0">
            <w:pPr>
              <w:pStyle w:val="formattext"/>
              <w:spacing w:before="0" w:beforeAutospacing="0" w:after="0" w:afterAutospacing="0"/>
              <w:jc w:val="center"/>
              <w:textAlignment w:val="baseline"/>
              <w:rPr>
                <w:color w:val="2D2D2D"/>
                <w:sz w:val="20"/>
                <w:szCs w:val="20"/>
              </w:rPr>
            </w:pPr>
            <w:r w:rsidRPr="00775977">
              <w:rPr>
                <w:color w:val="2D2D2D"/>
                <w:sz w:val="20"/>
                <w:szCs w:val="20"/>
              </w:rPr>
              <w:t>22,50</w:t>
            </w:r>
            <w:r w:rsidR="001B15BA" w:rsidRPr="00775977">
              <w:rPr>
                <w:color w:val="2D2D2D"/>
                <w:sz w:val="20"/>
                <w:szCs w:val="20"/>
              </w:rPr>
              <w:t xml:space="preserve"> куб. м.;</w:t>
            </w:r>
          </w:p>
          <w:p w:rsidR="007D38B0" w:rsidRPr="00775977" w:rsidRDefault="007D38B0" w:rsidP="007D38B0">
            <w:pPr>
              <w:pStyle w:val="formattext"/>
              <w:spacing w:before="0" w:beforeAutospacing="0" w:after="0" w:afterAutospacing="0"/>
              <w:jc w:val="center"/>
              <w:textAlignment w:val="baseline"/>
              <w:rPr>
                <w:color w:val="2D2D2D"/>
                <w:sz w:val="20"/>
                <w:szCs w:val="20"/>
              </w:rPr>
            </w:pPr>
            <w:r w:rsidRPr="00775977">
              <w:rPr>
                <w:color w:val="2D2D2D"/>
                <w:sz w:val="20"/>
                <w:szCs w:val="20"/>
              </w:rPr>
              <w:t>50,50</w:t>
            </w:r>
            <w:r w:rsidR="00A538EB" w:rsidRPr="00775977">
              <w:rPr>
                <w:color w:val="2D2D2D"/>
                <w:sz w:val="20"/>
                <w:szCs w:val="20"/>
              </w:rPr>
              <w:t xml:space="preserve"> куб. м.;</w:t>
            </w:r>
          </w:p>
          <w:p w:rsidR="00A538EB" w:rsidRPr="00775977" w:rsidRDefault="007D38B0" w:rsidP="00A538EB">
            <w:pPr>
              <w:spacing w:after="0" w:line="240" w:lineRule="auto"/>
              <w:ind w:left="161"/>
              <w:jc w:val="center"/>
              <w:rPr>
                <w:rFonts w:ascii="Times New Roman" w:hAnsi="Times New Roman" w:cs="Times New Roman"/>
                <w:sz w:val="20"/>
                <w:szCs w:val="20"/>
              </w:rPr>
            </w:pPr>
            <w:r w:rsidRPr="00775977">
              <w:rPr>
                <w:rFonts w:ascii="Times New Roman" w:hAnsi="Times New Roman" w:cs="Times New Roman"/>
                <w:color w:val="2D2D2D"/>
                <w:sz w:val="20"/>
                <w:szCs w:val="20"/>
              </w:rPr>
              <w:t>180,00</w:t>
            </w:r>
            <w:r w:rsidR="00A538EB" w:rsidRPr="00775977">
              <w:rPr>
                <w:rFonts w:ascii="Times New Roman" w:hAnsi="Times New Roman" w:cs="Times New Roman"/>
                <w:color w:val="2D2D2D"/>
                <w:sz w:val="20"/>
                <w:szCs w:val="20"/>
              </w:rPr>
              <w:t xml:space="preserve"> куб. м.</w:t>
            </w:r>
          </w:p>
          <w:p w:rsidR="007D38B0" w:rsidRPr="00775977" w:rsidRDefault="007D38B0" w:rsidP="007D38B0">
            <w:pPr>
              <w:pStyle w:val="formattext"/>
              <w:spacing w:before="0" w:beforeAutospacing="0" w:after="0" w:afterAutospacing="0"/>
              <w:jc w:val="center"/>
              <w:textAlignment w:val="baseline"/>
              <w:rPr>
                <w:color w:val="2D2D2D"/>
                <w:sz w:val="20"/>
                <w:szCs w:val="20"/>
              </w:rPr>
            </w:pPr>
          </w:p>
          <w:p w:rsidR="007D38B0" w:rsidRPr="00775977" w:rsidRDefault="007D38B0" w:rsidP="007D38B0">
            <w:pPr>
              <w:pStyle w:val="formattext"/>
              <w:spacing w:before="0" w:beforeAutospacing="0" w:after="0" w:afterAutospacing="0"/>
              <w:jc w:val="center"/>
              <w:textAlignment w:val="baseline"/>
              <w:rPr>
                <w:color w:val="2D2D2D"/>
                <w:sz w:val="20"/>
                <w:szCs w:val="20"/>
              </w:rPr>
            </w:pPr>
          </w:p>
        </w:tc>
        <w:tc>
          <w:tcPr>
            <w:tcW w:w="4263" w:type="dxa"/>
            <w:tcBorders>
              <w:top w:val="single" w:sz="6" w:space="0" w:color="000000"/>
              <w:left w:val="single" w:sz="4" w:space="0" w:color="auto"/>
              <w:bottom w:val="single" w:sz="6" w:space="0" w:color="000000"/>
              <w:right w:val="single" w:sz="6" w:space="0" w:color="000000"/>
            </w:tcBorders>
          </w:tcPr>
          <w:p w:rsidR="00C9788C" w:rsidRPr="00775977" w:rsidRDefault="007D38B0" w:rsidP="008D4BC0">
            <w:pPr>
              <w:pStyle w:val="formattext"/>
              <w:spacing w:before="0" w:beforeAutospacing="0" w:after="0" w:afterAutospacing="0"/>
              <w:ind w:left="143" w:right="134"/>
              <w:jc w:val="both"/>
              <w:rPr>
                <w:sz w:val="20"/>
                <w:szCs w:val="20"/>
              </w:rPr>
            </w:pPr>
            <w:r w:rsidRPr="00775977">
              <w:rPr>
                <w:sz w:val="20"/>
                <w:szCs w:val="20"/>
              </w:rPr>
              <w:t>1.</w:t>
            </w:r>
            <w:r w:rsidR="00F40F55" w:rsidRPr="00775977">
              <w:rPr>
                <w:sz w:val="20"/>
                <w:szCs w:val="20"/>
              </w:rPr>
              <w:t>На реализацию</w:t>
            </w:r>
            <w:r w:rsidRPr="00775977">
              <w:rPr>
                <w:sz w:val="20"/>
                <w:szCs w:val="20"/>
              </w:rPr>
              <w:t xml:space="preserve"> Подпрограммы 7 «Развитие и модернизация коммунальной и жилищной инфраструктуры и выполнение мероприятий по энергосбережению</w:t>
            </w:r>
            <w:r w:rsidR="00F40F55" w:rsidRPr="00775977">
              <w:rPr>
                <w:sz w:val="20"/>
                <w:szCs w:val="20"/>
              </w:rPr>
              <w:t xml:space="preserve"> </w:t>
            </w:r>
            <w:r w:rsidR="00D966C4" w:rsidRPr="00775977">
              <w:rPr>
                <w:sz w:val="20"/>
                <w:szCs w:val="20"/>
              </w:rPr>
              <w:t>в 202</w:t>
            </w:r>
            <w:r w:rsidR="00F40F55" w:rsidRPr="00775977">
              <w:rPr>
                <w:sz w:val="20"/>
                <w:szCs w:val="20"/>
              </w:rPr>
              <w:t>3</w:t>
            </w:r>
            <w:r w:rsidR="00D966C4" w:rsidRPr="00775977">
              <w:rPr>
                <w:sz w:val="20"/>
                <w:szCs w:val="20"/>
              </w:rPr>
              <w:t xml:space="preserve"> году </w:t>
            </w:r>
            <w:r w:rsidR="00F40F55" w:rsidRPr="00775977">
              <w:rPr>
                <w:sz w:val="20"/>
                <w:szCs w:val="20"/>
              </w:rPr>
              <w:t>направлено</w:t>
            </w:r>
            <w:r w:rsidRPr="00775977">
              <w:rPr>
                <w:sz w:val="20"/>
                <w:szCs w:val="20"/>
              </w:rPr>
              <w:t xml:space="preserve"> </w:t>
            </w:r>
            <w:r w:rsidR="003227D1" w:rsidRPr="00775977">
              <w:rPr>
                <w:sz w:val="20"/>
                <w:szCs w:val="20"/>
              </w:rPr>
              <w:t>197 971,7 тыс. рублей, в том числе из областного бюджета</w:t>
            </w:r>
            <w:r w:rsidR="006E5F39" w:rsidRPr="00775977">
              <w:rPr>
                <w:sz w:val="20"/>
                <w:szCs w:val="20"/>
              </w:rPr>
              <w:t xml:space="preserve"> </w:t>
            </w:r>
            <w:r w:rsidR="003227D1" w:rsidRPr="00775977">
              <w:rPr>
                <w:sz w:val="20"/>
                <w:szCs w:val="20"/>
              </w:rPr>
              <w:t>- 130 822,</w:t>
            </w:r>
            <w:r w:rsidR="0023602D" w:rsidRPr="00775977">
              <w:rPr>
                <w:sz w:val="20"/>
                <w:szCs w:val="20"/>
              </w:rPr>
              <w:t>1</w:t>
            </w:r>
            <w:r w:rsidR="003227D1" w:rsidRPr="00775977">
              <w:rPr>
                <w:sz w:val="20"/>
                <w:szCs w:val="20"/>
              </w:rPr>
              <w:t xml:space="preserve"> тыс.</w:t>
            </w:r>
            <w:r w:rsidR="006E5F39" w:rsidRPr="00775977">
              <w:rPr>
                <w:sz w:val="20"/>
                <w:szCs w:val="20"/>
              </w:rPr>
              <w:t xml:space="preserve"> </w:t>
            </w:r>
            <w:r w:rsidR="003227D1" w:rsidRPr="00775977">
              <w:rPr>
                <w:sz w:val="20"/>
                <w:szCs w:val="20"/>
              </w:rPr>
              <w:t xml:space="preserve">рублей, </w:t>
            </w:r>
            <w:r w:rsidR="006E5F39" w:rsidRPr="00775977">
              <w:rPr>
                <w:sz w:val="20"/>
                <w:szCs w:val="20"/>
              </w:rPr>
              <w:t>из местного бюджета – 67 149,6 тыс. рублей.</w:t>
            </w:r>
            <w:r w:rsidR="006621B3" w:rsidRPr="00775977">
              <w:rPr>
                <w:sz w:val="20"/>
                <w:szCs w:val="20"/>
              </w:rPr>
              <w:t xml:space="preserve"> </w:t>
            </w:r>
          </w:p>
          <w:p w:rsidR="007D38B0" w:rsidRPr="00775977" w:rsidRDefault="007D38B0" w:rsidP="00A7301A">
            <w:pPr>
              <w:pStyle w:val="formattext"/>
              <w:spacing w:before="0" w:beforeAutospacing="0" w:after="0"/>
              <w:ind w:left="143" w:right="134"/>
              <w:jc w:val="both"/>
              <w:rPr>
                <w:color w:val="2D2D2D"/>
                <w:sz w:val="20"/>
                <w:szCs w:val="20"/>
              </w:rPr>
            </w:pPr>
            <w:r w:rsidRPr="00775977">
              <w:rPr>
                <w:sz w:val="20"/>
                <w:szCs w:val="20"/>
              </w:rPr>
              <w:t xml:space="preserve">2. </w:t>
            </w:r>
            <w:r w:rsidR="00F93550" w:rsidRPr="00775977">
              <w:rPr>
                <w:sz w:val="20"/>
                <w:szCs w:val="20"/>
              </w:rPr>
              <w:t>На развитие и модернизацию коммунальной инфраструктуры</w:t>
            </w:r>
            <w:r w:rsidR="00DF191A" w:rsidRPr="00775977">
              <w:rPr>
                <w:sz w:val="20"/>
                <w:szCs w:val="20"/>
              </w:rPr>
              <w:t>,</w:t>
            </w:r>
            <w:r w:rsidR="00F93550" w:rsidRPr="00775977">
              <w:rPr>
                <w:sz w:val="20"/>
                <w:szCs w:val="20"/>
              </w:rPr>
              <w:t xml:space="preserve"> </w:t>
            </w:r>
            <w:r w:rsidR="00A7301A" w:rsidRPr="00775977">
              <w:rPr>
                <w:sz w:val="20"/>
                <w:szCs w:val="20"/>
              </w:rPr>
              <w:t xml:space="preserve">в соответствии с концессионными соглашениями </w:t>
            </w:r>
            <w:r w:rsidR="00F93550" w:rsidRPr="00775977">
              <w:rPr>
                <w:sz w:val="20"/>
                <w:szCs w:val="20"/>
              </w:rPr>
              <w:t>в 202</w:t>
            </w:r>
            <w:r w:rsidR="008764D0" w:rsidRPr="00775977">
              <w:rPr>
                <w:sz w:val="20"/>
                <w:szCs w:val="20"/>
              </w:rPr>
              <w:t>3</w:t>
            </w:r>
            <w:r w:rsidR="00F93550" w:rsidRPr="00775977">
              <w:rPr>
                <w:sz w:val="20"/>
                <w:szCs w:val="20"/>
              </w:rPr>
              <w:t xml:space="preserve"> году направлено </w:t>
            </w:r>
            <w:r w:rsidR="008764D0" w:rsidRPr="00775977">
              <w:rPr>
                <w:sz w:val="20"/>
                <w:szCs w:val="20"/>
              </w:rPr>
              <w:t>3992,2</w:t>
            </w:r>
            <w:r w:rsidR="00A7301A" w:rsidRPr="00775977">
              <w:rPr>
                <w:sz w:val="20"/>
                <w:szCs w:val="20"/>
              </w:rPr>
              <w:t xml:space="preserve"> тыс. рублей. На развитие и модернизацию сетей</w:t>
            </w:r>
            <w:r w:rsidR="00F93550" w:rsidRPr="00775977">
              <w:rPr>
                <w:sz w:val="20"/>
                <w:szCs w:val="20"/>
              </w:rPr>
              <w:t xml:space="preserve"> </w:t>
            </w:r>
            <w:r w:rsidR="0001569F" w:rsidRPr="00775977">
              <w:rPr>
                <w:sz w:val="20"/>
                <w:szCs w:val="20"/>
              </w:rPr>
              <w:t>т</w:t>
            </w:r>
            <w:r w:rsidR="00516EC3" w:rsidRPr="00775977">
              <w:rPr>
                <w:sz w:val="20"/>
                <w:szCs w:val="20"/>
              </w:rPr>
              <w:t xml:space="preserve">еплоснабжения, </w:t>
            </w:r>
            <w:r w:rsidR="00F93550" w:rsidRPr="00775977">
              <w:rPr>
                <w:sz w:val="20"/>
                <w:szCs w:val="20"/>
              </w:rPr>
              <w:t>водоснабжения</w:t>
            </w:r>
            <w:r w:rsidR="00516EC3" w:rsidRPr="00775977">
              <w:rPr>
                <w:sz w:val="20"/>
                <w:szCs w:val="20"/>
              </w:rPr>
              <w:t xml:space="preserve">, водоотведения </w:t>
            </w:r>
            <w:r w:rsidR="00F93550" w:rsidRPr="00775977">
              <w:rPr>
                <w:sz w:val="20"/>
                <w:szCs w:val="20"/>
              </w:rPr>
              <w:t xml:space="preserve">– </w:t>
            </w:r>
            <w:r w:rsidR="00516EC3" w:rsidRPr="00775977">
              <w:rPr>
                <w:sz w:val="20"/>
                <w:szCs w:val="20"/>
              </w:rPr>
              <w:t>582,1</w:t>
            </w:r>
            <w:r w:rsidR="00090D4A" w:rsidRPr="00775977">
              <w:rPr>
                <w:sz w:val="20"/>
                <w:szCs w:val="20"/>
              </w:rPr>
              <w:t xml:space="preserve"> тыс. рублей. Н</w:t>
            </w:r>
            <w:r w:rsidR="00516EC3" w:rsidRPr="00775977">
              <w:rPr>
                <w:sz w:val="20"/>
                <w:szCs w:val="20"/>
              </w:rPr>
              <w:t>а выполнение мероприятий по реконструкции подстанций «Южная» и «Северная»</w:t>
            </w:r>
            <w:r w:rsidR="00090D4A" w:rsidRPr="00775977">
              <w:rPr>
                <w:sz w:val="20"/>
                <w:szCs w:val="20"/>
              </w:rPr>
              <w:t xml:space="preserve"> из местного бюджета в отчетном году направлено </w:t>
            </w:r>
            <w:r w:rsidR="00DA1BBE" w:rsidRPr="00775977">
              <w:rPr>
                <w:sz w:val="20"/>
                <w:szCs w:val="20"/>
              </w:rPr>
              <w:t>30670,5 тыс.</w:t>
            </w:r>
            <w:r w:rsidR="00DF191A" w:rsidRPr="00775977">
              <w:rPr>
                <w:sz w:val="20"/>
                <w:szCs w:val="20"/>
              </w:rPr>
              <w:t xml:space="preserve"> </w:t>
            </w:r>
            <w:r w:rsidR="00DA1BBE" w:rsidRPr="00775977">
              <w:rPr>
                <w:sz w:val="20"/>
                <w:szCs w:val="20"/>
              </w:rPr>
              <w:t>рублей.</w:t>
            </w:r>
          </w:p>
        </w:tc>
      </w:tr>
      <w:tr w:rsidR="007D38B0" w:rsidRPr="00775977" w:rsidTr="00A20E0D">
        <w:trPr>
          <w:trHeight w:val="3158"/>
        </w:trPr>
        <w:tc>
          <w:tcPr>
            <w:tcW w:w="568" w:type="dxa"/>
            <w:tcBorders>
              <w:top w:val="single" w:sz="4" w:space="0" w:color="auto"/>
              <w:left w:val="single" w:sz="6" w:space="0" w:color="000000"/>
              <w:bottom w:val="single" w:sz="6" w:space="0" w:color="000000"/>
              <w:right w:val="single" w:sz="4" w:space="0" w:color="auto"/>
            </w:tcBorders>
            <w:tcMar>
              <w:top w:w="0" w:type="dxa"/>
              <w:left w:w="149" w:type="dxa"/>
              <w:bottom w:w="0" w:type="dxa"/>
              <w:right w:w="149" w:type="dxa"/>
            </w:tcMar>
            <w:hideMark/>
          </w:tcPr>
          <w:p w:rsidR="007D38B0" w:rsidRPr="00775977" w:rsidRDefault="007D38B0" w:rsidP="007D38B0">
            <w:pPr>
              <w:pStyle w:val="formattext"/>
              <w:spacing w:before="0" w:beforeAutospacing="0" w:after="0" w:afterAutospacing="0"/>
              <w:jc w:val="center"/>
              <w:textAlignment w:val="baseline"/>
              <w:rPr>
                <w:color w:val="2D2D2D"/>
                <w:sz w:val="20"/>
                <w:szCs w:val="20"/>
              </w:rPr>
            </w:pPr>
            <w:r w:rsidRPr="00775977">
              <w:rPr>
                <w:color w:val="2D2D2D"/>
                <w:sz w:val="20"/>
                <w:szCs w:val="20"/>
              </w:rPr>
              <w:lastRenderedPageBreak/>
              <w:t>36.</w:t>
            </w:r>
          </w:p>
        </w:tc>
        <w:tc>
          <w:tcPr>
            <w:tcW w:w="198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775977" w:rsidRDefault="007D38B0" w:rsidP="007D38B0">
            <w:pPr>
              <w:pStyle w:val="formattext"/>
              <w:spacing w:before="0" w:beforeAutospacing="0" w:after="0" w:afterAutospacing="0"/>
              <w:textAlignment w:val="baseline"/>
              <w:rPr>
                <w:color w:val="2D2D2D"/>
                <w:sz w:val="20"/>
                <w:szCs w:val="20"/>
              </w:rPr>
            </w:pPr>
            <w:r w:rsidRPr="00775977">
              <w:rPr>
                <w:color w:val="2D2D2D"/>
                <w:sz w:val="20"/>
                <w:szCs w:val="20"/>
              </w:rPr>
              <w:t>Удельная величина потребления энергетических ресурсов муниципальными бюджетными учреждениями:</w:t>
            </w:r>
          </w:p>
          <w:p w:rsidR="007D38B0" w:rsidRPr="00775977" w:rsidRDefault="007D38B0" w:rsidP="007D38B0">
            <w:pPr>
              <w:pStyle w:val="formattext"/>
              <w:spacing w:before="0" w:beforeAutospacing="0" w:after="0" w:afterAutospacing="0"/>
              <w:textAlignment w:val="baseline"/>
              <w:rPr>
                <w:color w:val="2D2D2D"/>
                <w:sz w:val="20"/>
                <w:szCs w:val="20"/>
              </w:rPr>
            </w:pPr>
            <w:r w:rsidRPr="00775977">
              <w:rPr>
                <w:color w:val="2D2D2D"/>
                <w:sz w:val="20"/>
                <w:szCs w:val="20"/>
              </w:rPr>
              <w:t>электрическая энергия, кВт/ч;</w:t>
            </w:r>
            <w:r w:rsidRPr="00775977">
              <w:rPr>
                <w:color w:val="2D2D2D"/>
                <w:sz w:val="20"/>
                <w:szCs w:val="20"/>
              </w:rPr>
              <w:br/>
              <w:t>тепловая энергия, Гкал;</w:t>
            </w:r>
          </w:p>
          <w:p w:rsidR="007D38B0" w:rsidRPr="00775977" w:rsidRDefault="007D38B0" w:rsidP="00AD7EBE">
            <w:pPr>
              <w:spacing w:after="0" w:line="240" w:lineRule="auto"/>
              <w:rPr>
                <w:color w:val="2D2D2D"/>
                <w:sz w:val="20"/>
                <w:szCs w:val="20"/>
              </w:rPr>
            </w:pPr>
            <w:r w:rsidRPr="00775977">
              <w:rPr>
                <w:rFonts w:ascii="Times New Roman" w:hAnsi="Times New Roman" w:cs="Times New Roman"/>
                <w:color w:val="2D2D2D"/>
                <w:sz w:val="20"/>
                <w:szCs w:val="20"/>
              </w:rPr>
              <w:t>горячая вода, куб. м.;</w:t>
            </w:r>
            <w:r w:rsidRPr="00775977">
              <w:rPr>
                <w:rFonts w:ascii="Times New Roman" w:hAnsi="Times New Roman" w:cs="Times New Roman"/>
                <w:color w:val="2D2D2D"/>
                <w:sz w:val="20"/>
                <w:szCs w:val="20"/>
              </w:rPr>
              <w:br/>
              <w:t>холодная вода, куб. м.;</w:t>
            </w:r>
            <w:r w:rsidRPr="00775977">
              <w:rPr>
                <w:rFonts w:ascii="Times New Roman" w:hAnsi="Times New Roman" w:cs="Times New Roman"/>
                <w:color w:val="2D2D2D"/>
                <w:sz w:val="20"/>
                <w:szCs w:val="20"/>
              </w:rPr>
              <w:br/>
              <w:t>природный газ, куб. м.</w:t>
            </w:r>
          </w:p>
        </w:tc>
        <w:tc>
          <w:tcPr>
            <w:tcW w:w="255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775977" w:rsidRDefault="007D38B0" w:rsidP="007D38B0">
            <w:pPr>
              <w:spacing w:after="0" w:line="240" w:lineRule="auto"/>
              <w:rPr>
                <w:rFonts w:ascii="Times New Roman" w:hAnsi="Times New Roman" w:cs="Times New Roman"/>
                <w:sz w:val="20"/>
                <w:szCs w:val="20"/>
              </w:rPr>
            </w:pPr>
            <w:r w:rsidRPr="00775977">
              <w:rPr>
                <w:rFonts w:ascii="Times New Roman" w:hAnsi="Times New Roman" w:cs="Times New Roman"/>
                <w:sz w:val="20"/>
                <w:szCs w:val="20"/>
              </w:rPr>
              <w:t>1.Проведение мероприятий по энергосбережению и повышению энергетической эффективности в</w:t>
            </w:r>
          </w:p>
          <w:p w:rsidR="007D38B0" w:rsidRPr="00775977" w:rsidRDefault="007D38B0" w:rsidP="007D38B0">
            <w:pPr>
              <w:pStyle w:val="formattext"/>
              <w:spacing w:before="0" w:beforeAutospacing="0" w:after="0" w:afterAutospacing="0"/>
              <w:textAlignment w:val="baseline"/>
              <w:rPr>
                <w:color w:val="2D2D2D"/>
                <w:sz w:val="20"/>
                <w:szCs w:val="20"/>
              </w:rPr>
            </w:pPr>
            <w:r w:rsidRPr="00775977">
              <w:rPr>
                <w:rFonts w:eastAsiaTheme="minorEastAsia"/>
                <w:sz w:val="20"/>
                <w:szCs w:val="20"/>
              </w:rPr>
              <w:t>муниципальных учреждениях</w:t>
            </w:r>
          </w:p>
        </w:tc>
        <w:tc>
          <w:tcPr>
            <w:tcW w:w="127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775977" w:rsidRDefault="00EB35D7" w:rsidP="005F1EDA">
            <w:pPr>
              <w:pStyle w:val="formattext"/>
              <w:spacing w:before="0" w:beforeAutospacing="0" w:after="0" w:afterAutospacing="0"/>
              <w:jc w:val="both"/>
              <w:textAlignment w:val="baseline"/>
              <w:rPr>
                <w:color w:val="2D2D2D"/>
                <w:sz w:val="19"/>
                <w:szCs w:val="19"/>
              </w:rPr>
            </w:pPr>
            <w:r w:rsidRPr="00775977">
              <w:rPr>
                <w:color w:val="2D2D2D"/>
                <w:sz w:val="19"/>
                <w:szCs w:val="19"/>
              </w:rPr>
              <w:t>73,32</w:t>
            </w:r>
            <w:r w:rsidR="00947096" w:rsidRPr="00775977">
              <w:rPr>
                <w:color w:val="2D2D2D"/>
                <w:sz w:val="19"/>
                <w:szCs w:val="19"/>
              </w:rPr>
              <w:t xml:space="preserve"> кВт/ч</w:t>
            </w:r>
            <w:r w:rsidR="005F1EDA" w:rsidRPr="00775977">
              <w:rPr>
                <w:color w:val="2D2D2D"/>
                <w:sz w:val="19"/>
                <w:szCs w:val="19"/>
              </w:rPr>
              <w:t>;</w:t>
            </w:r>
          </w:p>
          <w:p w:rsidR="007D38B0" w:rsidRPr="00775977" w:rsidRDefault="007D38B0" w:rsidP="005F1EDA">
            <w:pPr>
              <w:pStyle w:val="formattext"/>
              <w:spacing w:before="0" w:beforeAutospacing="0" w:after="0" w:afterAutospacing="0"/>
              <w:jc w:val="both"/>
              <w:textAlignment w:val="baseline"/>
              <w:rPr>
                <w:color w:val="2D2D2D"/>
                <w:sz w:val="20"/>
                <w:szCs w:val="20"/>
              </w:rPr>
            </w:pPr>
            <w:r w:rsidRPr="00775977">
              <w:rPr>
                <w:color w:val="2D2D2D"/>
                <w:sz w:val="20"/>
                <w:szCs w:val="20"/>
              </w:rPr>
              <w:t>0,</w:t>
            </w:r>
            <w:r w:rsidR="00EB35D7" w:rsidRPr="00775977">
              <w:rPr>
                <w:color w:val="2D2D2D"/>
                <w:sz w:val="20"/>
                <w:szCs w:val="20"/>
              </w:rPr>
              <w:t>41</w:t>
            </w:r>
            <w:r w:rsidR="00947096" w:rsidRPr="00775977">
              <w:rPr>
                <w:color w:val="2D2D2D"/>
                <w:sz w:val="20"/>
                <w:szCs w:val="20"/>
              </w:rPr>
              <w:t xml:space="preserve"> Гкал</w:t>
            </w:r>
            <w:r w:rsidR="005F1EDA" w:rsidRPr="00775977">
              <w:rPr>
                <w:color w:val="2D2D2D"/>
                <w:sz w:val="20"/>
                <w:szCs w:val="20"/>
              </w:rPr>
              <w:t>;</w:t>
            </w:r>
          </w:p>
          <w:p w:rsidR="007D38B0" w:rsidRPr="00775977" w:rsidRDefault="007D38B0" w:rsidP="005F1EDA">
            <w:pPr>
              <w:pStyle w:val="formattext"/>
              <w:spacing w:before="0" w:beforeAutospacing="0" w:after="0" w:afterAutospacing="0"/>
              <w:jc w:val="both"/>
              <w:textAlignment w:val="baseline"/>
              <w:rPr>
                <w:color w:val="2D2D2D"/>
                <w:sz w:val="19"/>
                <w:szCs w:val="19"/>
              </w:rPr>
            </w:pPr>
            <w:r w:rsidRPr="00775977">
              <w:rPr>
                <w:color w:val="2D2D2D"/>
                <w:sz w:val="19"/>
                <w:szCs w:val="19"/>
              </w:rPr>
              <w:t>0,</w:t>
            </w:r>
            <w:r w:rsidR="00EB35D7" w:rsidRPr="00775977">
              <w:rPr>
                <w:color w:val="2D2D2D"/>
                <w:sz w:val="19"/>
                <w:szCs w:val="19"/>
              </w:rPr>
              <w:t>12</w:t>
            </w:r>
            <w:r w:rsidR="00947096" w:rsidRPr="00775977">
              <w:rPr>
                <w:color w:val="2D2D2D"/>
                <w:sz w:val="19"/>
                <w:szCs w:val="19"/>
              </w:rPr>
              <w:t xml:space="preserve"> куб. м.;</w:t>
            </w:r>
          </w:p>
          <w:p w:rsidR="007D38B0" w:rsidRPr="00775977" w:rsidRDefault="00EB35D7" w:rsidP="005F1EDA">
            <w:pPr>
              <w:pStyle w:val="formattext"/>
              <w:spacing w:before="0" w:beforeAutospacing="0" w:after="0" w:afterAutospacing="0"/>
              <w:jc w:val="both"/>
              <w:textAlignment w:val="baseline"/>
              <w:rPr>
                <w:color w:val="2D2D2D"/>
                <w:sz w:val="19"/>
                <w:szCs w:val="19"/>
              </w:rPr>
            </w:pPr>
            <w:r w:rsidRPr="00775977">
              <w:rPr>
                <w:color w:val="2D2D2D"/>
                <w:sz w:val="19"/>
                <w:szCs w:val="19"/>
              </w:rPr>
              <w:t>1,25</w:t>
            </w:r>
            <w:r w:rsidR="008263F9" w:rsidRPr="00775977">
              <w:rPr>
                <w:color w:val="2D2D2D"/>
                <w:sz w:val="19"/>
                <w:szCs w:val="19"/>
              </w:rPr>
              <w:t xml:space="preserve"> куб. м.;</w:t>
            </w:r>
          </w:p>
          <w:p w:rsidR="007D38B0" w:rsidRPr="00775977" w:rsidRDefault="007D38B0" w:rsidP="005F1EDA">
            <w:pPr>
              <w:pStyle w:val="formattext"/>
              <w:spacing w:before="0" w:beforeAutospacing="0" w:after="0" w:afterAutospacing="0"/>
              <w:jc w:val="both"/>
              <w:textAlignment w:val="baseline"/>
              <w:rPr>
                <w:color w:val="2D2D2D"/>
                <w:sz w:val="20"/>
                <w:szCs w:val="20"/>
              </w:rPr>
            </w:pPr>
            <w:r w:rsidRPr="00775977">
              <w:rPr>
                <w:color w:val="2D2D2D"/>
                <w:sz w:val="20"/>
                <w:szCs w:val="20"/>
              </w:rPr>
              <w:t>0,00</w:t>
            </w:r>
            <w:r w:rsidR="008263F9" w:rsidRPr="00775977">
              <w:rPr>
                <w:color w:val="2D2D2D"/>
                <w:sz w:val="20"/>
                <w:szCs w:val="20"/>
              </w:rPr>
              <w:t xml:space="preserve"> куб. м.</w:t>
            </w:r>
          </w:p>
        </w:tc>
        <w:tc>
          <w:tcPr>
            <w:tcW w:w="426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775977" w:rsidRDefault="007D38B0" w:rsidP="007D38B0">
            <w:pPr>
              <w:pStyle w:val="formattext"/>
              <w:spacing w:before="0" w:beforeAutospacing="0" w:after="0" w:afterAutospacing="0"/>
              <w:jc w:val="both"/>
              <w:textAlignment w:val="baseline"/>
              <w:rPr>
                <w:color w:val="2D2D2D"/>
                <w:sz w:val="20"/>
                <w:szCs w:val="20"/>
              </w:rPr>
            </w:pPr>
            <w:r w:rsidRPr="00775977">
              <w:rPr>
                <w:color w:val="2D2D2D"/>
                <w:sz w:val="20"/>
                <w:szCs w:val="20"/>
              </w:rPr>
              <w:t>1.В муниципальных бюджетных учреждениях в целях снижения потребления энергетических ресурсов (электроэнергии, тепловой энергии, горячей и холодной воды) проводятся мероприятия по энергосбережению: ремонты теплотрасс, систем отопления, замена радиаторов, окон, установка приборов учета тепла, водоснабжения, водоотведения, электроосвещения.</w:t>
            </w:r>
          </w:p>
        </w:tc>
      </w:tr>
      <w:tr w:rsidR="007D38B0" w:rsidRPr="00E419F8" w:rsidTr="00A20E0D">
        <w:trPr>
          <w:trHeight w:val="1259"/>
        </w:trPr>
        <w:tc>
          <w:tcPr>
            <w:tcW w:w="568" w:type="dxa"/>
            <w:tcBorders>
              <w:top w:val="single" w:sz="4" w:space="0" w:color="auto"/>
              <w:left w:val="single" w:sz="6" w:space="0" w:color="000000"/>
              <w:bottom w:val="single" w:sz="6" w:space="0" w:color="000000"/>
              <w:right w:val="single" w:sz="4" w:space="0" w:color="auto"/>
            </w:tcBorders>
            <w:tcMar>
              <w:top w:w="0" w:type="dxa"/>
              <w:left w:w="149" w:type="dxa"/>
              <w:bottom w:w="0" w:type="dxa"/>
              <w:right w:w="149" w:type="dxa"/>
            </w:tcMar>
            <w:hideMark/>
          </w:tcPr>
          <w:p w:rsidR="007D38B0" w:rsidRPr="00775977" w:rsidRDefault="007D38B0" w:rsidP="007D38B0">
            <w:pPr>
              <w:pStyle w:val="formattext"/>
              <w:textAlignment w:val="baseline"/>
              <w:rPr>
                <w:color w:val="2D2D2D"/>
                <w:sz w:val="20"/>
                <w:szCs w:val="20"/>
              </w:rPr>
            </w:pPr>
            <w:r w:rsidRPr="00775977">
              <w:rPr>
                <w:color w:val="2D2D2D"/>
                <w:sz w:val="20"/>
                <w:szCs w:val="20"/>
              </w:rPr>
              <w:t>37.</w:t>
            </w:r>
          </w:p>
        </w:tc>
        <w:tc>
          <w:tcPr>
            <w:tcW w:w="198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775977" w:rsidRDefault="007D38B0" w:rsidP="007D38B0">
            <w:pPr>
              <w:pStyle w:val="formattext"/>
              <w:textAlignment w:val="baseline"/>
              <w:rPr>
                <w:color w:val="2D2D2D"/>
                <w:sz w:val="20"/>
                <w:szCs w:val="20"/>
              </w:rPr>
            </w:pPr>
            <w:r w:rsidRPr="00775977">
              <w:rPr>
                <w:color w:val="2D2D2D"/>
                <w:sz w:val="20"/>
                <w:szCs w:val="20"/>
              </w:rPr>
              <w:t>Результаты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за счет бюджетных ассигнований бюджета Березовского городского округа, баллов</w:t>
            </w:r>
          </w:p>
        </w:tc>
        <w:tc>
          <w:tcPr>
            <w:tcW w:w="255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775977" w:rsidRDefault="007D38B0" w:rsidP="007D38B0">
            <w:pPr>
              <w:rPr>
                <w:rFonts w:ascii="Times New Roman" w:hAnsi="Times New Roman" w:cs="Times New Roman"/>
                <w:sz w:val="20"/>
                <w:szCs w:val="20"/>
              </w:rPr>
            </w:pPr>
            <w:r w:rsidRPr="00775977">
              <w:rPr>
                <w:rFonts w:ascii="Times New Roman" w:hAnsi="Times New Roman" w:cs="Times New Roman"/>
                <w:sz w:val="20"/>
                <w:szCs w:val="20"/>
              </w:rPr>
              <w:t>1.Реализация мероприятий, направленных на повышение качества условий оказания услуг в сферах культуры, образования, охраны здоровья, социального обслуживания</w:t>
            </w:r>
          </w:p>
        </w:tc>
        <w:tc>
          <w:tcPr>
            <w:tcW w:w="127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775977" w:rsidRDefault="006E0CED" w:rsidP="007D38B0">
            <w:pPr>
              <w:pStyle w:val="formattext"/>
              <w:spacing w:before="0" w:beforeAutospacing="0" w:after="0" w:afterAutospacing="0"/>
              <w:jc w:val="center"/>
              <w:textAlignment w:val="baseline"/>
              <w:rPr>
                <w:color w:val="2D2D2D"/>
                <w:sz w:val="20"/>
                <w:szCs w:val="20"/>
              </w:rPr>
            </w:pPr>
            <w:r w:rsidRPr="00775977">
              <w:rPr>
                <w:color w:val="2D2D2D"/>
                <w:sz w:val="20"/>
                <w:szCs w:val="20"/>
              </w:rPr>
              <w:t>93,61</w:t>
            </w:r>
            <w:r w:rsidR="00283FA3" w:rsidRPr="00775977">
              <w:rPr>
                <w:color w:val="2D2D2D"/>
                <w:sz w:val="20"/>
                <w:szCs w:val="20"/>
              </w:rPr>
              <w:t xml:space="preserve"> баллов.</w:t>
            </w:r>
          </w:p>
        </w:tc>
        <w:tc>
          <w:tcPr>
            <w:tcW w:w="426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AD15AE" w:rsidRPr="00775977" w:rsidRDefault="007D38B0" w:rsidP="00B73BAF">
            <w:pPr>
              <w:pStyle w:val="formattext"/>
              <w:spacing w:before="0" w:beforeAutospacing="0" w:after="0" w:afterAutospacing="0"/>
              <w:jc w:val="both"/>
              <w:textAlignment w:val="baseline"/>
              <w:rPr>
                <w:color w:val="2D2D2D"/>
                <w:sz w:val="20"/>
                <w:szCs w:val="20"/>
              </w:rPr>
            </w:pPr>
            <w:r w:rsidRPr="00775977">
              <w:rPr>
                <w:color w:val="2D2D2D"/>
                <w:sz w:val="20"/>
                <w:szCs w:val="20"/>
              </w:rPr>
              <w:t>1.</w:t>
            </w:r>
            <w:r w:rsidRPr="00775977">
              <w:rPr>
                <w:rFonts w:eastAsiaTheme="minorHAnsi"/>
                <w:color w:val="2D2D2D"/>
                <w:sz w:val="28"/>
                <w:szCs w:val="28"/>
                <w:lang w:eastAsia="en-US"/>
              </w:rPr>
              <w:t xml:space="preserve"> </w:t>
            </w:r>
            <w:r w:rsidR="00AD15AE" w:rsidRPr="00775977">
              <w:rPr>
                <w:color w:val="2D2D2D"/>
                <w:sz w:val="20"/>
                <w:szCs w:val="20"/>
              </w:rPr>
              <w:t xml:space="preserve">В 2023 году независимая оценка качества условий осуществления образовательной деятельности организациями, осуществляющими образовательную деятельность, расположенными на территории Свердловской области (далее – НОК), была проведена в отношении организаций дополнительного образования. На территории Березовского городского округа НОК проведена в </w:t>
            </w:r>
            <w:r w:rsidR="00A351EE" w:rsidRPr="00775977">
              <w:rPr>
                <w:color w:val="2D2D2D"/>
                <w:sz w:val="20"/>
                <w:szCs w:val="20"/>
              </w:rPr>
              <w:t>6 организаций</w:t>
            </w:r>
            <w:r w:rsidR="00AD15AE" w:rsidRPr="00775977">
              <w:rPr>
                <w:color w:val="2D2D2D"/>
                <w:sz w:val="20"/>
                <w:szCs w:val="20"/>
              </w:rPr>
              <w:t xml:space="preserve"> дополнительного образования: БМБУ ДО «ДШИ №1», БМБУ ДО «ДШИ</w:t>
            </w:r>
            <w:r w:rsidR="00912FBB" w:rsidRPr="00775977">
              <w:rPr>
                <w:color w:val="2D2D2D"/>
                <w:sz w:val="20"/>
                <w:szCs w:val="20"/>
              </w:rPr>
              <w:t xml:space="preserve"> №2», БМБУ ДО ДШИ п. Монетного,</w:t>
            </w:r>
            <w:r w:rsidR="00183FA7" w:rsidRPr="00775977">
              <w:rPr>
                <w:color w:val="2D2D2D"/>
                <w:sz w:val="20"/>
                <w:szCs w:val="20"/>
              </w:rPr>
              <w:t xml:space="preserve"> </w:t>
            </w:r>
            <w:r w:rsidR="00AD15AE" w:rsidRPr="00775977">
              <w:rPr>
                <w:color w:val="2D2D2D"/>
                <w:sz w:val="20"/>
                <w:szCs w:val="20"/>
              </w:rPr>
              <w:t xml:space="preserve">БМБУ ДО «ДМШ» п. </w:t>
            </w:r>
            <w:proofErr w:type="spellStart"/>
            <w:r w:rsidR="00AD15AE" w:rsidRPr="00775977">
              <w:rPr>
                <w:color w:val="2D2D2D"/>
                <w:sz w:val="20"/>
                <w:szCs w:val="20"/>
              </w:rPr>
              <w:t>Ключевск</w:t>
            </w:r>
            <w:r w:rsidR="00B73BAF" w:rsidRPr="00775977">
              <w:rPr>
                <w:color w:val="2D2D2D"/>
                <w:sz w:val="20"/>
                <w:szCs w:val="20"/>
              </w:rPr>
              <w:t>а</w:t>
            </w:r>
            <w:proofErr w:type="spellEnd"/>
            <w:r w:rsidR="00A351EE" w:rsidRPr="00775977">
              <w:rPr>
                <w:color w:val="2D2D2D"/>
                <w:sz w:val="20"/>
                <w:szCs w:val="20"/>
              </w:rPr>
              <w:t>,</w:t>
            </w:r>
            <w:r w:rsidR="00A351EE" w:rsidRPr="00775977">
              <w:rPr>
                <w:rFonts w:asciiTheme="minorHAnsi" w:eastAsiaTheme="minorEastAsia" w:hAnsiTheme="minorHAnsi" w:cstheme="minorBidi"/>
                <w:color w:val="2D2D2D"/>
                <w:sz w:val="20"/>
                <w:szCs w:val="20"/>
              </w:rPr>
              <w:t xml:space="preserve"> </w:t>
            </w:r>
            <w:r w:rsidR="00912FBB" w:rsidRPr="00775977">
              <w:rPr>
                <w:color w:val="2D2D2D"/>
                <w:sz w:val="20"/>
                <w:szCs w:val="20"/>
              </w:rPr>
              <w:t>БМАУДО ЦДТ</w:t>
            </w:r>
            <w:r w:rsidR="00A351EE" w:rsidRPr="00775977">
              <w:rPr>
                <w:color w:val="2D2D2D"/>
                <w:sz w:val="20"/>
                <w:szCs w:val="20"/>
              </w:rPr>
              <w:t>, МАУДО СШ «Олимп»</w:t>
            </w:r>
            <w:r w:rsidR="00912FBB" w:rsidRPr="00775977">
              <w:rPr>
                <w:color w:val="2D2D2D"/>
                <w:sz w:val="20"/>
                <w:szCs w:val="20"/>
              </w:rPr>
              <w:t>.</w:t>
            </w:r>
          </w:p>
          <w:p w:rsidR="00AD15AE" w:rsidRPr="00775977" w:rsidRDefault="00AD15AE" w:rsidP="00341DFC">
            <w:pPr>
              <w:pStyle w:val="formattext"/>
              <w:spacing w:before="0" w:beforeAutospacing="0" w:after="0" w:afterAutospacing="0"/>
              <w:jc w:val="both"/>
              <w:textAlignment w:val="baseline"/>
              <w:rPr>
                <w:color w:val="2D2D2D"/>
                <w:sz w:val="20"/>
                <w:szCs w:val="20"/>
              </w:rPr>
            </w:pPr>
            <w:r w:rsidRPr="00775977">
              <w:rPr>
                <w:color w:val="2D2D2D"/>
                <w:sz w:val="20"/>
                <w:szCs w:val="20"/>
              </w:rPr>
              <w:t xml:space="preserve">Расчет показателей независимой оценки качества осуществлялся в соответствии с Единым порядком расчета показателей, утвержденным приказом Министерства труда и социальной политики Российской Федерации от 31.05.2018 № 344н. Общий балл муниципалитета </w:t>
            </w:r>
            <w:r w:rsidR="00912FBB" w:rsidRPr="00775977">
              <w:rPr>
                <w:color w:val="2D2D2D"/>
                <w:sz w:val="20"/>
                <w:szCs w:val="20"/>
              </w:rPr>
              <w:t>–</w:t>
            </w:r>
            <w:r w:rsidRPr="00775977">
              <w:rPr>
                <w:color w:val="2D2D2D"/>
                <w:sz w:val="20"/>
                <w:szCs w:val="20"/>
              </w:rPr>
              <w:t xml:space="preserve"> </w:t>
            </w:r>
            <w:r w:rsidR="00912FBB" w:rsidRPr="00775977">
              <w:rPr>
                <w:color w:val="2D2D2D"/>
                <w:sz w:val="20"/>
                <w:szCs w:val="20"/>
              </w:rPr>
              <w:t>561,63</w:t>
            </w:r>
            <w:r w:rsidRPr="00775977">
              <w:rPr>
                <w:color w:val="2D2D2D"/>
                <w:sz w:val="20"/>
                <w:szCs w:val="20"/>
              </w:rPr>
              <w:t xml:space="preserve"> (БМБУ ДО «ДШИ №1» - 93,33; БМБУ ДО «ДШИ №2» - 94,73; БМБУ ДО ДШИ п. Монетного - 93,26; БМБУ ДО «ДМШ» п. </w:t>
            </w:r>
            <w:proofErr w:type="spellStart"/>
            <w:r w:rsidRPr="00775977">
              <w:rPr>
                <w:color w:val="2D2D2D"/>
                <w:sz w:val="20"/>
                <w:szCs w:val="20"/>
              </w:rPr>
              <w:t>Ключевск</w:t>
            </w:r>
            <w:r w:rsidR="00B73BAF" w:rsidRPr="00775977">
              <w:rPr>
                <w:color w:val="2D2D2D"/>
                <w:sz w:val="20"/>
                <w:szCs w:val="20"/>
              </w:rPr>
              <w:t>а</w:t>
            </w:r>
            <w:proofErr w:type="spellEnd"/>
            <w:r w:rsidRPr="00775977">
              <w:rPr>
                <w:color w:val="2D2D2D"/>
                <w:sz w:val="20"/>
                <w:szCs w:val="20"/>
              </w:rPr>
              <w:t xml:space="preserve"> - 85,16</w:t>
            </w:r>
            <w:r w:rsidR="00697E9C" w:rsidRPr="00775977">
              <w:rPr>
                <w:color w:val="2D2D2D"/>
                <w:sz w:val="20"/>
                <w:szCs w:val="20"/>
              </w:rPr>
              <w:t>,</w:t>
            </w:r>
            <w:r w:rsidR="00697E9C" w:rsidRPr="00775977">
              <w:rPr>
                <w:rFonts w:asciiTheme="minorHAnsi" w:eastAsiaTheme="minorEastAsia" w:hAnsiTheme="minorHAnsi" w:cstheme="minorBidi"/>
                <w:color w:val="2D2D2D"/>
                <w:sz w:val="20"/>
                <w:szCs w:val="20"/>
              </w:rPr>
              <w:t xml:space="preserve"> </w:t>
            </w:r>
            <w:r w:rsidR="00697E9C" w:rsidRPr="00775977">
              <w:rPr>
                <w:color w:val="2D2D2D"/>
                <w:sz w:val="20"/>
                <w:szCs w:val="20"/>
              </w:rPr>
              <w:t>БМАУДО ЦДТ получил балл 97,07%, МАУДО СШ «Олимп» 98,08%.</w:t>
            </w:r>
            <w:r w:rsidRPr="00775977">
              <w:rPr>
                <w:color w:val="2D2D2D"/>
                <w:sz w:val="20"/>
                <w:szCs w:val="20"/>
              </w:rPr>
              <w:t xml:space="preserve">), исходя из чего средний балл составил </w:t>
            </w:r>
            <w:r w:rsidR="00697E9C" w:rsidRPr="00775977">
              <w:rPr>
                <w:color w:val="2D2D2D"/>
                <w:sz w:val="20"/>
                <w:szCs w:val="20"/>
              </w:rPr>
              <w:t>93,61</w:t>
            </w:r>
            <w:r w:rsidRPr="00775977">
              <w:rPr>
                <w:color w:val="2D2D2D"/>
                <w:sz w:val="20"/>
                <w:szCs w:val="20"/>
              </w:rPr>
              <w:t>.</w:t>
            </w:r>
          </w:p>
          <w:p w:rsidR="00583BA6" w:rsidRPr="00775977" w:rsidRDefault="00E262B3" w:rsidP="00D21F4A">
            <w:pPr>
              <w:pStyle w:val="formattext"/>
              <w:spacing w:before="0" w:beforeAutospacing="0" w:after="0" w:afterAutospacing="0"/>
              <w:jc w:val="both"/>
              <w:rPr>
                <w:color w:val="2D2D2D"/>
                <w:sz w:val="20"/>
                <w:szCs w:val="20"/>
              </w:rPr>
            </w:pPr>
            <w:r w:rsidRPr="00775977">
              <w:rPr>
                <w:color w:val="2D2D2D"/>
                <w:sz w:val="20"/>
                <w:szCs w:val="20"/>
              </w:rPr>
              <w:t xml:space="preserve"> Результаты независимой оценки качества условий оказания услуг муниципальными образовательными организациями отражают степень удовлетворенности граждан услугами в сфере образования, в 2023 году итоговый балл выше прошлогоднего на </w:t>
            </w:r>
            <w:r w:rsidR="00341DFC" w:rsidRPr="00775977">
              <w:rPr>
                <w:color w:val="2D2D2D"/>
                <w:sz w:val="20"/>
                <w:szCs w:val="20"/>
              </w:rPr>
              <w:t>0,57</w:t>
            </w:r>
            <w:r w:rsidRPr="00775977">
              <w:rPr>
                <w:color w:val="2D2D2D"/>
                <w:sz w:val="20"/>
                <w:szCs w:val="20"/>
              </w:rPr>
              <w:t xml:space="preserve"> балла.</w:t>
            </w:r>
            <w:r w:rsidR="00341DFC" w:rsidRPr="00775977">
              <w:rPr>
                <w:color w:val="2D2D2D"/>
                <w:sz w:val="20"/>
                <w:szCs w:val="20"/>
              </w:rPr>
              <w:t xml:space="preserve"> </w:t>
            </w:r>
            <w:r w:rsidR="00AD15AE" w:rsidRPr="00775977">
              <w:rPr>
                <w:color w:val="2D2D2D"/>
                <w:sz w:val="20"/>
                <w:szCs w:val="20"/>
              </w:rPr>
              <w:t xml:space="preserve">Указанными </w:t>
            </w:r>
            <w:r w:rsidR="00697E9C" w:rsidRPr="00775977">
              <w:rPr>
                <w:color w:val="2D2D2D"/>
                <w:sz w:val="20"/>
                <w:szCs w:val="20"/>
              </w:rPr>
              <w:t>организациями</w:t>
            </w:r>
            <w:r w:rsidR="00AD15AE" w:rsidRPr="00775977">
              <w:rPr>
                <w:color w:val="2D2D2D"/>
                <w:sz w:val="20"/>
                <w:szCs w:val="20"/>
              </w:rPr>
              <w:t xml:space="preserve"> разработаны планы по устранению недостатков, выявленных в ходе независимой оценки, на 2024 год.</w:t>
            </w:r>
          </w:p>
          <w:p w:rsidR="007D38B0" w:rsidRPr="00215FE7" w:rsidRDefault="00D21F4A" w:rsidP="00A80466">
            <w:pPr>
              <w:pStyle w:val="formattext"/>
              <w:spacing w:before="0" w:beforeAutospacing="0" w:after="0" w:afterAutospacing="0"/>
              <w:jc w:val="both"/>
              <w:rPr>
                <w:color w:val="2D2D2D"/>
                <w:sz w:val="20"/>
                <w:szCs w:val="20"/>
              </w:rPr>
            </w:pPr>
            <w:r w:rsidRPr="00775977">
              <w:rPr>
                <w:color w:val="2D2D2D"/>
                <w:sz w:val="20"/>
                <w:szCs w:val="20"/>
              </w:rPr>
              <w:t>Н</w:t>
            </w:r>
            <w:r w:rsidR="00AD7EBE" w:rsidRPr="00775977">
              <w:rPr>
                <w:color w:val="2D2D2D"/>
                <w:sz w:val="20"/>
                <w:szCs w:val="20"/>
              </w:rPr>
              <w:t>езависимая оценка качества оказания услуг в сфере «культуры» в 2023 году не проводилась.</w:t>
            </w:r>
            <w:r w:rsidR="000E2560">
              <w:rPr>
                <w:color w:val="2D2D2D"/>
                <w:sz w:val="20"/>
                <w:szCs w:val="20"/>
              </w:rPr>
              <w:t xml:space="preserve">   </w:t>
            </w:r>
          </w:p>
        </w:tc>
      </w:tr>
    </w:tbl>
    <w:p w:rsidR="00552EDA" w:rsidRPr="00356B0F" w:rsidRDefault="00552EDA" w:rsidP="00A80466">
      <w:pPr>
        <w:spacing w:after="0" w:line="240" w:lineRule="auto"/>
        <w:rPr>
          <w:rFonts w:ascii="Times New Roman" w:hAnsi="Times New Roman" w:cs="Times New Roman"/>
        </w:rPr>
      </w:pPr>
    </w:p>
    <w:sectPr w:rsidR="00552EDA" w:rsidRPr="00356B0F" w:rsidSect="000F396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63C" w:rsidRDefault="00DE363C" w:rsidP="001816E1">
      <w:pPr>
        <w:spacing w:after="0" w:line="240" w:lineRule="auto"/>
      </w:pPr>
      <w:r>
        <w:separator/>
      </w:r>
    </w:p>
  </w:endnote>
  <w:endnote w:type="continuationSeparator" w:id="0">
    <w:p w:rsidR="00DE363C" w:rsidRDefault="00DE363C" w:rsidP="00181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BC8" w:rsidRDefault="00794BC8">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BC8" w:rsidRDefault="00794BC8">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BC8" w:rsidRDefault="00794BC8">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63C" w:rsidRDefault="00DE363C" w:rsidP="001816E1">
      <w:pPr>
        <w:spacing w:after="0" w:line="240" w:lineRule="auto"/>
      </w:pPr>
      <w:r>
        <w:separator/>
      </w:r>
    </w:p>
  </w:footnote>
  <w:footnote w:type="continuationSeparator" w:id="0">
    <w:p w:rsidR="00DE363C" w:rsidRDefault="00DE363C" w:rsidP="00181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BC8" w:rsidRDefault="00794BC8">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BC8" w:rsidRDefault="00794BC8">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BC8" w:rsidRDefault="00794BC8">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493EF1"/>
    <w:multiLevelType w:val="singleLevel"/>
    <w:tmpl w:val="98493EF1"/>
    <w:lvl w:ilvl="0">
      <w:start w:val="4"/>
      <w:numFmt w:val="decimal"/>
      <w:suff w:val="space"/>
      <w:lvlText w:val="%1."/>
      <w:lvlJc w:val="left"/>
    </w:lvl>
  </w:abstractNum>
  <w:abstractNum w:abstractNumId="1" w15:restartNumberingAfterBreak="0">
    <w:nsid w:val="06E4782A"/>
    <w:multiLevelType w:val="hybridMultilevel"/>
    <w:tmpl w:val="28687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F80833"/>
    <w:multiLevelType w:val="hybridMultilevel"/>
    <w:tmpl w:val="C29A0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9E6493"/>
    <w:multiLevelType w:val="hybridMultilevel"/>
    <w:tmpl w:val="48C62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961296"/>
    <w:multiLevelType w:val="hybridMultilevel"/>
    <w:tmpl w:val="FD4840F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531445"/>
    <w:multiLevelType w:val="hybridMultilevel"/>
    <w:tmpl w:val="A80EAB20"/>
    <w:lvl w:ilvl="0" w:tplc="FEA485C0">
      <w:start w:val="1"/>
      <w:numFmt w:val="decimal"/>
      <w:lvlText w:val="%1."/>
      <w:lvlJc w:val="left"/>
      <w:pPr>
        <w:ind w:left="720" w:hanging="360"/>
      </w:pPr>
      <w:rPr>
        <w:rFonts w:hint="default"/>
        <w:color w:val="000000"/>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BF7D1A"/>
    <w:multiLevelType w:val="hybridMultilevel"/>
    <w:tmpl w:val="3332582A"/>
    <w:lvl w:ilvl="0" w:tplc="2AC04E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D707396"/>
    <w:multiLevelType w:val="singleLevel"/>
    <w:tmpl w:val="2D707396"/>
    <w:lvl w:ilvl="0">
      <w:start w:val="6"/>
      <w:numFmt w:val="decimal"/>
      <w:suff w:val="space"/>
      <w:lvlText w:val="%1."/>
      <w:lvlJc w:val="left"/>
    </w:lvl>
  </w:abstractNum>
  <w:abstractNum w:abstractNumId="8" w15:restartNumberingAfterBreak="0">
    <w:nsid w:val="337E269D"/>
    <w:multiLevelType w:val="hybridMultilevel"/>
    <w:tmpl w:val="15C69B68"/>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42103433"/>
    <w:multiLevelType w:val="hybridMultilevel"/>
    <w:tmpl w:val="AD90DB58"/>
    <w:lvl w:ilvl="0" w:tplc="7F9E50F6">
      <w:start w:val="1"/>
      <w:numFmt w:val="decimal"/>
      <w:lvlText w:val="%1)"/>
      <w:lvlJc w:val="left"/>
      <w:pPr>
        <w:ind w:left="1429" w:hanging="360"/>
      </w:pPr>
      <w:rPr>
        <w:sz w:val="20"/>
        <w:szCs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786337A"/>
    <w:multiLevelType w:val="hybridMultilevel"/>
    <w:tmpl w:val="F6F2294A"/>
    <w:lvl w:ilvl="0" w:tplc="2AC04E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84F465F"/>
    <w:multiLevelType w:val="hybridMultilevel"/>
    <w:tmpl w:val="1E981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21091C"/>
    <w:multiLevelType w:val="hybridMultilevel"/>
    <w:tmpl w:val="102A5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E38705F"/>
    <w:multiLevelType w:val="hybridMultilevel"/>
    <w:tmpl w:val="F2E01178"/>
    <w:lvl w:ilvl="0" w:tplc="7D9E9A88">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13511C"/>
    <w:multiLevelType w:val="hybridMultilevel"/>
    <w:tmpl w:val="2B9EB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EB300E"/>
    <w:multiLevelType w:val="hybridMultilevel"/>
    <w:tmpl w:val="93407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3B54647"/>
    <w:multiLevelType w:val="hybridMultilevel"/>
    <w:tmpl w:val="302A0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6"/>
  </w:num>
  <w:num w:numId="3">
    <w:abstractNumId w:val="3"/>
  </w:num>
  <w:num w:numId="4">
    <w:abstractNumId w:val="8"/>
  </w:num>
  <w:num w:numId="5">
    <w:abstractNumId w:val="9"/>
  </w:num>
  <w:num w:numId="6">
    <w:abstractNumId w:val="2"/>
  </w:num>
  <w:num w:numId="7">
    <w:abstractNumId w:val="11"/>
  </w:num>
  <w:num w:numId="8">
    <w:abstractNumId w:val="13"/>
  </w:num>
  <w:num w:numId="9">
    <w:abstractNumId w:val="6"/>
  </w:num>
  <w:num w:numId="10">
    <w:abstractNumId w:val="10"/>
  </w:num>
  <w:num w:numId="11">
    <w:abstractNumId w:val="15"/>
  </w:num>
  <w:num w:numId="12">
    <w:abstractNumId w:val="4"/>
  </w:num>
  <w:num w:numId="13">
    <w:abstractNumId w:val="14"/>
  </w:num>
  <w:num w:numId="14">
    <w:abstractNumId w:val="12"/>
  </w:num>
  <w:num w:numId="15">
    <w:abstractNumId w:val="7"/>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461"/>
    <w:rsid w:val="000033D9"/>
    <w:rsid w:val="0000582B"/>
    <w:rsid w:val="00006752"/>
    <w:rsid w:val="000077C6"/>
    <w:rsid w:val="00007887"/>
    <w:rsid w:val="00010E2E"/>
    <w:rsid w:val="000112AD"/>
    <w:rsid w:val="00012A0D"/>
    <w:rsid w:val="00013BE8"/>
    <w:rsid w:val="0001498B"/>
    <w:rsid w:val="00014E8A"/>
    <w:rsid w:val="0001569F"/>
    <w:rsid w:val="0001765B"/>
    <w:rsid w:val="0002002C"/>
    <w:rsid w:val="00020658"/>
    <w:rsid w:val="000212BD"/>
    <w:rsid w:val="0002142B"/>
    <w:rsid w:val="000234DC"/>
    <w:rsid w:val="00023F8C"/>
    <w:rsid w:val="00024C62"/>
    <w:rsid w:val="00024F79"/>
    <w:rsid w:val="00025B6C"/>
    <w:rsid w:val="00026B97"/>
    <w:rsid w:val="00026BAD"/>
    <w:rsid w:val="00027579"/>
    <w:rsid w:val="0002789D"/>
    <w:rsid w:val="00030519"/>
    <w:rsid w:val="000307FD"/>
    <w:rsid w:val="00031275"/>
    <w:rsid w:val="00031F72"/>
    <w:rsid w:val="00035DCD"/>
    <w:rsid w:val="00036B20"/>
    <w:rsid w:val="0004188F"/>
    <w:rsid w:val="00041E12"/>
    <w:rsid w:val="0004233D"/>
    <w:rsid w:val="00043606"/>
    <w:rsid w:val="00043C5B"/>
    <w:rsid w:val="00046626"/>
    <w:rsid w:val="0004759E"/>
    <w:rsid w:val="00052E7E"/>
    <w:rsid w:val="00053531"/>
    <w:rsid w:val="00053E6C"/>
    <w:rsid w:val="000559F1"/>
    <w:rsid w:val="00060899"/>
    <w:rsid w:val="00061669"/>
    <w:rsid w:val="0006256F"/>
    <w:rsid w:val="0006274A"/>
    <w:rsid w:val="00062F53"/>
    <w:rsid w:val="00064AA7"/>
    <w:rsid w:val="00064AAC"/>
    <w:rsid w:val="000653FE"/>
    <w:rsid w:val="0006547A"/>
    <w:rsid w:val="00065896"/>
    <w:rsid w:val="00065CC5"/>
    <w:rsid w:val="00066BEC"/>
    <w:rsid w:val="000670DE"/>
    <w:rsid w:val="00067A05"/>
    <w:rsid w:val="00073331"/>
    <w:rsid w:val="000768D7"/>
    <w:rsid w:val="00077A8E"/>
    <w:rsid w:val="00077AB1"/>
    <w:rsid w:val="000807FE"/>
    <w:rsid w:val="00081587"/>
    <w:rsid w:val="0008263F"/>
    <w:rsid w:val="0008472C"/>
    <w:rsid w:val="00085CE6"/>
    <w:rsid w:val="00086209"/>
    <w:rsid w:val="000872D5"/>
    <w:rsid w:val="000907E2"/>
    <w:rsid w:val="0009088C"/>
    <w:rsid w:val="00090A6A"/>
    <w:rsid w:val="00090C6C"/>
    <w:rsid w:val="00090D4A"/>
    <w:rsid w:val="00091BB4"/>
    <w:rsid w:val="00092E69"/>
    <w:rsid w:val="000934CB"/>
    <w:rsid w:val="00096058"/>
    <w:rsid w:val="000A014E"/>
    <w:rsid w:val="000A0AA7"/>
    <w:rsid w:val="000A1255"/>
    <w:rsid w:val="000A2153"/>
    <w:rsid w:val="000A2243"/>
    <w:rsid w:val="000A28F0"/>
    <w:rsid w:val="000A2B4C"/>
    <w:rsid w:val="000A43F3"/>
    <w:rsid w:val="000A5805"/>
    <w:rsid w:val="000A5CB4"/>
    <w:rsid w:val="000A7849"/>
    <w:rsid w:val="000B09E1"/>
    <w:rsid w:val="000B1098"/>
    <w:rsid w:val="000B19D3"/>
    <w:rsid w:val="000B21D3"/>
    <w:rsid w:val="000B2BFB"/>
    <w:rsid w:val="000B4134"/>
    <w:rsid w:val="000B6878"/>
    <w:rsid w:val="000B6A0E"/>
    <w:rsid w:val="000C1920"/>
    <w:rsid w:val="000C70A9"/>
    <w:rsid w:val="000D0782"/>
    <w:rsid w:val="000D0A7A"/>
    <w:rsid w:val="000D1F7B"/>
    <w:rsid w:val="000D2214"/>
    <w:rsid w:val="000D2F37"/>
    <w:rsid w:val="000D508D"/>
    <w:rsid w:val="000D6CA4"/>
    <w:rsid w:val="000E18BC"/>
    <w:rsid w:val="000E2560"/>
    <w:rsid w:val="000E2569"/>
    <w:rsid w:val="000E4BF7"/>
    <w:rsid w:val="000E59A6"/>
    <w:rsid w:val="000E7827"/>
    <w:rsid w:val="000F0506"/>
    <w:rsid w:val="000F0D3D"/>
    <w:rsid w:val="000F1A3B"/>
    <w:rsid w:val="000F1FF4"/>
    <w:rsid w:val="000F396E"/>
    <w:rsid w:val="000F4722"/>
    <w:rsid w:val="000F5B6E"/>
    <w:rsid w:val="00101AE7"/>
    <w:rsid w:val="001024D5"/>
    <w:rsid w:val="0010502D"/>
    <w:rsid w:val="00105463"/>
    <w:rsid w:val="001057A8"/>
    <w:rsid w:val="001061EF"/>
    <w:rsid w:val="00107336"/>
    <w:rsid w:val="0010736B"/>
    <w:rsid w:val="0010751C"/>
    <w:rsid w:val="0011010B"/>
    <w:rsid w:val="00110A3C"/>
    <w:rsid w:val="00110F4A"/>
    <w:rsid w:val="00111D81"/>
    <w:rsid w:val="00112FE7"/>
    <w:rsid w:val="00113221"/>
    <w:rsid w:val="00115C62"/>
    <w:rsid w:val="00115DA6"/>
    <w:rsid w:val="00116DAF"/>
    <w:rsid w:val="0012142F"/>
    <w:rsid w:val="001225C1"/>
    <w:rsid w:val="0012374A"/>
    <w:rsid w:val="00127875"/>
    <w:rsid w:val="00127F81"/>
    <w:rsid w:val="00136846"/>
    <w:rsid w:val="00136BAB"/>
    <w:rsid w:val="00140E79"/>
    <w:rsid w:val="001417FD"/>
    <w:rsid w:val="00145B3B"/>
    <w:rsid w:val="001474A4"/>
    <w:rsid w:val="001476BA"/>
    <w:rsid w:val="0015171C"/>
    <w:rsid w:val="00151BC7"/>
    <w:rsid w:val="00152161"/>
    <w:rsid w:val="001526B2"/>
    <w:rsid w:val="00152EDF"/>
    <w:rsid w:val="00154190"/>
    <w:rsid w:val="00155CAD"/>
    <w:rsid w:val="0015712E"/>
    <w:rsid w:val="00157A04"/>
    <w:rsid w:val="00160C25"/>
    <w:rsid w:val="00160DAA"/>
    <w:rsid w:val="0016580F"/>
    <w:rsid w:val="00165AD7"/>
    <w:rsid w:val="0016630B"/>
    <w:rsid w:val="00166807"/>
    <w:rsid w:val="001701F1"/>
    <w:rsid w:val="00171E6A"/>
    <w:rsid w:val="0017234E"/>
    <w:rsid w:val="00173354"/>
    <w:rsid w:val="00173544"/>
    <w:rsid w:val="00173852"/>
    <w:rsid w:val="00173D58"/>
    <w:rsid w:val="00174A1C"/>
    <w:rsid w:val="00174F27"/>
    <w:rsid w:val="0017775F"/>
    <w:rsid w:val="0018108E"/>
    <w:rsid w:val="001816E1"/>
    <w:rsid w:val="00181A5F"/>
    <w:rsid w:val="00182832"/>
    <w:rsid w:val="001833C6"/>
    <w:rsid w:val="00183AFF"/>
    <w:rsid w:val="00183FA7"/>
    <w:rsid w:val="001841CD"/>
    <w:rsid w:val="00184C3F"/>
    <w:rsid w:val="00186F7A"/>
    <w:rsid w:val="00187200"/>
    <w:rsid w:val="00187B08"/>
    <w:rsid w:val="00190C56"/>
    <w:rsid w:val="00191CC3"/>
    <w:rsid w:val="00192B73"/>
    <w:rsid w:val="00192C42"/>
    <w:rsid w:val="00194A87"/>
    <w:rsid w:val="00195346"/>
    <w:rsid w:val="001954F7"/>
    <w:rsid w:val="00195B46"/>
    <w:rsid w:val="001961BD"/>
    <w:rsid w:val="00196B38"/>
    <w:rsid w:val="001A0028"/>
    <w:rsid w:val="001A0C85"/>
    <w:rsid w:val="001A1003"/>
    <w:rsid w:val="001A1EAF"/>
    <w:rsid w:val="001A36C3"/>
    <w:rsid w:val="001A430A"/>
    <w:rsid w:val="001A57C1"/>
    <w:rsid w:val="001A6D83"/>
    <w:rsid w:val="001A7933"/>
    <w:rsid w:val="001B00D9"/>
    <w:rsid w:val="001B13E0"/>
    <w:rsid w:val="001B13F8"/>
    <w:rsid w:val="001B15BA"/>
    <w:rsid w:val="001B2559"/>
    <w:rsid w:val="001B3249"/>
    <w:rsid w:val="001B441F"/>
    <w:rsid w:val="001B4B9B"/>
    <w:rsid w:val="001B5090"/>
    <w:rsid w:val="001B5938"/>
    <w:rsid w:val="001C09AA"/>
    <w:rsid w:val="001C2A7F"/>
    <w:rsid w:val="001C4004"/>
    <w:rsid w:val="001C492E"/>
    <w:rsid w:val="001C5981"/>
    <w:rsid w:val="001C5BF9"/>
    <w:rsid w:val="001C61B5"/>
    <w:rsid w:val="001C76B1"/>
    <w:rsid w:val="001D1BF3"/>
    <w:rsid w:val="001D242D"/>
    <w:rsid w:val="001D280D"/>
    <w:rsid w:val="001D2D02"/>
    <w:rsid w:val="001D2F03"/>
    <w:rsid w:val="001D32F4"/>
    <w:rsid w:val="001D40A9"/>
    <w:rsid w:val="001D5439"/>
    <w:rsid w:val="001D587B"/>
    <w:rsid w:val="001D682F"/>
    <w:rsid w:val="001D6FC2"/>
    <w:rsid w:val="001D7104"/>
    <w:rsid w:val="001D7742"/>
    <w:rsid w:val="001E1535"/>
    <w:rsid w:val="001E474B"/>
    <w:rsid w:val="001E6524"/>
    <w:rsid w:val="001E6690"/>
    <w:rsid w:val="001F3630"/>
    <w:rsid w:val="001F4AA3"/>
    <w:rsid w:val="001F4D49"/>
    <w:rsid w:val="001F4EA0"/>
    <w:rsid w:val="001F6018"/>
    <w:rsid w:val="00200B40"/>
    <w:rsid w:val="00202650"/>
    <w:rsid w:val="002037D2"/>
    <w:rsid w:val="0020448E"/>
    <w:rsid w:val="002050B7"/>
    <w:rsid w:val="002073FC"/>
    <w:rsid w:val="00207667"/>
    <w:rsid w:val="002079C2"/>
    <w:rsid w:val="00210B34"/>
    <w:rsid w:val="00210BCF"/>
    <w:rsid w:val="002118B4"/>
    <w:rsid w:val="00211B59"/>
    <w:rsid w:val="00211D1A"/>
    <w:rsid w:val="002137FC"/>
    <w:rsid w:val="002142A9"/>
    <w:rsid w:val="0021462E"/>
    <w:rsid w:val="002150B0"/>
    <w:rsid w:val="002153B0"/>
    <w:rsid w:val="00215FE7"/>
    <w:rsid w:val="00216E0B"/>
    <w:rsid w:val="00217CFD"/>
    <w:rsid w:val="0022053F"/>
    <w:rsid w:val="00220FB2"/>
    <w:rsid w:val="0022145F"/>
    <w:rsid w:val="002220C2"/>
    <w:rsid w:val="002231BF"/>
    <w:rsid w:val="0022449C"/>
    <w:rsid w:val="00227692"/>
    <w:rsid w:val="00227B3F"/>
    <w:rsid w:val="00230ED1"/>
    <w:rsid w:val="002340F4"/>
    <w:rsid w:val="00234694"/>
    <w:rsid w:val="00234A2C"/>
    <w:rsid w:val="0023532D"/>
    <w:rsid w:val="00235923"/>
    <w:rsid w:val="0023602D"/>
    <w:rsid w:val="00236255"/>
    <w:rsid w:val="002368F2"/>
    <w:rsid w:val="002411AD"/>
    <w:rsid w:val="00241ABE"/>
    <w:rsid w:val="00242D76"/>
    <w:rsid w:val="0024330C"/>
    <w:rsid w:val="00243E04"/>
    <w:rsid w:val="00244F7F"/>
    <w:rsid w:val="00244FF7"/>
    <w:rsid w:val="0024619E"/>
    <w:rsid w:val="00246526"/>
    <w:rsid w:val="002519B9"/>
    <w:rsid w:val="0025519A"/>
    <w:rsid w:val="00255A8B"/>
    <w:rsid w:val="0025724F"/>
    <w:rsid w:val="00261357"/>
    <w:rsid w:val="002613D8"/>
    <w:rsid w:val="00263B50"/>
    <w:rsid w:val="002640B1"/>
    <w:rsid w:val="002663F5"/>
    <w:rsid w:val="0026685A"/>
    <w:rsid w:val="00267A5A"/>
    <w:rsid w:val="00271384"/>
    <w:rsid w:val="00271E02"/>
    <w:rsid w:val="002748D9"/>
    <w:rsid w:val="00274917"/>
    <w:rsid w:val="002766BC"/>
    <w:rsid w:val="00280C83"/>
    <w:rsid w:val="00280FCC"/>
    <w:rsid w:val="00281345"/>
    <w:rsid w:val="00283548"/>
    <w:rsid w:val="00283FA3"/>
    <w:rsid w:val="0028548E"/>
    <w:rsid w:val="0028590B"/>
    <w:rsid w:val="002865F4"/>
    <w:rsid w:val="0028709B"/>
    <w:rsid w:val="0028754B"/>
    <w:rsid w:val="002877A0"/>
    <w:rsid w:val="002909D3"/>
    <w:rsid w:val="00290FC6"/>
    <w:rsid w:val="00291738"/>
    <w:rsid w:val="0029251D"/>
    <w:rsid w:val="00295DC5"/>
    <w:rsid w:val="0029613D"/>
    <w:rsid w:val="002A0AC8"/>
    <w:rsid w:val="002A1B66"/>
    <w:rsid w:val="002A24F9"/>
    <w:rsid w:val="002A250F"/>
    <w:rsid w:val="002A3D7E"/>
    <w:rsid w:val="002A4819"/>
    <w:rsid w:val="002A48FD"/>
    <w:rsid w:val="002A5172"/>
    <w:rsid w:val="002A5244"/>
    <w:rsid w:val="002A5488"/>
    <w:rsid w:val="002A57A5"/>
    <w:rsid w:val="002A6D2C"/>
    <w:rsid w:val="002A73FB"/>
    <w:rsid w:val="002A7FFC"/>
    <w:rsid w:val="002B2199"/>
    <w:rsid w:val="002B39FD"/>
    <w:rsid w:val="002B41F3"/>
    <w:rsid w:val="002B42E6"/>
    <w:rsid w:val="002B537E"/>
    <w:rsid w:val="002B579A"/>
    <w:rsid w:val="002B57B4"/>
    <w:rsid w:val="002B5905"/>
    <w:rsid w:val="002B5B56"/>
    <w:rsid w:val="002C0136"/>
    <w:rsid w:val="002C061E"/>
    <w:rsid w:val="002C1C57"/>
    <w:rsid w:val="002C1E2B"/>
    <w:rsid w:val="002C4AEE"/>
    <w:rsid w:val="002C591C"/>
    <w:rsid w:val="002C5F68"/>
    <w:rsid w:val="002C72E6"/>
    <w:rsid w:val="002D1E1E"/>
    <w:rsid w:val="002D5248"/>
    <w:rsid w:val="002D53D9"/>
    <w:rsid w:val="002D7064"/>
    <w:rsid w:val="002E0D39"/>
    <w:rsid w:val="002E48CA"/>
    <w:rsid w:val="002E5952"/>
    <w:rsid w:val="002E6B70"/>
    <w:rsid w:val="002E6DE8"/>
    <w:rsid w:val="002E756A"/>
    <w:rsid w:val="002F1A49"/>
    <w:rsid w:val="002F33E0"/>
    <w:rsid w:val="002F35F4"/>
    <w:rsid w:val="002F5533"/>
    <w:rsid w:val="002F6E51"/>
    <w:rsid w:val="002F6EB6"/>
    <w:rsid w:val="002F7865"/>
    <w:rsid w:val="002F79AF"/>
    <w:rsid w:val="002F7E4A"/>
    <w:rsid w:val="00300443"/>
    <w:rsid w:val="00300D61"/>
    <w:rsid w:val="00303777"/>
    <w:rsid w:val="00304415"/>
    <w:rsid w:val="00305AE2"/>
    <w:rsid w:val="00306FC6"/>
    <w:rsid w:val="00307486"/>
    <w:rsid w:val="00310942"/>
    <w:rsid w:val="00311C6C"/>
    <w:rsid w:val="00312C8F"/>
    <w:rsid w:val="00313257"/>
    <w:rsid w:val="00313E44"/>
    <w:rsid w:val="00314F34"/>
    <w:rsid w:val="00315F3E"/>
    <w:rsid w:val="00316949"/>
    <w:rsid w:val="00317824"/>
    <w:rsid w:val="00321041"/>
    <w:rsid w:val="00321345"/>
    <w:rsid w:val="00321C3B"/>
    <w:rsid w:val="003227D1"/>
    <w:rsid w:val="00325A77"/>
    <w:rsid w:val="0033248C"/>
    <w:rsid w:val="00334438"/>
    <w:rsid w:val="003345D0"/>
    <w:rsid w:val="00335851"/>
    <w:rsid w:val="00337339"/>
    <w:rsid w:val="0033777F"/>
    <w:rsid w:val="00337CBB"/>
    <w:rsid w:val="003412E8"/>
    <w:rsid w:val="00341DFC"/>
    <w:rsid w:val="0034487B"/>
    <w:rsid w:val="0034489E"/>
    <w:rsid w:val="00344CD7"/>
    <w:rsid w:val="00346098"/>
    <w:rsid w:val="003460BA"/>
    <w:rsid w:val="00347109"/>
    <w:rsid w:val="00350E1E"/>
    <w:rsid w:val="00350F4D"/>
    <w:rsid w:val="00351996"/>
    <w:rsid w:val="0035376F"/>
    <w:rsid w:val="00353AED"/>
    <w:rsid w:val="00355D1F"/>
    <w:rsid w:val="00356B0F"/>
    <w:rsid w:val="00357AFC"/>
    <w:rsid w:val="00360C61"/>
    <w:rsid w:val="00360CC8"/>
    <w:rsid w:val="00360FBF"/>
    <w:rsid w:val="00361011"/>
    <w:rsid w:val="00361A87"/>
    <w:rsid w:val="00362A9B"/>
    <w:rsid w:val="00363364"/>
    <w:rsid w:val="003634A9"/>
    <w:rsid w:val="00363AD9"/>
    <w:rsid w:val="00370A9C"/>
    <w:rsid w:val="00371308"/>
    <w:rsid w:val="00371361"/>
    <w:rsid w:val="00371792"/>
    <w:rsid w:val="003719EE"/>
    <w:rsid w:val="00371F6D"/>
    <w:rsid w:val="003720DC"/>
    <w:rsid w:val="003722AA"/>
    <w:rsid w:val="00373DA9"/>
    <w:rsid w:val="00373EA1"/>
    <w:rsid w:val="00374A5F"/>
    <w:rsid w:val="00374EA7"/>
    <w:rsid w:val="00377B9E"/>
    <w:rsid w:val="00380EBE"/>
    <w:rsid w:val="0038256E"/>
    <w:rsid w:val="00383F8C"/>
    <w:rsid w:val="0038579D"/>
    <w:rsid w:val="0038789A"/>
    <w:rsid w:val="003905EE"/>
    <w:rsid w:val="003913CD"/>
    <w:rsid w:val="003929D5"/>
    <w:rsid w:val="00392D69"/>
    <w:rsid w:val="00392E66"/>
    <w:rsid w:val="003939DC"/>
    <w:rsid w:val="00394CF0"/>
    <w:rsid w:val="0039668D"/>
    <w:rsid w:val="00396D3C"/>
    <w:rsid w:val="003A038A"/>
    <w:rsid w:val="003A2134"/>
    <w:rsid w:val="003A414C"/>
    <w:rsid w:val="003A546D"/>
    <w:rsid w:val="003A72CC"/>
    <w:rsid w:val="003A7847"/>
    <w:rsid w:val="003B0C22"/>
    <w:rsid w:val="003B29C9"/>
    <w:rsid w:val="003B2BDF"/>
    <w:rsid w:val="003B51E7"/>
    <w:rsid w:val="003B68D8"/>
    <w:rsid w:val="003B691A"/>
    <w:rsid w:val="003B6C3F"/>
    <w:rsid w:val="003C05CA"/>
    <w:rsid w:val="003C0B7F"/>
    <w:rsid w:val="003C0DB3"/>
    <w:rsid w:val="003C3349"/>
    <w:rsid w:val="003C440B"/>
    <w:rsid w:val="003C696E"/>
    <w:rsid w:val="003C71B3"/>
    <w:rsid w:val="003D1E14"/>
    <w:rsid w:val="003D36D5"/>
    <w:rsid w:val="003D3ADF"/>
    <w:rsid w:val="003D4F87"/>
    <w:rsid w:val="003D5931"/>
    <w:rsid w:val="003D5A4B"/>
    <w:rsid w:val="003D73DF"/>
    <w:rsid w:val="003D7C5A"/>
    <w:rsid w:val="003E09A1"/>
    <w:rsid w:val="003E1906"/>
    <w:rsid w:val="003E3973"/>
    <w:rsid w:val="003E48A9"/>
    <w:rsid w:val="003E4D65"/>
    <w:rsid w:val="003E51B6"/>
    <w:rsid w:val="003E642E"/>
    <w:rsid w:val="003E66DA"/>
    <w:rsid w:val="003E6C06"/>
    <w:rsid w:val="003E716F"/>
    <w:rsid w:val="003E7332"/>
    <w:rsid w:val="003E7D2C"/>
    <w:rsid w:val="003F063E"/>
    <w:rsid w:val="003F20F3"/>
    <w:rsid w:val="003F2149"/>
    <w:rsid w:val="003F2473"/>
    <w:rsid w:val="003F47FB"/>
    <w:rsid w:val="003F4FDD"/>
    <w:rsid w:val="003F696A"/>
    <w:rsid w:val="004022DC"/>
    <w:rsid w:val="004037D7"/>
    <w:rsid w:val="0040427D"/>
    <w:rsid w:val="00405926"/>
    <w:rsid w:val="004112EC"/>
    <w:rsid w:val="00411D3A"/>
    <w:rsid w:val="00413861"/>
    <w:rsid w:val="004139A5"/>
    <w:rsid w:val="00416017"/>
    <w:rsid w:val="0041683D"/>
    <w:rsid w:val="00416FA6"/>
    <w:rsid w:val="0041716B"/>
    <w:rsid w:val="00417588"/>
    <w:rsid w:val="0042007C"/>
    <w:rsid w:val="00421037"/>
    <w:rsid w:val="0042406B"/>
    <w:rsid w:val="00424527"/>
    <w:rsid w:val="00426F41"/>
    <w:rsid w:val="00430D80"/>
    <w:rsid w:val="00431171"/>
    <w:rsid w:val="00432732"/>
    <w:rsid w:val="0043334F"/>
    <w:rsid w:val="00433D20"/>
    <w:rsid w:val="00433E10"/>
    <w:rsid w:val="00434BF5"/>
    <w:rsid w:val="004416BE"/>
    <w:rsid w:val="00441D2D"/>
    <w:rsid w:val="00442437"/>
    <w:rsid w:val="004448EF"/>
    <w:rsid w:val="00445FAA"/>
    <w:rsid w:val="0044672C"/>
    <w:rsid w:val="004473EF"/>
    <w:rsid w:val="00451DB0"/>
    <w:rsid w:val="00451F5A"/>
    <w:rsid w:val="00452542"/>
    <w:rsid w:val="00452EDF"/>
    <w:rsid w:val="00453073"/>
    <w:rsid w:val="0045515C"/>
    <w:rsid w:val="0045660A"/>
    <w:rsid w:val="004572E4"/>
    <w:rsid w:val="00457E74"/>
    <w:rsid w:val="00460E3E"/>
    <w:rsid w:val="00462D9C"/>
    <w:rsid w:val="004664D7"/>
    <w:rsid w:val="0046654A"/>
    <w:rsid w:val="00466653"/>
    <w:rsid w:val="0047036B"/>
    <w:rsid w:val="00470876"/>
    <w:rsid w:val="00470BA2"/>
    <w:rsid w:val="00471B8B"/>
    <w:rsid w:val="004728CC"/>
    <w:rsid w:val="00472DA6"/>
    <w:rsid w:val="00474FAE"/>
    <w:rsid w:val="004764C1"/>
    <w:rsid w:val="004776EE"/>
    <w:rsid w:val="004802D7"/>
    <w:rsid w:val="00480D9D"/>
    <w:rsid w:val="004820BE"/>
    <w:rsid w:val="00483441"/>
    <w:rsid w:val="00483B41"/>
    <w:rsid w:val="00483EF7"/>
    <w:rsid w:val="004847C8"/>
    <w:rsid w:val="00484AB1"/>
    <w:rsid w:val="004850B7"/>
    <w:rsid w:val="004903F0"/>
    <w:rsid w:val="00490B84"/>
    <w:rsid w:val="00490C91"/>
    <w:rsid w:val="0049286A"/>
    <w:rsid w:val="00493A95"/>
    <w:rsid w:val="00494B17"/>
    <w:rsid w:val="00495FE5"/>
    <w:rsid w:val="00496EA3"/>
    <w:rsid w:val="00497AA0"/>
    <w:rsid w:val="004A1117"/>
    <w:rsid w:val="004A1833"/>
    <w:rsid w:val="004A2411"/>
    <w:rsid w:val="004A3C79"/>
    <w:rsid w:val="004A415D"/>
    <w:rsid w:val="004A44D7"/>
    <w:rsid w:val="004A472B"/>
    <w:rsid w:val="004A49BB"/>
    <w:rsid w:val="004A5A36"/>
    <w:rsid w:val="004A70F7"/>
    <w:rsid w:val="004B0BD7"/>
    <w:rsid w:val="004B1E5F"/>
    <w:rsid w:val="004B2339"/>
    <w:rsid w:val="004B3D67"/>
    <w:rsid w:val="004B4CB9"/>
    <w:rsid w:val="004B50A2"/>
    <w:rsid w:val="004C0597"/>
    <w:rsid w:val="004C1264"/>
    <w:rsid w:val="004C2DE0"/>
    <w:rsid w:val="004C6A39"/>
    <w:rsid w:val="004D03E8"/>
    <w:rsid w:val="004D0B56"/>
    <w:rsid w:val="004D0CD9"/>
    <w:rsid w:val="004D14B1"/>
    <w:rsid w:val="004D2C05"/>
    <w:rsid w:val="004D2C58"/>
    <w:rsid w:val="004D30EF"/>
    <w:rsid w:val="004D4387"/>
    <w:rsid w:val="004D4CB8"/>
    <w:rsid w:val="004D6361"/>
    <w:rsid w:val="004D7696"/>
    <w:rsid w:val="004E06C4"/>
    <w:rsid w:val="004E1E7B"/>
    <w:rsid w:val="004E5D8B"/>
    <w:rsid w:val="004F02C0"/>
    <w:rsid w:val="004F1530"/>
    <w:rsid w:val="004F1BA6"/>
    <w:rsid w:val="004F1BA7"/>
    <w:rsid w:val="004F1D8B"/>
    <w:rsid w:val="004F489F"/>
    <w:rsid w:val="004F546D"/>
    <w:rsid w:val="004F5C5F"/>
    <w:rsid w:val="004F6DCC"/>
    <w:rsid w:val="004F78E0"/>
    <w:rsid w:val="004F793F"/>
    <w:rsid w:val="004F79C3"/>
    <w:rsid w:val="00501B97"/>
    <w:rsid w:val="00503C27"/>
    <w:rsid w:val="00506469"/>
    <w:rsid w:val="005076FC"/>
    <w:rsid w:val="00510E69"/>
    <w:rsid w:val="00512835"/>
    <w:rsid w:val="00512D69"/>
    <w:rsid w:val="0051443A"/>
    <w:rsid w:val="005152CA"/>
    <w:rsid w:val="005166E6"/>
    <w:rsid w:val="00516EC3"/>
    <w:rsid w:val="005177F4"/>
    <w:rsid w:val="00520495"/>
    <w:rsid w:val="0052111B"/>
    <w:rsid w:val="005231EF"/>
    <w:rsid w:val="00523D92"/>
    <w:rsid w:val="005241BF"/>
    <w:rsid w:val="005245B0"/>
    <w:rsid w:val="005246A9"/>
    <w:rsid w:val="005257FF"/>
    <w:rsid w:val="005262F1"/>
    <w:rsid w:val="00527105"/>
    <w:rsid w:val="005276DC"/>
    <w:rsid w:val="005277D7"/>
    <w:rsid w:val="005300E1"/>
    <w:rsid w:val="0053272F"/>
    <w:rsid w:val="00533BF8"/>
    <w:rsid w:val="00534275"/>
    <w:rsid w:val="00540403"/>
    <w:rsid w:val="00542328"/>
    <w:rsid w:val="0054259A"/>
    <w:rsid w:val="00542B48"/>
    <w:rsid w:val="00543EDF"/>
    <w:rsid w:val="00544081"/>
    <w:rsid w:val="0054436C"/>
    <w:rsid w:val="00544621"/>
    <w:rsid w:val="00544697"/>
    <w:rsid w:val="00545A80"/>
    <w:rsid w:val="00545BE8"/>
    <w:rsid w:val="005464B2"/>
    <w:rsid w:val="00547E29"/>
    <w:rsid w:val="00550C06"/>
    <w:rsid w:val="00551257"/>
    <w:rsid w:val="005519EA"/>
    <w:rsid w:val="00552EDA"/>
    <w:rsid w:val="00553653"/>
    <w:rsid w:val="005553B0"/>
    <w:rsid w:val="00555AE0"/>
    <w:rsid w:val="00555B4B"/>
    <w:rsid w:val="00556299"/>
    <w:rsid w:val="00562C91"/>
    <w:rsid w:val="00562D64"/>
    <w:rsid w:val="005638DA"/>
    <w:rsid w:val="005657C4"/>
    <w:rsid w:val="00566EC1"/>
    <w:rsid w:val="00572895"/>
    <w:rsid w:val="00572E0E"/>
    <w:rsid w:val="00574CD5"/>
    <w:rsid w:val="00574D53"/>
    <w:rsid w:val="00575384"/>
    <w:rsid w:val="00575452"/>
    <w:rsid w:val="00575470"/>
    <w:rsid w:val="0057627E"/>
    <w:rsid w:val="005764F4"/>
    <w:rsid w:val="00576576"/>
    <w:rsid w:val="0057734E"/>
    <w:rsid w:val="00581242"/>
    <w:rsid w:val="00583155"/>
    <w:rsid w:val="00583235"/>
    <w:rsid w:val="0058338F"/>
    <w:rsid w:val="00583BA6"/>
    <w:rsid w:val="00583BD1"/>
    <w:rsid w:val="00585C7F"/>
    <w:rsid w:val="00587860"/>
    <w:rsid w:val="00587C3C"/>
    <w:rsid w:val="005907F8"/>
    <w:rsid w:val="00591547"/>
    <w:rsid w:val="00591C36"/>
    <w:rsid w:val="00591CD4"/>
    <w:rsid w:val="005927F7"/>
    <w:rsid w:val="00593D27"/>
    <w:rsid w:val="00595141"/>
    <w:rsid w:val="00595456"/>
    <w:rsid w:val="005954D4"/>
    <w:rsid w:val="00596944"/>
    <w:rsid w:val="00597105"/>
    <w:rsid w:val="00597E33"/>
    <w:rsid w:val="005A0880"/>
    <w:rsid w:val="005A0A6C"/>
    <w:rsid w:val="005A0DAD"/>
    <w:rsid w:val="005A1D43"/>
    <w:rsid w:val="005A26A6"/>
    <w:rsid w:val="005A2A7D"/>
    <w:rsid w:val="005A2E36"/>
    <w:rsid w:val="005A32FF"/>
    <w:rsid w:val="005A3FCF"/>
    <w:rsid w:val="005A4962"/>
    <w:rsid w:val="005A513C"/>
    <w:rsid w:val="005A526E"/>
    <w:rsid w:val="005A530F"/>
    <w:rsid w:val="005A5B53"/>
    <w:rsid w:val="005B057A"/>
    <w:rsid w:val="005B2DA0"/>
    <w:rsid w:val="005B4452"/>
    <w:rsid w:val="005B4E1D"/>
    <w:rsid w:val="005B5DD6"/>
    <w:rsid w:val="005B6ECD"/>
    <w:rsid w:val="005B74F5"/>
    <w:rsid w:val="005B7A32"/>
    <w:rsid w:val="005B7AE5"/>
    <w:rsid w:val="005B7E9A"/>
    <w:rsid w:val="005B7ECC"/>
    <w:rsid w:val="005C049F"/>
    <w:rsid w:val="005C213B"/>
    <w:rsid w:val="005C285D"/>
    <w:rsid w:val="005C2B20"/>
    <w:rsid w:val="005C2C4E"/>
    <w:rsid w:val="005C3134"/>
    <w:rsid w:val="005C39D6"/>
    <w:rsid w:val="005C4DCC"/>
    <w:rsid w:val="005C54A9"/>
    <w:rsid w:val="005C623B"/>
    <w:rsid w:val="005C67CB"/>
    <w:rsid w:val="005C707B"/>
    <w:rsid w:val="005C7426"/>
    <w:rsid w:val="005C758B"/>
    <w:rsid w:val="005D0808"/>
    <w:rsid w:val="005D0AB3"/>
    <w:rsid w:val="005D24ED"/>
    <w:rsid w:val="005D3530"/>
    <w:rsid w:val="005D3706"/>
    <w:rsid w:val="005D41F9"/>
    <w:rsid w:val="005D4D6F"/>
    <w:rsid w:val="005D5290"/>
    <w:rsid w:val="005D565C"/>
    <w:rsid w:val="005D59B7"/>
    <w:rsid w:val="005D5A13"/>
    <w:rsid w:val="005D5E0F"/>
    <w:rsid w:val="005D6EAB"/>
    <w:rsid w:val="005D748D"/>
    <w:rsid w:val="005E2FA7"/>
    <w:rsid w:val="005E3D2A"/>
    <w:rsid w:val="005E448B"/>
    <w:rsid w:val="005E5338"/>
    <w:rsid w:val="005E591E"/>
    <w:rsid w:val="005E59B5"/>
    <w:rsid w:val="005E5D99"/>
    <w:rsid w:val="005E5E52"/>
    <w:rsid w:val="005E6E0E"/>
    <w:rsid w:val="005E6F01"/>
    <w:rsid w:val="005E73D3"/>
    <w:rsid w:val="005F0246"/>
    <w:rsid w:val="005F10DC"/>
    <w:rsid w:val="005F1EDA"/>
    <w:rsid w:val="005F2D62"/>
    <w:rsid w:val="005F578D"/>
    <w:rsid w:val="005F5AAA"/>
    <w:rsid w:val="00600C1E"/>
    <w:rsid w:val="00602474"/>
    <w:rsid w:val="00602FB7"/>
    <w:rsid w:val="0060305B"/>
    <w:rsid w:val="00603235"/>
    <w:rsid w:val="00603593"/>
    <w:rsid w:val="00603A07"/>
    <w:rsid w:val="00604576"/>
    <w:rsid w:val="00606424"/>
    <w:rsid w:val="00611515"/>
    <w:rsid w:val="00614701"/>
    <w:rsid w:val="00615185"/>
    <w:rsid w:val="006166D5"/>
    <w:rsid w:val="0062075A"/>
    <w:rsid w:val="00622117"/>
    <w:rsid w:val="00622A1E"/>
    <w:rsid w:val="0062356F"/>
    <w:rsid w:val="006240E1"/>
    <w:rsid w:val="0062474E"/>
    <w:rsid w:val="006254D4"/>
    <w:rsid w:val="006263F7"/>
    <w:rsid w:val="00626AA6"/>
    <w:rsid w:val="00626D5F"/>
    <w:rsid w:val="00630DC7"/>
    <w:rsid w:val="00631C4A"/>
    <w:rsid w:val="00631D04"/>
    <w:rsid w:val="00632AAB"/>
    <w:rsid w:val="00632B7B"/>
    <w:rsid w:val="00640508"/>
    <w:rsid w:val="00640D56"/>
    <w:rsid w:val="006412B2"/>
    <w:rsid w:val="00641DCD"/>
    <w:rsid w:val="00642403"/>
    <w:rsid w:val="00643EB9"/>
    <w:rsid w:val="006442AC"/>
    <w:rsid w:val="006449B9"/>
    <w:rsid w:val="0064533F"/>
    <w:rsid w:val="00646D58"/>
    <w:rsid w:val="006471EA"/>
    <w:rsid w:val="0065060F"/>
    <w:rsid w:val="00650C4E"/>
    <w:rsid w:val="006512C7"/>
    <w:rsid w:val="006517F0"/>
    <w:rsid w:val="00652FAE"/>
    <w:rsid w:val="006532E2"/>
    <w:rsid w:val="00654486"/>
    <w:rsid w:val="00655182"/>
    <w:rsid w:val="00660195"/>
    <w:rsid w:val="006601E6"/>
    <w:rsid w:val="00661EDC"/>
    <w:rsid w:val="006621B3"/>
    <w:rsid w:val="0066390C"/>
    <w:rsid w:val="00663D48"/>
    <w:rsid w:val="00663ED3"/>
    <w:rsid w:val="0066404A"/>
    <w:rsid w:val="0066409C"/>
    <w:rsid w:val="00664C9C"/>
    <w:rsid w:val="00664F27"/>
    <w:rsid w:val="00666DD8"/>
    <w:rsid w:val="00670949"/>
    <w:rsid w:val="006718F7"/>
    <w:rsid w:val="00672BBD"/>
    <w:rsid w:val="0067370B"/>
    <w:rsid w:val="00674C3B"/>
    <w:rsid w:val="00677DF8"/>
    <w:rsid w:val="00680D53"/>
    <w:rsid w:val="00683CB2"/>
    <w:rsid w:val="006846AA"/>
    <w:rsid w:val="006847C0"/>
    <w:rsid w:val="00686F82"/>
    <w:rsid w:val="006873BC"/>
    <w:rsid w:val="00690A5B"/>
    <w:rsid w:val="00691D9D"/>
    <w:rsid w:val="006921F3"/>
    <w:rsid w:val="006925AA"/>
    <w:rsid w:val="00692DF1"/>
    <w:rsid w:val="006935E2"/>
    <w:rsid w:val="00693B0D"/>
    <w:rsid w:val="00693D69"/>
    <w:rsid w:val="006945B0"/>
    <w:rsid w:val="006967F4"/>
    <w:rsid w:val="0069712E"/>
    <w:rsid w:val="00697E9C"/>
    <w:rsid w:val="006A330F"/>
    <w:rsid w:val="006A35B2"/>
    <w:rsid w:val="006A3A4D"/>
    <w:rsid w:val="006A4DA8"/>
    <w:rsid w:val="006A53FB"/>
    <w:rsid w:val="006A5772"/>
    <w:rsid w:val="006A6831"/>
    <w:rsid w:val="006A6B28"/>
    <w:rsid w:val="006A6E1E"/>
    <w:rsid w:val="006A7EBE"/>
    <w:rsid w:val="006B03F8"/>
    <w:rsid w:val="006B09CB"/>
    <w:rsid w:val="006B20D4"/>
    <w:rsid w:val="006B282E"/>
    <w:rsid w:val="006B3CDC"/>
    <w:rsid w:val="006B56D4"/>
    <w:rsid w:val="006B6C66"/>
    <w:rsid w:val="006B754A"/>
    <w:rsid w:val="006B77AF"/>
    <w:rsid w:val="006C031A"/>
    <w:rsid w:val="006C19A7"/>
    <w:rsid w:val="006C1D78"/>
    <w:rsid w:val="006C2003"/>
    <w:rsid w:val="006C22EA"/>
    <w:rsid w:val="006C23A8"/>
    <w:rsid w:val="006C2C12"/>
    <w:rsid w:val="006C34D1"/>
    <w:rsid w:val="006C3581"/>
    <w:rsid w:val="006C3CFD"/>
    <w:rsid w:val="006C3E79"/>
    <w:rsid w:val="006C57F9"/>
    <w:rsid w:val="006C5DB8"/>
    <w:rsid w:val="006C621C"/>
    <w:rsid w:val="006C6F96"/>
    <w:rsid w:val="006C7A1D"/>
    <w:rsid w:val="006D0252"/>
    <w:rsid w:val="006D1D28"/>
    <w:rsid w:val="006D1D65"/>
    <w:rsid w:val="006D2ADB"/>
    <w:rsid w:val="006D3340"/>
    <w:rsid w:val="006D37B0"/>
    <w:rsid w:val="006D3BF3"/>
    <w:rsid w:val="006D3C76"/>
    <w:rsid w:val="006D426A"/>
    <w:rsid w:val="006D473D"/>
    <w:rsid w:val="006D47E0"/>
    <w:rsid w:val="006D6A35"/>
    <w:rsid w:val="006D6B5A"/>
    <w:rsid w:val="006D7605"/>
    <w:rsid w:val="006D7D3A"/>
    <w:rsid w:val="006E0CED"/>
    <w:rsid w:val="006E0D6A"/>
    <w:rsid w:val="006E1E15"/>
    <w:rsid w:val="006E3596"/>
    <w:rsid w:val="006E3FEE"/>
    <w:rsid w:val="006E48BE"/>
    <w:rsid w:val="006E542F"/>
    <w:rsid w:val="006E56B1"/>
    <w:rsid w:val="006E5F39"/>
    <w:rsid w:val="006E62C6"/>
    <w:rsid w:val="006E6596"/>
    <w:rsid w:val="006E7661"/>
    <w:rsid w:val="006F5D58"/>
    <w:rsid w:val="006F77D7"/>
    <w:rsid w:val="006F79F7"/>
    <w:rsid w:val="007006FB"/>
    <w:rsid w:val="007023B7"/>
    <w:rsid w:val="00703EBA"/>
    <w:rsid w:val="0070548B"/>
    <w:rsid w:val="00706E38"/>
    <w:rsid w:val="0071330A"/>
    <w:rsid w:val="0071388F"/>
    <w:rsid w:val="00713D99"/>
    <w:rsid w:val="00714D85"/>
    <w:rsid w:val="00714FAB"/>
    <w:rsid w:val="007156BF"/>
    <w:rsid w:val="00715ED0"/>
    <w:rsid w:val="00716214"/>
    <w:rsid w:val="007168E4"/>
    <w:rsid w:val="00716DE2"/>
    <w:rsid w:val="00720B81"/>
    <w:rsid w:val="00720C25"/>
    <w:rsid w:val="0072381B"/>
    <w:rsid w:val="00724C9E"/>
    <w:rsid w:val="00725780"/>
    <w:rsid w:val="00726E1D"/>
    <w:rsid w:val="007300D0"/>
    <w:rsid w:val="0073036C"/>
    <w:rsid w:val="00730A1D"/>
    <w:rsid w:val="00730D81"/>
    <w:rsid w:val="0073356D"/>
    <w:rsid w:val="00734C94"/>
    <w:rsid w:val="0073641A"/>
    <w:rsid w:val="00737916"/>
    <w:rsid w:val="00740207"/>
    <w:rsid w:val="007419DC"/>
    <w:rsid w:val="0074221F"/>
    <w:rsid w:val="00744C37"/>
    <w:rsid w:val="00744E8C"/>
    <w:rsid w:val="007461E2"/>
    <w:rsid w:val="00746E50"/>
    <w:rsid w:val="007470DB"/>
    <w:rsid w:val="00750BBE"/>
    <w:rsid w:val="00751311"/>
    <w:rsid w:val="007513A0"/>
    <w:rsid w:val="00751B05"/>
    <w:rsid w:val="007542B4"/>
    <w:rsid w:val="00756590"/>
    <w:rsid w:val="00756C08"/>
    <w:rsid w:val="007571DE"/>
    <w:rsid w:val="00762B11"/>
    <w:rsid w:val="00762E7F"/>
    <w:rsid w:val="00763FF7"/>
    <w:rsid w:val="007643C1"/>
    <w:rsid w:val="007647F8"/>
    <w:rsid w:val="00764C52"/>
    <w:rsid w:val="00765EF4"/>
    <w:rsid w:val="00766F5D"/>
    <w:rsid w:val="007700E1"/>
    <w:rsid w:val="0077456B"/>
    <w:rsid w:val="00774605"/>
    <w:rsid w:val="00775977"/>
    <w:rsid w:val="00775D5E"/>
    <w:rsid w:val="007805B4"/>
    <w:rsid w:val="00780BA4"/>
    <w:rsid w:val="00781B90"/>
    <w:rsid w:val="00782648"/>
    <w:rsid w:val="00782F7F"/>
    <w:rsid w:val="00782F9F"/>
    <w:rsid w:val="00784202"/>
    <w:rsid w:val="00785775"/>
    <w:rsid w:val="00787B7E"/>
    <w:rsid w:val="007919F8"/>
    <w:rsid w:val="00793013"/>
    <w:rsid w:val="00793021"/>
    <w:rsid w:val="00793125"/>
    <w:rsid w:val="007933F6"/>
    <w:rsid w:val="007934E6"/>
    <w:rsid w:val="00794646"/>
    <w:rsid w:val="00794BC8"/>
    <w:rsid w:val="007A0749"/>
    <w:rsid w:val="007A3CF4"/>
    <w:rsid w:val="007A4235"/>
    <w:rsid w:val="007A42CA"/>
    <w:rsid w:val="007A576D"/>
    <w:rsid w:val="007A63FB"/>
    <w:rsid w:val="007A691A"/>
    <w:rsid w:val="007A761A"/>
    <w:rsid w:val="007B0473"/>
    <w:rsid w:val="007B0BE0"/>
    <w:rsid w:val="007B28D7"/>
    <w:rsid w:val="007B3015"/>
    <w:rsid w:val="007B3265"/>
    <w:rsid w:val="007B35EB"/>
    <w:rsid w:val="007B431B"/>
    <w:rsid w:val="007B5161"/>
    <w:rsid w:val="007B7AB9"/>
    <w:rsid w:val="007B7AE5"/>
    <w:rsid w:val="007C1663"/>
    <w:rsid w:val="007C2057"/>
    <w:rsid w:val="007C2D4A"/>
    <w:rsid w:val="007C3957"/>
    <w:rsid w:val="007C5477"/>
    <w:rsid w:val="007C58B7"/>
    <w:rsid w:val="007C6243"/>
    <w:rsid w:val="007C64A3"/>
    <w:rsid w:val="007C6557"/>
    <w:rsid w:val="007C7055"/>
    <w:rsid w:val="007C7588"/>
    <w:rsid w:val="007D3510"/>
    <w:rsid w:val="007D38B0"/>
    <w:rsid w:val="007D393A"/>
    <w:rsid w:val="007D3E8A"/>
    <w:rsid w:val="007D4AE0"/>
    <w:rsid w:val="007D5A37"/>
    <w:rsid w:val="007D6A24"/>
    <w:rsid w:val="007D78D6"/>
    <w:rsid w:val="007E1115"/>
    <w:rsid w:val="007E1A83"/>
    <w:rsid w:val="007E1EEA"/>
    <w:rsid w:val="007E336B"/>
    <w:rsid w:val="007E389B"/>
    <w:rsid w:val="007E3B0E"/>
    <w:rsid w:val="007E3F6B"/>
    <w:rsid w:val="007E3FDC"/>
    <w:rsid w:val="007E6529"/>
    <w:rsid w:val="007E78C8"/>
    <w:rsid w:val="007E7B36"/>
    <w:rsid w:val="007F062E"/>
    <w:rsid w:val="007F07CE"/>
    <w:rsid w:val="007F142C"/>
    <w:rsid w:val="007F16D2"/>
    <w:rsid w:val="007F1FB0"/>
    <w:rsid w:val="007F261D"/>
    <w:rsid w:val="007F4B39"/>
    <w:rsid w:val="007F6B36"/>
    <w:rsid w:val="007F7618"/>
    <w:rsid w:val="007F7D15"/>
    <w:rsid w:val="00801E64"/>
    <w:rsid w:val="00802153"/>
    <w:rsid w:val="00802312"/>
    <w:rsid w:val="00802774"/>
    <w:rsid w:val="008041AF"/>
    <w:rsid w:val="008042E3"/>
    <w:rsid w:val="008069C0"/>
    <w:rsid w:val="00806C46"/>
    <w:rsid w:val="008072F0"/>
    <w:rsid w:val="008101CF"/>
    <w:rsid w:val="00810689"/>
    <w:rsid w:val="008106B3"/>
    <w:rsid w:val="0081079D"/>
    <w:rsid w:val="00810914"/>
    <w:rsid w:val="0081183B"/>
    <w:rsid w:val="00812AB9"/>
    <w:rsid w:val="00812C1E"/>
    <w:rsid w:val="00813574"/>
    <w:rsid w:val="00813A05"/>
    <w:rsid w:val="008163EE"/>
    <w:rsid w:val="008170C1"/>
    <w:rsid w:val="0081728B"/>
    <w:rsid w:val="00817C26"/>
    <w:rsid w:val="008222A7"/>
    <w:rsid w:val="00822892"/>
    <w:rsid w:val="00822B36"/>
    <w:rsid w:val="0082377D"/>
    <w:rsid w:val="00824756"/>
    <w:rsid w:val="00825F4A"/>
    <w:rsid w:val="008263F9"/>
    <w:rsid w:val="00827A0B"/>
    <w:rsid w:val="008305D5"/>
    <w:rsid w:val="00830A35"/>
    <w:rsid w:val="00831A75"/>
    <w:rsid w:val="00832221"/>
    <w:rsid w:val="00832A33"/>
    <w:rsid w:val="008333BD"/>
    <w:rsid w:val="00833649"/>
    <w:rsid w:val="00833722"/>
    <w:rsid w:val="0083479A"/>
    <w:rsid w:val="00836AB8"/>
    <w:rsid w:val="00836CFE"/>
    <w:rsid w:val="00842144"/>
    <w:rsid w:val="00842467"/>
    <w:rsid w:val="00842FEC"/>
    <w:rsid w:val="0084308B"/>
    <w:rsid w:val="00843417"/>
    <w:rsid w:val="00846BEB"/>
    <w:rsid w:val="00846D10"/>
    <w:rsid w:val="00847DE0"/>
    <w:rsid w:val="008515EA"/>
    <w:rsid w:val="0085169C"/>
    <w:rsid w:val="00851A06"/>
    <w:rsid w:val="008527C1"/>
    <w:rsid w:val="00853D5A"/>
    <w:rsid w:val="0085535C"/>
    <w:rsid w:val="00856A73"/>
    <w:rsid w:val="00856DA0"/>
    <w:rsid w:val="00856F8D"/>
    <w:rsid w:val="0085716C"/>
    <w:rsid w:val="00857723"/>
    <w:rsid w:val="00860500"/>
    <w:rsid w:val="0086305E"/>
    <w:rsid w:val="00863154"/>
    <w:rsid w:val="00865270"/>
    <w:rsid w:val="0086563C"/>
    <w:rsid w:val="008666FE"/>
    <w:rsid w:val="00867A2A"/>
    <w:rsid w:val="00867DDC"/>
    <w:rsid w:val="00874B5C"/>
    <w:rsid w:val="00874CC7"/>
    <w:rsid w:val="00874F46"/>
    <w:rsid w:val="00874FD0"/>
    <w:rsid w:val="0087609A"/>
    <w:rsid w:val="00876420"/>
    <w:rsid w:val="008764D0"/>
    <w:rsid w:val="0087659A"/>
    <w:rsid w:val="008774B6"/>
    <w:rsid w:val="00882184"/>
    <w:rsid w:val="008824DE"/>
    <w:rsid w:val="0088508F"/>
    <w:rsid w:val="00886118"/>
    <w:rsid w:val="008861EA"/>
    <w:rsid w:val="0088668E"/>
    <w:rsid w:val="008903D9"/>
    <w:rsid w:val="008912F7"/>
    <w:rsid w:val="00891EB8"/>
    <w:rsid w:val="00892C4D"/>
    <w:rsid w:val="0089458F"/>
    <w:rsid w:val="0089502A"/>
    <w:rsid w:val="008954B0"/>
    <w:rsid w:val="00895D2A"/>
    <w:rsid w:val="008960FB"/>
    <w:rsid w:val="00897044"/>
    <w:rsid w:val="00897486"/>
    <w:rsid w:val="008975D4"/>
    <w:rsid w:val="008A0C61"/>
    <w:rsid w:val="008A17A6"/>
    <w:rsid w:val="008A1897"/>
    <w:rsid w:val="008A1FDA"/>
    <w:rsid w:val="008A2489"/>
    <w:rsid w:val="008A2D55"/>
    <w:rsid w:val="008A3B58"/>
    <w:rsid w:val="008A4330"/>
    <w:rsid w:val="008A47DC"/>
    <w:rsid w:val="008A4D9F"/>
    <w:rsid w:val="008A5097"/>
    <w:rsid w:val="008A5E09"/>
    <w:rsid w:val="008A6645"/>
    <w:rsid w:val="008A692C"/>
    <w:rsid w:val="008B0979"/>
    <w:rsid w:val="008B78CF"/>
    <w:rsid w:val="008B7A66"/>
    <w:rsid w:val="008C0707"/>
    <w:rsid w:val="008C14F7"/>
    <w:rsid w:val="008C233A"/>
    <w:rsid w:val="008C2458"/>
    <w:rsid w:val="008C37F6"/>
    <w:rsid w:val="008C40E2"/>
    <w:rsid w:val="008C52F1"/>
    <w:rsid w:val="008C5C40"/>
    <w:rsid w:val="008C75C2"/>
    <w:rsid w:val="008D1D73"/>
    <w:rsid w:val="008D22B8"/>
    <w:rsid w:val="008D34AE"/>
    <w:rsid w:val="008D3D7D"/>
    <w:rsid w:val="008D4BC0"/>
    <w:rsid w:val="008D53C6"/>
    <w:rsid w:val="008D551F"/>
    <w:rsid w:val="008D5F6D"/>
    <w:rsid w:val="008D6F5D"/>
    <w:rsid w:val="008E221E"/>
    <w:rsid w:val="008E3E97"/>
    <w:rsid w:val="008F101B"/>
    <w:rsid w:val="008F1A47"/>
    <w:rsid w:val="008F1E8B"/>
    <w:rsid w:val="008F44D7"/>
    <w:rsid w:val="008F62D2"/>
    <w:rsid w:val="008F6420"/>
    <w:rsid w:val="008F77AF"/>
    <w:rsid w:val="00900557"/>
    <w:rsid w:val="00901CC9"/>
    <w:rsid w:val="00903F44"/>
    <w:rsid w:val="00904C94"/>
    <w:rsid w:val="00905B97"/>
    <w:rsid w:val="00906473"/>
    <w:rsid w:val="00906698"/>
    <w:rsid w:val="00906A38"/>
    <w:rsid w:val="00906D50"/>
    <w:rsid w:val="00906EB4"/>
    <w:rsid w:val="0090716E"/>
    <w:rsid w:val="00907822"/>
    <w:rsid w:val="00910324"/>
    <w:rsid w:val="009104F2"/>
    <w:rsid w:val="0091064E"/>
    <w:rsid w:val="00910810"/>
    <w:rsid w:val="00911B86"/>
    <w:rsid w:val="00912303"/>
    <w:rsid w:val="00912EAA"/>
    <w:rsid w:val="00912FBB"/>
    <w:rsid w:val="0091303C"/>
    <w:rsid w:val="00913362"/>
    <w:rsid w:val="009164B9"/>
    <w:rsid w:val="0092012F"/>
    <w:rsid w:val="009206AF"/>
    <w:rsid w:val="0092098D"/>
    <w:rsid w:val="00920B05"/>
    <w:rsid w:val="00921140"/>
    <w:rsid w:val="00921384"/>
    <w:rsid w:val="009251B1"/>
    <w:rsid w:val="009259EA"/>
    <w:rsid w:val="009260EE"/>
    <w:rsid w:val="00926D2F"/>
    <w:rsid w:val="00932882"/>
    <w:rsid w:val="009332F7"/>
    <w:rsid w:val="00933BB2"/>
    <w:rsid w:val="0093638E"/>
    <w:rsid w:val="00937C1A"/>
    <w:rsid w:val="00941686"/>
    <w:rsid w:val="00941941"/>
    <w:rsid w:val="009438A9"/>
    <w:rsid w:val="00945453"/>
    <w:rsid w:val="0094668E"/>
    <w:rsid w:val="00947015"/>
    <w:rsid w:val="00947096"/>
    <w:rsid w:val="009500AD"/>
    <w:rsid w:val="00951870"/>
    <w:rsid w:val="00952586"/>
    <w:rsid w:val="00952D44"/>
    <w:rsid w:val="009538C3"/>
    <w:rsid w:val="00953CFD"/>
    <w:rsid w:val="0095492D"/>
    <w:rsid w:val="00956054"/>
    <w:rsid w:val="00956B02"/>
    <w:rsid w:val="00957769"/>
    <w:rsid w:val="00957F06"/>
    <w:rsid w:val="00960016"/>
    <w:rsid w:val="00961144"/>
    <w:rsid w:val="00961E50"/>
    <w:rsid w:val="00962074"/>
    <w:rsid w:val="00962699"/>
    <w:rsid w:val="00962FEB"/>
    <w:rsid w:val="0096467A"/>
    <w:rsid w:val="00965ADA"/>
    <w:rsid w:val="00965CC4"/>
    <w:rsid w:val="00965F3A"/>
    <w:rsid w:val="009663ED"/>
    <w:rsid w:val="0096654F"/>
    <w:rsid w:val="00966804"/>
    <w:rsid w:val="00966CA1"/>
    <w:rsid w:val="00966E27"/>
    <w:rsid w:val="00970D59"/>
    <w:rsid w:val="00971EC3"/>
    <w:rsid w:val="00973ED4"/>
    <w:rsid w:val="00973F3C"/>
    <w:rsid w:val="00973F71"/>
    <w:rsid w:val="00974373"/>
    <w:rsid w:val="00974604"/>
    <w:rsid w:val="00974EEE"/>
    <w:rsid w:val="00975151"/>
    <w:rsid w:val="00981758"/>
    <w:rsid w:val="00981B48"/>
    <w:rsid w:val="00982A62"/>
    <w:rsid w:val="00982C72"/>
    <w:rsid w:val="0098334C"/>
    <w:rsid w:val="00984C47"/>
    <w:rsid w:val="00984E43"/>
    <w:rsid w:val="00985469"/>
    <w:rsid w:val="009905CE"/>
    <w:rsid w:val="0099346F"/>
    <w:rsid w:val="00993804"/>
    <w:rsid w:val="0099413C"/>
    <w:rsid w:val="00997CFC"/>
    <w:rsid w:val="009A1B83"/>
    <w:rsid w:val="009A380A"/>
    <w:rsid w:val="009A3F4A"/>
    <w:rsid w:val="009A5205"/>
    <w:rsid w:val="009A5CC7"/>
    <w:rsid w:val="009A6BC7"/>
    <w:rsid w:val="009A732D"/>
    <w:rsid w:val="009A7A25"/>
    <w:rsid w:val="009B07CB"/>
    <w:rsid w:val="009B0BC8"/>
    <w:rsid w:val="009B301A"/>
    <w:rsid w:val="009B4838"/>
    <w:rsid w:val="009B4FBD"/>
    <w:rsid w:val="009B5E7C"/>
    <w:rsid w:val="009C09D7"/>
    <w:rsid w:val="009C15E4"/>
    <w:rsid w:val="009C1B8D"/>
    <w:rsid w:val="009C3E01"/>
    <w:rsid w:val="009C3FDC"/>
    <w:rsid w:val="009C512B"/>
    <w:rsid w:val="009C5787"/>
    <w:rsid w:val="009C57A4"/>
    <w:rsid w:val="009C582D"/>
    <w:rsid w:val="009D0951"/>
    <w:rsid w:val="009D13A5"/>
    <w:rsid w:val="009D1D70"/>
    <w:rsid w:val="009D2F9D"/>
    <w:rsid w:val="009D50A4"/>
    <w:rsid w:val="009D5616"/>
    <w:rsid w:val="009D67F5"/>
    <w:rsid w:val="009D6D7D"/>
    <w:rsid w:val="009E162D"/>
    <w:rsid w:val="009E38D1"/>
    <w:rsid w:val="009E4EB4"/>
    <w:rsid w:val="009E5106"/>
    <w:rsid w:val="009E5A4F"/>
    <w:rsid w:val="009E654C"/>
    <w:rsid w:val="009E73C4"/>
    <w:rsid w:val="009F0054"/>
    <w:rsid w:val="009F07BF"/>
    <w:rsid w:val="009F3177"/>
    <w:rsid w:val="009F3401"/>
    <w:rsid w:val="009F362E"/>
    <w:rsid w:val="009F48C3"/>
    <w:rsid w:val="009F54C3"/>
    <w:rsid w:val="009F669A"/>
    <w:rsid w:val="009F6A08"/>
    <w:rsid w:val="009F6AB2"/>
    <w:rsid w:val="00A03754"/>
    <w:rsid w:val="00A03C50"/>
    <w:rsid w:val="00A03DFD"/>
    <w:rsid w:val="00A04D63"/>
    <w:rsid w:val="00A074D0"/>
    <w:rsid w:val="00A07605"/>
    <w:rsid w:val="00A10D5B"/>
    <w:rsid w:val="00A110A6"/>
    <w:rsid w:val="00A11ED5"/>
    <w:rsid w:val="00A12225"/>
    <w:rsid w:val="00A128C9"/>
    <w:rsid w:val="00A14201"/>
    <w:rsid w:val="00A16296"/>
    <w:rsid w:val="00A1769C"/>
    <w:rsid w:val="00A179F0"/>
    <w:rsid w:val="00A20E0D"/>
    <w:rsid w:val="00A22E23"/>
    <w:rsid w:val="00A2319C"/>
    <w:rsid w:val="00A2421E"/>
    <w:rsid w:val="00A24BCC"/>
    <w:rsid w:val="00A2627B"/>
    <w:rsid w:val="00A2769C"/>
    <w:rsid w:val="00A32A51"/>
    <w:rsid w:val="00A32DFF"/>
    <w:rsid w:val="00A34B6F"/>
    <w:rsid w:val="00A351EE"/>
    <w:rsid w:val="00A3684F"/>
    <w:rsid w:val="00A36998"/>
    <w:rsid w:val="00A370D6"/>
    <w:rsid w:val="00A408C8"/>
    <w:rsid w:val="00A41094"/>
    <w:rsid w:val="00A41702"/>
    <w:rsid w:val="00A42EFA"/>
    <w:rsid w:val="00A43307"/>
    <w:rsid w:val="00A4403D"/>
    <w:rsid w:val="00A442CF"/>
    <w:rsid w:val="00A4624A"/>
    <w:rsid w:val="00A50162"/>
    <w:rsid w:val="00A51242"/>
    <w:rsid w:val="00A512AC"/>
    <w:rsid w:val="00A521AD"/>
    <w:rsid w:val="00A538EB"/>
    <w:rsid w:val="00A54A7D"/>
    <w:rsid w:val="00A54C74"/>
    <w:rsid w:val="00A5593F"/>
    <w:rsid w:val="00A56392"/>
    <w:rsid w:val="00A5659B"/>
    <w:rsid w:val="00A56A94"/>
    <w:rsid w:val="00A600D3"/>
    <w:rsid w:val="00A6033B"/>
    <w:rsid w:val="00A60988"/>
    <w:rsid w:val="00A61FAD"/>
    <w:rsid w:val="00A63E23"/>
    <w:rsid w:val="00A63E89"/>
    <w:rsid w:val="00A64156"/>
    <w:rsid w:val="00A67186"/>
    <w:rsid w:val="00A67444"/>
    <w:rsid w:val="00A67484"/>
    <w:rsid w:val="00A67930"/>
    <w:rsid w:val="00A67B3A"/>
    <w:rsid w:val="00A717AA"/>
    <w:rsid w:val="00A71A40"/>
    <w:rsid w:val="00A7301A"/>
    <w:rsid w:val="00A7428A"/>
    <w:rsid w:val="00A743A5"/>
    <w:rsid w:val="00A75245"/>
    <w:rsid w:val="00A76231"/>
    <w:rsid w:val="00A764DB"/>
    <w:rsid w:val="00A77000"/>
    <w:rsid w:val="00A776AC"/>
    <w:rsid w:val="00A8045E"/>
    <w:rsid w:val="00A80466"/>
    <w:rsid w:val="00A8181D"/>
    <w:rsid w:val="00A81D70"/>
    <w:rsid w:val="00A82EBC"/>
    <w:rsid w:val="00A86934"/>
    <w:rsid w:val="00A87015"/>
    <w:rsid w:val="00A877DF"/>
    <w:rsid w:val="00A878D4"/>
    <w:rsid w:val="00A87AFA"/>
    <w:rsid w:val="00A909FC"/>
    <w:rsid w:val="00A915EC"/>
    <w:rsid w:val="00A922B3"/>
    <w:rsid w:val="00A92E32"/>
    <w:rsid w:val="00A939F4"/>
    <w:rsid w:val="00A93C52"/>
    <w:rsid w:val="00A94840"/>
    <w:rsid w:val="00A94C74"/>
    <w:rsid w:val="00A953E4"/>
    <w:rsid w:val="00A96F02"/>
    <w:rsid w:val="00A970B0"/>
    <w:rsid w:val="00AA0F8E"/>
    <w:rsid w:val="00AA125F"/>
    <w:rsid w:val="00AA12AB"/>
    <w:rsid w:val="00AA163B"/>
    <w:rsid w:val="00AA1F77"/>
    <w:rsid w:val="00AA250C"/>
    <w:rsid w:val="00AA32B5"/>
    <w:rsid w:val="00AA4A24"/>
    <w:rsid w:val="00AA5280"/>
    <w:rsid w:val="00AA53D0"/>
    <w:rsid w:val="00AA5B73"/>
    <w:rsid w:val="00AA6660"/>
    <w:rsid w:val="00AA6770"/>
    <w:rsid w:val="00AA71F1"/>
    <w:rsid w:val="00AA7FD5"/>
    <w:rsid w:val="00AB1026"/>
    <w:rsid w:val="00AB5217"/>
    <w:rsid w:val="00AB7B1D"/>
    <w:rsid w:val="00AB7C5A"/>
    <w:rsid w:val="00AC2F03"/>
    <w:rsid w:val="00AC325B"/>
    <w:rsid w:val="00AC35CC"/>
    <w:rsid w:val="00AC4F23"/>
    <w:rsid w:val="00AC5AF5"/>
    <w:rsid w:val="00AC6185"/>
    <w:rsid w:val="00AC7107"/>
    <w:rsid w:val="00AC7AA0"/>
    <w:rsid w:val="00AD07E3"/>
    <w:rsid w:val="00AD15AE"/>
    <w:rsid w:val="00AD35F2"/>
    <w:rsid w:val="00AD7EBE"/>
    <w:rsid w:val="00AE2F5F"/>
    <w:rsid w:val="00AE408E"/>
    <w:rsid w:val="00AE45CE"/>
    <w:rsid w:val="00AE460A"/>
    <w:rsid w:val="00AE5242"/>
    <w:rsid w:val="00AF12CE"/>
    <w:rsid w:val="00AF15BE"/>
    <w:rsid w:val="00AF3A1C"/>
    <w:rsid w:val="00AF6000"/>
    <w:rsid w:val="00AF6241"/>
    <w:rsid w:val="00AF6731"/>
    <w:rsid w:val="00AF676F"/>
    <w:rsid w:val="00AF749B"/>
    <w:rsid w:val="00AF7830"/>
    <w:rsid w:val="00B017DE"/>
    <w:rsid w:val="00B02F47"/>
    <w:rsid w:val="00B032D7"/>
    <w:rsid w:val="00B03D94"/>
    <w:rsid w:val="00B04863"/>
    <w:rsid w:val="00B051B2"/>
    <w:rsid w:val="00B11B52"/>
    <w:rsid w:val="00B11DAE"/>
    <w:rsid w:val="00B128F9"/>
    <w:rsid w:val="00B13FC7"/>
    <w:rsid w:val="00B14DF6"/>
    <w:rsid w:val="00B15041"/>
    <w:rsid w:val="00B15D34"/>
    <w:rsid w:val="00B161C4"/>
    <w:rsid w:val="00B176D1"/>
    <w:rsid w:val="00B178AC"/>
    <w:rsid w:val="00B17D90"/>
    <w:rsid w:val="00B20789"/>
    <w:rsid w:val="00B20833"/>
    <w:rsid w:val="00B239C2"/>
    <w:rsid w:val="00B23FF6"/>
    <w:rsid w:val="00B25187"/>
    <w:rsid w:val="00B25D5C"/>
    <w:rsid w:val="00B26C8D"/>
    <w:rsid w:val="00B27783"/>
    <w:rsid w:val="00B3004E"/>
    <w:rsid w:val="00B307DF"/>
    <w:rsid w:val="00B30E6D"/>
    <w:rsid w:val="00B34001"/>
    <w:rsid w:val="00B3427F"/>
    <w:rsid w:val="00B349F7"/>
    <w:rsid w:val="00B36925"/>
    <w:rsid w:val="00B36D8D"/>
    <w:rsid w:val="00B37DDA"/>
    <w:rsid w:val="00B4194A"/>
    <w:rsid w:val="00B42DE5"/>
    <w:rsid w:val="00B45A23"/>
    <w:rsid w:val="00B464E2"/>
    <w:rsid w:val="00B474C2"/>
    <w:rsid w:val="00B51AC0"/>
    <w:rsid w:val="00B545A3"/>
    <w:rsid w:val="00B54DF5"/>
    <w:rsid w:val="00B56610"/>
    <w:rsid w:val="00B57092"/>
    <w:rsid w:val="00B606B7"/>
    <w:rsid w:val="00B60889"/>
    <w:rsid w:val="00B60B05"/>
    <w:rsid w:val="00B61168"/>
    <w:rsid w:val="00B63E6C"/>
    <w:rsid w:val="00B646D1"/>
    <w:rsid w:val="00B64B20"/>
    <w:rsid w:val="00B670B1"/>
    <w:rsid w:val="00B676E0"/>
    <w:rsid w:val="00B70298"/>
    <w:rsid w:val="00B70CEB"/>
    <w:rsid w:val="00B73BAF"/>
    <w:rsid w:val="00B7478F"/>
    <w:rsid w:val="00B80787"/>
    <w:rsid w:val="00B815C2"/>
    <w:rsid w:val="00B855F8"/>
    <w:rsid w:val="00B8676A"/>
    <w:rsid w:val="00B93639"/>
    <w:rsid w:val="00B94D96"/>
    <w:rsid w:val="00B96226"/>
    <w:rsid w:val="00BA08C3"/>
    <w:rsid w:val="00BA09EF"/>
    <w:rsid w:val="00BA14AB"/>
    <w:rsid w:val="00BA2A87"/>
    <w:rsid w:val="00BA2B5E"/>
    <w:rsid w:val="00BA2DC2"/>
    <w:rsid w:val="00BA382B"/>
    <w:rsid w:val="00BA54F0"/>
    <w:rsid w:val="00BA58A1"/>
    <w:rsid w:val="00BA5939"/>
    <w:rsid w:val="00BA59C5"/>
    <w:rsid w:val="00BA5EFB"/>
    <w:rsid w:val="00BA61D0"/>
    <w:rsid w:val="00BB0180"/>
    <w:rsid w:val="00BB05C5"/>
    <w:rsid w:val="00BB0D40"/>
    <w:rsid w:val="00BB13EB"/>
    <w:rsid w:val="00BB1805"/>
    <w:rsid w:val="00BB3C8E"/>
    <w:rsid w:val="00BB3D26"/>
    <w:rsid w:val="00BB42CF"/>
    <w:rsid w:val="00BB4BC1"/>
    <w:rsid w:val="00BB6992"/>
    <w:rsid w:val="00BB6DBD"/>
    <w:rsid w:val="00BC169D"/>
    <w:rsid w:val="00BC2B30"/>
    <w:rsid w:val="00BC62E0"/>
    <w:rsid w:val="00BC6DEF"/>
    <w:rsid w:val="00BD05F0"/>
    <w:rsid w:val="00BD0A99"/>
    <w:rsid w:val="00BD1CE8"/>
    <w:rsid w:val="00BD25A6"/>
    <w:rsid w:val="00BD2C75"/>
    <w:rsid w:val="00BD300B"/>
    <w:rsid w:val="00BD354E"/>
    <w:rsid w:val="00BD6A1C"/>
    <w:rsid w:val="00BD71A3"/>
    <w:rsid w:val="00BD7AE3"/>
    <w:rsid w:val="00BE036D"/>
    <w:rsid w:val="00BE1EA9"/>
    <w:rsid w:val="00BE2A14"/>
    <w:rsid w:val="00BE42C4"/>
    <w:rsid w:val="00BE516F"/>
    <w:rsid w:val="00BE574B"/>
    <w:rsid w:val="00BE5A85"/>
    <w:rsid w:val="00BE651F"/>
    <w:rsid w:val="00BE6F9A"/>
    <w:rsid w:val="00BE70D8"/>
    <w:rsid w:val="00BF0654"/>
    <w:rsid w:val="00BF0D1F"/>
    <w:rsid w:val="00BF15AB"/>
    <w:rsid w:val="00BF1A6A"/>
    <w:rsid w:val="00C01644"/>
    <w:rsid w:val="00C03198"/>
    <w:rsid w:val="00C032C0"/>
    <w:rsid w:val="00C03344"/>
    <w:rsid w:val="00C039F1"/>
    <w:rsid w:val="00C03E77"/>
    <w:rsid w:val="00C10599"/>
    <w:rsid w:val="00C11F0D"/>
    <w:rsid w:val="00C12484"/>
    <w:rsid w:val="00C12DDC"/>
    <w:rsid w:val="00C1471A"/>
    <w:rsid w:val="00C15F96"/>
    <w:rsid w:val="00C16937"/>
    <w:rsid w:val="00C17751"/>
    <w:rsid w:val="00C177F4"/>
    <w:rsid w:val="00C22126"/>
    <w:rsid w:val="00C23706"/>
    <w:rsid w:val="00C24F4A"/>
    <w:rsid w:val="00C25A1D"/>
    <w:rsid w:val="00C271B1"/>
    <w:rsid w:val="00C273B1"/>
    <w:rsid w:val="00C27407"/>
    <w:rsid w:val="00C27812"/>
    <w:rsid w:val="00C30EDF"/>
    <w:rsid w:val="00C31A77"/>
    <w:rsid w:val="00C32A78"/>
    <w:rsid w:val="00C32E36"/>
    <w:rsid w:val="00C33B67"/>
    <w:rsid w:val="00C3418B"/>
    <w:rsid w:val="00C362AD"/>
    <w:rsid w:val="00C3718A"/>
    <w:rsid w:val="00C405DD"/>
    <w:rsid w:val="00C41F54"/>
    <w:rsid w:val="00C43066"/>
    <w:rsid w:val="00C436D5"/>
    <w:rsid w:val="00C43C1E"/>
    <w:rsid w:val="00C45AA3"/>
    <w:rsid w:val="00C45EEA"/>
    <w:rsid w:val="00C46205"/>
    <w:rsid w:val="00C50227"/>
    <w:rsid w:val="00C51352"/>
    <w:rsid w:val="00C514DE"/>
    <w:rsid w:val="00C528D7"/>
    <w:rsid w:val="00C52F81"/>
    <w:rsid w:val="00C54FD1"/>
    <w:rsid w:val="00C57A0E"/>
    <w:rsid w:val="00C606AE"/>
    <w:rsid w:val="00C62388"/>
    <w:rsid w:val="00C62C6F"/>
    <w:rsid w:val="00C6388F"/>
    <w:rsid w:val="00C63C43"/>
    <w:rsid w:val="00C72739"/>
    <w:rsid w:val="00C764DD"/>
    <w:rsid w:val="00C77574"/>
    <w:rsid w:val="00C81908"/>
    <w:rsid w:val="00C81F54"/>
    <w:rsid w:val="00C83A0C"/>
    <w:rsid w:val="00C84669"/>
    <w:rsid w:val="00C85BE4"/>
    <w:rsid w:val="00C862C7"/>
    <w:rsid w:val="00C90AD5"/>
    <w:rsid w:val="00C91A05"/>
    <w:rsid w:val="00C938C3"/>
    <w:rsid w:val="00C93B42"/>
    <w:rsid w:val="00C94609"/>
    <w:rsid w:val="00C9622E"/>
    <w:rsid w:val="00C96C92"/>
    <w:rsid w:val="00C97078"/>
    <w:rsid w:val="00C9788C"/>
    <w:rsid w:val="00C97EA6"/>
    <w:rsid w:val="00CA00B0"/>
    <w:rsid w:val="00CA0DD8"/>
    <w:rsid w:val="00CA116E"/>
    <w:rsid w:val="00CA11F5"/>
    <w:rsid w:val="00CA2C23"/>
    <w:rsid w:val="00CA56B7"/>
    <w:rsid w:val="00CA5843"/>
    <w:rsid w:val="00CB0204"/>
    <w:rsid w:val="00CB15EB"/>
    <w:rsid w:val="00CB3609"/>
    <w:rsid w:val="00CB40B6"/>
    <w:rsid w:val="00CB53EB"/>
    <w:rsid w:val="00CB624E"/>
    <w:rsid w:val="00CB7F43"/>
    <w:rsid w:val="00CB7F78"/>
    <w:rsid w:val="00CC1119"/>
    <w:rsid w:val="00CC1CA1"/>
    <w:rsid w:val="00CC3093"/>
    <w:rsid w:val="00CC3565"/>
    <w:rsid w:val="00CC422D"/>
    <w:rsid w:val="00CC4333"/>
    <w:rsid w:val="00CC4FB5"/>
    <w:rsid w:val="00CC55C3"/>
    <w:rsid w:val="00CC60ED"/>
    <w:rsid w:val="00CC7818"/>
    <w:rsid w:val="00CD0CFA"/>
    <w:rsid w:val="00CD1335"/>
    <w:rsid w:val="00CD183B"/>
    <w:rsid w:val="00CD1CCF"/>
    <w:rsid w:val="00CD20D9"/>
    <w:rsid w:val="00CD2AA8"/>
    <w:rsid w:val="00CD4027"/>
    <w:rsid w:val="00CD461F"/>
    <w:rsid w:val="00CD4A0B"/>
    <w:rsid w:val="00CD51DB"/>
    <w:rsid w:val="00CD568D"/>
    <w:rsid w:val="00CD5763"/>
    <w:rsid w:val="00CE0559"/>
    <w:rsid w:val="00CE1190"/>
    <w:rsid w:val="00CE160A"/>
    <w:rsid w:val="00CE38C4"/>
    <w:rsid w:val="00CE3DAF"/>
    <w:rsid w:val="00CE5BB6"/>
    <w:rsid w:val="00CE6DF6"/>
    <w:rsid w:val="00CE7E23"/>
    <w:rsid w:val="00CF3020"/>
    <w:rsid w:val="00CF3487"/>
    <w:rsid w:val="00CF3601"/>
    <w:rsid w:val="00CF39F0"/>
    <w:rsid w:val="00CF3E16"/>
    <w:rsid w:val="00CF73A6"/>
    <w:rsid w:val="00D020B6"/>
    <w:rsid w:val="00D04937"/>
    <w:rsid w:val="00D04F01"/>
    <w:rsid w:val="00D05345"/>
    <w:rsid w:val="00D068D2"/>
    <w:rsid w:val="00D06A30"/>
    <w:rsid w:val="00D06B58"/>
    <w:rsid w:val="00D071AD"/>
    <w:rsid w:val="00D12464"/>
    <w:rsid w:val="00D127CE"/>
    <w:rsid w:val="00D12F5E"/>
    <w:rsid w:val="00D1440E"/>
    <w:rsid w:val="00D15647"/>
    <w:rsid w:val="00D20267"/>
    <w:rsid w:val="00D21011"/>
    <w:rsid w:val="00D210DF"/>
    <w:rsid w:val="00D21F4A"/>
    <w:rsid w:val="00D22087"/>
    <w:rsid w:val="00D2210D"/>
    <w:rsid w:val="00D231B6"/>
    <w:rsid w:val="00D25A51"/>
    <w:rsid w:val="00D26592"/>
    <w:rsid w:val="00D2783A"/>
    <w:rsid w:val="00D3022F"/>
    <w:rsid w:val="00D30300"/>
    <w:rsid w:val="00D30A45"/>
    <w:rsid w:val="00D31932"/>
    <w:rsid w:val="00D31B1E"/>
    <w:rsid w:val="00D323E1"/>
    <w:rsid w:val="00D326FC"/>
    <w:rsid w:val="00D33157"/>
    <w:rsid w:val="00D337C8"/>
    <w:rsid w:val="00D3559F"/>
    <w:rsid w:val="00D358BE"/>
    <w:rsid w:val="00D36EC8"/>
    <w:rsid w:val="00D3753E"/>
    <w:rsid w:val="00D42A13"/>
    <w:rsid w:val="00D42F86"/>
    <w:rsid w:val="00D43237"/>
    <w:rsid w:val="00D43E7A"/>
    <w:rsid w:val="00D44B30"/>
    <w:rsid w:val="00D44FF5"/>
    <w:rsid w:val="00D452F2"/>
    <w:rsid w:val="00D458BE"/>
    <w:rsid w:val="00D464D5"/>
    <w:rsid w:val="00D471DE"/>
    <w:rsid w:val="00D52640"/>
    <w:rsid w:val="00D52E22"/>
    <w:rsid w:val="00D53D82"/>
    <w:rsid w:val="00D55719"/>
    <w:rsid w:val="00D56EFF"/>
    <w:rsid w:val="00D5745A"/>
    <w:rsid w:val="00D57660"/>
    <w:rsid w:val="00D602FD"/>
    <w:rsid w:val="00D6059F"/>
    <w:rsid w:val="00D60E13"/>
    <w:rsid w:val="00D61505"/>
    <w:rsid w:val="00D61845"/>
    <w:rsid w:val="00D621D7"/>
    <w:rsid w:val="00D6231E"/>
    <w:rsid w:val="00D630F4"/>
    <w:rsid w:val="00D63F8B"/>
    <w:rsid w:val="00D66EFA"/>
    <w:rsid w:val="00D7147B"/>
    <w:rsid w:val="00D726E5"/>
    <w:rsid w:val="00D7291C"/>
    <w:rsid w:val="00D73C29"/>
    <w:rsid w:val="00D74B08"/>
    <w:rsid w:val="00D75308"/>
    <w:rsid w:val="00D75F23"/>
    <w:rsid w:val="00D763F9"/>
    <w:rsid w:val="00D77305"/>
    <w:rsid w:val="00D82977"/>
    <w:rsid w:val="00D82A9F"/>
    <w:rsid w:val="00D83520"/>
    <w:rsid w:val="00D840C1"/>
    <w:rsid w:val="00D847DB"/>
    <w:rsid w:val="00D84961"/>
    <w:rsid w:val="00D851F2"/>
    <w:rsid w:val="00D86643"/>
    <w:rsid w:val="00D86743"/>
    <w:rsid w:val="00D869FD"/>
    <w:rsid w:val="00D86BF4"/>
    <w:rsid w:val="00D8782C"/>
    <w:rsid w:val="00D87CCC"/>
    <w:rsid w:val="00D91627"/>
    <w:rsid w:val="00D91BC9"/>
    <w:rsid w:val="00D92AD8"/>
    <w:rsid w:val="00D9364A"/>
    <w:rsid w:val="00D937F7"/>
    <w:rsid w:val="00D93ED1"/>
    <w:rsid w:val="00D94512"/>
    <w:rsid w:val="00D94B55"/>
    <w:rsid w:val="00D95623"/>
    <w:rsid w:val="00D966C4"/>
    <w:rsid w:val="00D97470"/>
    <w:rsid w:val="00D975CD"/>
    <w:rsid w:val="00DA0EA9"/>
    <w:rsid w:val="00DA1BBE"/>
    <w:rsid w:val="00DA281F"/>
    <w:rsid w:val="00DA2F6E"/>
    <w:rsid w:val="00DA3B88"/>
    <w:rsid w:val="00DA68C4"/>
    <w:rsid w:val="00DA7461"/>
    <w:rsid w:val="00DA7552"/>
    <w:rsid w:val="00DB113C"/>
    <w:rsid w:val="00DB1344"/>
    <w:rsid w:val="00DB37A0"/>
    <w:rsid w:val="00DB49C0"/>
    <w:rsid w:val="00DB5170"/>
    <w:rsid w:val="00DB5644"/>
    <w:rsid w:val="00DB5A64"/>
    <w:rsid w:val="00DB6F8F"/>
    <w:rsid w:val="00DB73B9"/>
    <w:rsid w:val="00DB7893"/>
    <w:rsid w:val="00DC0565"/>
    <w:rsid w:val="00DC13AB"/>
    <w:rsid w:val="00DC2264"/>
    <w:rsid w:val="00DC2D09"/>
    <w:rsid w:val="00DC31EC"/>
    <w:rsid w:val="00DC35B8"/>
    <w:rsid w:val="00DC439E"/>
    <w:rsid w:val="00DC59C8"/>
    <w:rsid w:val="00DC7CEF"/>
    <w:rsid w:val="00DD0D83"/>
    <w:rsid w:val="00DD1E95"/>
    <w:rsid w:val="00DD2428"/>
    <w:rsid w:val="00DD33B7"/>
    <w:rsid w:val="00DD4182"/>
    <w:rsid w:val="00DD4195"/>
    <w:rsid w:val="00DD5608"/>
    <w:rsid w:val="00DD5641"/>
    <w:rsid w:val="00DE0A9D"/>
    <w:rsid w:val="00DE0D67"/>
    <w:rsid w:val="00DE125E"/>
    <w:rsid w:val="00DE1C7C"/>
    <w:rsid w:val="00DE1FAD"/>
    <w:rsid w:val="00DE24B1"/>
    <w:rsid w:val="00DE2526"/>
    <w:rsid w:val="00DE28CD"/>
    <w:rsid w:val="00DE2AD4"/>
    <w:rsid w:val="00DE2D1A"/>
    <w:rsid w:val="00DE35CD"/>
    <w:rsid w:val="00DE363C"/>
    <w:rsid w:val="00DE3FBC"/>
    <w:rsid w:val="00DF0502"/>
    <w:rsid w:val="00DF0B5A"/>
    <w:rsid w:val="00DF191A"/>
    <w:rsid w:val="00DF1A01"/>
    <w:rsid w:val="00DF1D86"/>
    <w:rsid w:val="00DF2552"/>
    <w:rsid w:val="00DF338B"/>
    <w:rsid w:val="00DF40B4"/>
    <w:rsid w:val="00DF540E"/>
    <w:rsid w:val="00DF5591"/>
    <w:rsid w:val="00DF623E"/>
    <w:rsid w:val="00DF6661"/>
    <w:rsid w:val="00DF6B09"/>
    <w:rsid w:val="00DF6B9C"/>
    <w:rsid w:val="00DF7270"/>
    <w:rsid w:val="00DF7D25"/>
    <w:rsid w:val="00E00228"/>
    <w:rsid w:val="00E035FC"/>
    <w:rsid w:val="00E038C5"/>
    <w:rsid w:val="00E05158"/>
    <w:rsid w:val="00E05748"/>
    <w:rsid w:val="00E06835"/>
    <w:rsid w:val="00E07C34"/>
    <w:rsid w:val="00E07F8C"/>
    <w:rsid w:val="00E1174A"/>
    <w:rsid w:val="00E156AC"/>
    <w:rsid w:val="00E15816"/>
    <w:rsid w:val="00E15A80"/>
    <w:rsid w:val="00E16B4E"/>
    <w:rsid w:val="00E20C4C"/>
    <w:rsid w:val="00E24483"/>
    <w:rsid w:val="00E25099"/>
    <w:rsid w:val="00E262B3"/>
    <w:rsid w:val="00E26C68"/>
    <w:rsid w:val="00E32DA0"/>
    <w:rsid w:val="00E357F9"/>
    <w:rsid w:val="00E405FC"/>
    <w:rsid w:val="00E4094A"/>
    <w:rsid w:val="00E40FD8"/>
    <w:rsid w:val="00E42C2F"/>
    <w:rsid w:val="00E436D0"/>
    <w:rsid w:val="00E43FB2"/>
    <w:rsid w:val="00E45206"/>
    <w:rsid w:val="00E453D5"/>
    <w:rsid w:val="00E5072F"/>
    <w:rsid w:val="00E518F6"/>
    <w:rsid w:val="00E54BB6"/>
    <w:rsid w:val="00E556A7"/>
    <w:rsid w:val="00E55836"/>
    <w:rsid w:val="00E55EF9"/>
    <w:rsid w:val="00E566C3"/>
    <w:rsid w:val="00E56812"/>
    <w:rsid w:val="00E578FD"/>
    <w:rsid w:val="00E57A38"/>
    <w:rsid w:val="00E57BCB"/>
    <w:rsid w:val="00E61176"/>
    <w:rsid w:val="00E615D3"/>
    <w:rsid w:val="00E61A2C"/>
    <w:rsid w:val="00E61D89"/>
    <w:rsid w:val="00E63FC3"/>
    <w:rsid w:val="00E6434D"/>
    <w:rsid w:val="00E645EB"/>
    <w:rsid w:val="00E6535D"/>
    <w:rsid w:val="00E67FFE"/>
    <w:rsid w:val="00E72478"/>
    <w:rsid w:val="00E72DF0"/>
    <w:rsid w:val="00E74420"/>
    <w:rsid w:val="00E746FE"/>
    <w:rsid w:val="00E74A6E"/>
    <w:rsid w:val="00E75634"/>
    <w:rsid w:val="00E75FF2"/>
    <w:rsid w:val="00E76164"/>
    <w:rsid w:val="00E76912"/>
    <w:rsid w:val="00E76CB1"/>
    <w:rsid w:val="00E77209"/>
    <w:rsid w:val="00E77D7B"/>
    <w:rsid w:val="00E77FFA"/>
    <w:rsid w:val="00E807CF"/>
    <w:rsid w:val="00E80AAF"/>
    <w:rsid w:val="00E81ABA"/>
    <w:rsid w:val="00E82751"/>
    <w:rsid w:val="00E82798"/>
    <w:rsid w:val="00E83503"/>
    <w:rsid w:val="00E85D8B"/>
    <w:rsid w:val="00E9011D"/>
    <w:rsid w:val="00E90437"/>
    <w:rsid w:val="00E9161F"/>
    <w:rsid w:val="00E93CD6"/>
    <w:rsid w:val="00E94265"/>
    <w:rsid w:val="00E95B66"/>
    <w:rsid w:val="00E95C06"/>
    <w:rsid w:val="00E95F4D"/>
    <w:rsid w:val="00E96189"/>
    <w:rsid w:val="00E973BE"/>
    <w:rsid w:val="00E97919"/>
    <w:rsid w:val="00EA03B6"/>
    <w:rsid w:val="00EA33C8"/>
    <w:rsid w:val="00EA4B37"/>
    <w:rsid w:val="00EA5373"/>
    <w:rsid w:val="00EA6F98"/>
    <w:rsid w:val="00EB02C3"/>
    <w:rsid w:val="00EB1C76"/>
    <w:rsid w:val="00EB35D7"/>
    <w:rsid w:val="00EB3929"/>
    <w:rsid w:val="00EB3F87"/>
    <w:rsid w:val="00EB413A"/>
    <w:rsid w:val="00EB4F25"/>
    <w:rsid w:val="00EB51EB"/>
    <w:rsid w:val="00EC00EE"/>
    <w:rsid w:val="00EC3BC9"/>
    <w:rsid w:val="00EC3FC4"/>
    <w:rsid w:val="00EC4121"/>
    <w:rsid w:val="00EC709D"/>
    <w:rsid w:val="00ED06F9"/>
    <w:rsid w:val="00ED2697"/>
    <w:rsid w:val="00ED2959"/>
    <w:rsid w:val="00ED343B"/>
    <w:rsid w:val="00ED3644"/>
    <w:rsid w:val="00ED40FA"/>
    <w:rsid w:val="00ED71E3"/>
    <w:rsid w:val="00ED79C8"/>
    <w:rsid w:val="00EE0012"/>
    <w:rsid w:val="00EE086C"/>
    <w:rsid w:val="00EE4004"/>
    <w:rsid w:val="00EE4334"/>
    <w:rsid w:val="00EE4813"/>
    <w:rsid w:val="00EE529E"/>
    <w:rsid w:val="00EE56E8"/>
    <w:rsid w:val="00EE6C50"/>
    <w:rsid w:val="00EF1F5B"/>
    <w:rsid w:val="00EF2334"/>
    <w:rsid w:val="00EF2A8A"/>
    <w:rsid w:val="00EF303A"/>
    <w:rsid w:val="00EF3F03"/>
    <w:rsid w:val="00EF433C"/>
    <w:rsid w:val="00EF46EC"/>
    <w:rsid w:val="00EF6F65"/>
    <w:rsid w:val="00EF70F1"/>
    <w:rsid w:val="00F03405"/>
    <w:rsid w:val="00F0388B"/>
    <w:rsid w:val="00F065B1"/>
    <w:rsid w:val="00F073E9"/>
    <w:rsid w:val="00F1063E"/>
    <w:rsid w:val="00F123A1"/>
    <w:rsid w:val="00F13834"/>
    <w:rsid w:val="00F13DF5"/>
    <w:rsid w:val="00F1583E"/>
    <w:rsid w:val="00F17DE9"/>
    <w:rsid w:val="00F17F21"/>
    <w:rsid w:val="00F204A1"/>
    <w:rsid w:val="00F20FBB"/>
    <w:rsid w:val="00F21764"/>
    <w:rsid w:val="00F22E70"/>
    <w:rsid w:val="00F24468"/>
    <w:rsid w:val="00F24D1A"/>
    <w:rsid w:val="00F26BAA"/>
    <w:rsid w:val="00F26E26"/>
    <w:rsid w:val="00F26E4D"/>
    <w:rsid w:val="00F3104B"/>
    <w:rsid w:val="00F31A62"/>
    <w:rsid w:val="00F31F72"/>
    <w:rsid w:val="00F3209C"/>
    <w:rsid w:val="00F33902"/>
    <w:rsid w:val="00F40F55"/>
    <w:rsid w:val="00F446B8"/>
    <w:rsid w:val="00F44BA8"/>
    <w:rsid w:val="00F450F0"/>
    <w:rsid w:val="00F45F9E"/>
    <w:rsid w:val="00F46907"/>
    <w:rsid w:val="00F5230F"/>
    <w:rsid w:val="00F528AC"/>
    <w:rsid w:val="00F54A8D"/>
    <w:rsid w:val="00F622A4"/>
    <w:rsid w:val="00F62F6C"/>
    <w:rsid w:val="00F63532"/>
    <w:rsid w:val="00F64DB9"/>
    <w:rsid w:val="00F650D9"/>
    <w:rsid w:val="00F66339"/>
    <w:rsid w:val="00F66A4C"/>
    <w:rsid w:val="00F67375"/>
    <w:rsid w:val="00F707CC"/>
    <w:rsid w:val="00F71094"/>
    <w:rsid w:val="00F727CD"/>
    <w:rsid w:val="00F73485"/>
    <w:rsid w:val="00F73CF1"/>
    <w:rsid w:val="00F74C43"/>
    <w:rsid w:val="00F74F13"/>
    <w:rsid w:val="00F76674"/>
    <w:rsid w:val="00F7682B"/>
    <w:rsid w:val="00F76F31"/>
    <w:rsid w:val="00F800F0"/>
    <w:rsid w:val="00F81559"/>
    <w:rsid w:val="00F81953"/>
    <w:rsid w:val="00F82A7C"/>
    <w:rsid w:val="00F85CF6"/>
    <w:rsid w:val="00F86AC8"/>
    <w:rsid w:val="00F86DA8"/>
    <w:rsid w:val="00F8793A"/>
    <w:rsid w:val="00F87F76"/>
    <w:rsid w:val="00F90B73"/>
    <w:rsid w:val="00F91361"/>
    <w:rsid w:val="00F928A8"/>
    <w:rsid w:val="00F93550"/>
    <w:rsid w:val="00F94A16"/>
    <w:rsid w:val="00F9540E"/>
    <w:rsid w:val="00F95980"/>
    <w:rsid w:val="00FA2DBB"/>
    <w:rsid w:val="00FA4096"/>
    <w:rsid w:val="00FA57B7"/>
    <w:rsid w:val="00FA6109"/>
    <w:rsid w:val="00FA63BF"/>
    <w:rsid w:val="00FA6DAC"/>
    <w:rsid w:val="00FB0A30"/>
    <w:rsid w:val="00FB20A7"/>
    <w:rsid w:val="00FB2B52"/>
    <w:rsid w:val="00FB445A"/>
    <w:rsid w:val="00FB5110"/>
    <w:rsid w:val="00FB561E"/>
    <w:rsid w:val="00FB61C6"/>
    <w:rsid w:val="00FB63C5"/>
    <w:rsid w:val="00FC0041"/>
    <w:rsid w:val="00FC013F"/>
    <w:rsid w:val="00FC6AEF"/>
    <w:rsid w:val="00FC74C4"/>
    <w:rsid w:val="00FC7CC8"/>
    <w:rsid w:val="00FD085F"/>
    <w:rsid w:val="00FD1730"/>
    <w:rsid w:val="00FD337D"/>
    <w:rsid w:val="00FD5801"/>
    <w:rsid w:val="00FD5E32"/>
    <w:rsid w:val="00FD618C"/>
    <w:rsid w:val="00FD625E"/>
    <w:rsid w:val="00FD6ADB"/>
    <w:rsid w:val="00FD769E"/>
    <w:rsid w:val="00FD773A"/>
    <w:rsid w:val="00FE001F"/>
    <w:rsid w:val="00FE1C9B"/>
    <w:rsid w:val="00FE2256"/>
    <w:rsid w:val="00FE2F07"/>
    <w:rsid w:val="00FE4347"/>
    <w:rsid w:val="00FE515E"/>
    <w:rsid w:val="00FE5671"/>
    <w:rsid w:val="00FE5832"/>
    <w:rsid w:val="00FE6EC4"/>
    <w:rsid w:val="00FF06D9"/>
    <w:rsid w:val="00FF0DDA"/>
    <w:rsid w:val="00FF0F73"/>
    <w:rsid w:val="00FF116E"/>
    <w:rsid w:val="00FF1D8D"/>
    <w:rsid w:val="00FF1FF0"/>
    <w:rsid w:val="00FF2FBB"/>
    <w:rsid w:val="00FF328D"/>
    <w:rsid w:val="00FF397C"/>
    <w:rsid w:val="00FF4DEE"/>
    <w:rsid w:val="00FF546C"/>
    <w:rsid w:val="00FF5BA9"/>
    <w:rsid w:val="00FF6F71"/>
    <w:rsid w:val="00FF7B8A"/>
    <w:rsid w:val="00FF7F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F5AC2"/>
  <w15:docId w15:val="{B239EB80-3A52-4F5B-86A8-DA82EA44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520"/>
  </w:style>
  <w:style w:type="paragraph" w:styleId="1">
    <w:name w:val="heading 1"/>
    <w:basedOn w:val="a"/>
    <w:link w:val="10"/>
    <w:uiPriority w:val="9"/>
    <w:qFormat/>
    <w:rsid w:val="00112F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112F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112F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74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7461"/>
    <w:rPr>
      <w:rFonts w:ascii="Tahoma" w:hAnsi="Tahoma" w:cs="Tahoma"/>
      <w:sz w:val="16"/>
      <w:szCs w:val="16"/>
    </w:rPr>
  </w:style>
  <w:style w:type="character" w:styleId="a5">
    <w:name w:val="Hyperlink"/>
    <w:basedOn w:val="a0"/>
    <w:uiPriority w:val="99"/>
    <w:unhideWhenUsed/>
    <w:rsid w:val="008A4D9F"/>
    <w:rPr>
      <w:color w:val="0000FF"/>
      <w:u w:val="single"/>
    </w:rPr>
  </w:style>
  <w:style w:type="character" w:customStyle="1" w:styleId="apple-converted-space">
    <w:name w:val="apple-converted-space"/>
    <w:basedOn w:val="a0"/>
    <w:rsid w:val="008A4D9F"/>
  </w:style>
  <w:style w:type="paragraph" w:styleId="a6">
    <w:name w:val="Normal (Web)"/>
    <w:aliases w:val="Обычный (Web),Обычный (Web)1"/>
    <w:basedOn w:val="a"/>
    <w:uiPriority w:val="99"/>
    <w:unhideWhenUsed/>
    <w:qFormat/>
    <w:rsid w:val="00AF74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112FE7"/>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112FE7"/>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112FE7"/>
    <w:rPr>
      <w:rFonts w:ascii="Times New Roman" w:eastAsia="Times New Roman" w:hAnsi="Times New Roman" w:cs="Times New Roman"/>
      <w:b/>
      <w:bCs/>
      <w:sz w:val="27"/>
      <w:szCs w:val="27"/>
    </w:rPr>
  </w:style>
  <w:style w:type="paragraph" w:customStyle="1" w:styleId="headertext">
    <w:name w:val="headertext"/>
    <w:basedOn w:val="a"/>
    <w:rsid w:val="00112F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qFormat/>
    <w:rsid w:val="00112FE7"/>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link w:val="a8"/>
    <w:uiPriority w:val="34"/>
    <w:qFormat/>
    <w:rsid w:val="00A915EC"/>
    <w:pPr>
      <w:ind w:left="720"/>
    </w:pPr>
    <w:rPr>
      <w:rFonts w:ascii="Calibri" w:eastAsia="Times New Roman" w:hAnsi="Calibri" w:cs="Calibri"/>
    </w:rPr>
  </w:style>
  <w:style w:type="paragraph" w:styleId="a9">
    <w:name w:val="header"/>
    <w:basedOn w:val="a"/>
    <w:link w:val="aa"/>
    <w:uiPriority w:val="99"/>
    <w:unhideWhenUsed/>
    <w:rsid w:val="001816E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816E1"/>
  </w:style>
  <w:style w:type="paragraph" w:styleId="ab">
    <w:name w:val="footer"/>
    <w:basedOn w:val="a"/>
    <w:link w:val="ac"/>
    <w:uiPriority w:val="99"/>
    <w:unhideWhenUsed/>
    <w:rsid w:val="001816E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816E1"/>
  </w:style>
  <w:style w:type="character" w:customStyle="1" w:styleId="a8">
    <w:name w:val="Абзац списка Знак"/>
    <w:link w:val="a7"/>
    <w:uiPriority w:val="34"/>
    <w:locked/>
    <w:rsid w:val="00A2319C"/>
    <w:rPr>
      <w:rFonts w:ascii="Calibri" w:eastAsia="Times New Roman" w:hAnsi="Calibri" w:cs="Calibri"/>
    </w:rPr>
  </w:style>
  <w:style w:type="paragraph" w:styleId="ad">
    <w:name w:val="No Spacing"/>
    <w:uiPriority w:val="1"/>
    <w:qFormat/>
    <w:rsid w:val="00DC2D09"/>
    <w:pPr>
      <w:spacing w:after="0" w:line="240" w:lineRule="auto"/>
    </w:pPr>
    <w:rPr>
      <w:rFonts w:ascii="Calibri" w:eastAsia="Times New Roman" w:hAnsi="Calibri" w:cs="Times New Roman"/>
    </w:rPr>
  </w:style>
  <w:style w:type="character" w:customStyle="1" w:styleId="layout">
    <w:name w:val="layout"/>
    <w:basedOn w:val="a0"/>
    <w:rsid w:val="00913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51810">
      <w:bodyDiv w:val="1"/>
      <w:marLeft w:val="0"/>
      <w:marRight w:val="0"/>
      <w:marTop w:val="0"/>
      <w:marBottom w:val="0"/>
      <w:divBdr>
        <w:top w:val="none" w:sz="0" w:space="0" w:color="auto"/>
        <w:left w:val="none" w:sz="0" w:space="0" w:color="auto"/>
        <w:bottom w:val="none" w:sz="0" w:space="0" w:color="auto"/>
        <w:right w:val="none" w:sz="0" w:space="0" w:color="auto"/>
      </w:divBdr>
    </w:div>
    <w:div w:id="221447654">
      <w:bodyDiv w:val="1"/>
      <w:marLeft w:val="0"/>
      <w:marRight w:val="0"/>
      <w:marTop w:val="0"/>
      <w:marBottom w:val="0"/>
      <w:divBdr>
        <w:top w:val="none" w:sz="0" w:space="0" w:color="auto"/>
        <w:left w:val="none" w:sz="0" w:space="0" w:color="auto"/>
        <w:bottom w:val="none" w:sz="0" w:space="0" w:color="auto"/>
        <w:right w:val="none" w:sz="0" w:space="0" w:color="auto"/>
      </w:divBdr>
    </w:div>
    <w:div w:id="386105101">
      <w:bodyDiv w:val="1"/>
      <w:marLeft w:val="0"/>
      <w:marRight w:val="0"/>
      <w:marTop w:val="0"/>
      <w:marBottom w:val="0"/>
      <w:divBdr>
        <w:top w:val="none" w:sz="0" w:space="0" w:color="auto"/>
        <w:left w:val="none" w:sz="0" w:space="0" w:color="auto"/>
        <w:bottom w:val="none" w:sz="0" w:space="0" w:color="auto"/>
        <w:right w:val="none" w:sz="0" w:space="0" w:color="auto"/>
      </w:divBdr>
      <w:divsChild>
        <w:div w:id="1832984328">
          <w:marLeft w:val="0"/>
          <w:marRight w:val="0"/>
          <w:marTop w:val="0"/>
          <w:marBottom w:val="0"/>
          <w:divBdr>
            <w:top w:val="none" w:sz="0" w:space="0" w:color="auto"/>
            <w:left w:val="none" w:sz="0" w:space="0" w:color="auto"/>
            <w:bottom w:val="none" w:sz="0" w:space="0" w:color="auto"/>
            <w:right w:val="none" w:sz="0" w:space="0" w:color="auto"/>
          </w:divBdr>
          <w:divsChild>
            <w:div w:id="1228341431">
              <w:marLeft w:val="0"/>
              <w:marRight w:val="0"/>
              <w:marTop w:val="0"/>
              <w:marBottom w:val="0"/>
              <w:divBdr>
                <w:top w:val="none" w:sz="0" w:space="0" w:color="auto"/>
                <w:left w:val="none" w:sz="0" w:space="0" w:color="auto"/>
                <w:bottom w:val="none" w:sz="0" w:space="0" w:color="auto"/>
                <w:right w:val="none" w:sz="0" w:space="0" w:color="auto"/>
              </w:divBdr>
            </w:div>
          </w:divsChild>
        </w:div>
        <w:div w:id="167454063">
          <w:marLeft w:val="480"/>
          <w:marRight w:val="480"/>
          <w:marTop w:val="0"/>
          <w:marBottom w:val="0"/>
          <w:divBdr>
            <w:top w:val="none" w:sz="0" w:space="0" w:color="auto"/>
            <w:left w:val="none" w:sz="0" w:space="0" w:color="auto"/>
            <w:bottom w:val="none" w:sz="0" w:space="0" w:color="auto"/>
            <w:right w:val="none" w:sz="0" w:space="0" w:color="auto"/>
          </w:divBdr>
          <w:divsChild>
            <w:div w:id="1800145677">
              <w:marLeft w:val="0"/>
              <w:marRight w:val="0"/>
              <w:marTop w:val="0"/>
              <w:marBottom w:val="0"/>
              <w:divBdr>
                <w:top w:val="none" w:sz="0" w:space="0" w:color="auto"/>
                <w:left w:val="none" w:sz="0" w:space="0" w:color="auto"/>
                <w:bottom w:val="none" w:sz="0" w:space="0" w:color="auto"/>
                <w:right w:val="none" w:sz="0" w:space="0" w:color="auto"/>
              </w:divBdr>
              <w:divsChild>
                <w:div w:id="793986352">
                  <w:marLeft w:val="0"/>
                  <w:marRight w:val="0"/>
                  <w:marTop w:val="0"/>
                  <w:marBottom w:val="0"/>
                  <w:divBdr>
                    <w:top w:val="none" w:sz="0" w:space="0" w:color="auto"/>
                    <w:left w:val="none" w:sz="0" w:space="0" w:color="auto"/>
                    <w:bottom w:val="none" w:sz="0" w:space="0" w:color="auto"/>
                    <w:right w:val="none" w:sz="0" w:space="0" w:color="auto"/>
                  </w:divBdr>
                  <w:divsChild>
                    <w:div w:id="208910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8844">
      <w:bodyDiv w:val="1"/>
      <w:marLeft w:val="0"/>
      <w:marRight w:val="0"/>
      <w:marTop w:val="0"/>
      <w:marBottom w:val="0"/>
      <w:divBdr>
        <w:top w:val="none" w:sz="0" w:space="0" w:color="auto"/>
        <w:left w:val="none" w:sz="0" w:space="0" w:color="auto"/>
        <w:bottom w:val="none" w:sz="0" w:space="0" w:color="auto"/>
        <w:right w:val="none" w:sz="0" w:space="0" w:color="auto"/>
      </w:divBdr>
    </w:div>
    <w:div w:id="705329897">
      <w:bodyDiv w:val="1"/>
      <w:marLeft w:val="0"/>
      <w:marRight w:val="0"/>
      <w:marTop w:val="0"/>
      <w:marBottom w:val="0"/>
      <w:divBdr>
        <w:top w:val="none" w:sz="0" w:space="0" w:color="auto"/>
        <w:left w:val="none" w:sz="0" w:space="0" w:color="auto"/>
        <w:bottom w:val="none" w:sz="0" w:space="0" w:color="auto"/>
        <w:right w:val="none" w:sz="0" w:space="0" w:color="auto"/>
      </w:divBdr>
    </w:div>
    <w:div w:id="713896270">
      <w:bodyDiv w:val="1"/>
      <w:marLeft w:val="0"/>
      <w:marRight w:val="0"/>
      <w:marTop w:val="0"/>
      <w:marBottom w:val="0"/>
      <w:divBdr>
        <w:top w:val="none" w:sz="0" w:space="0" w:color="auto"/>
        <w:left w:val="none" w:sz="0" w:space="0" w:color="auto"/>
        <w:bottom w:val="none" w:sz="0" w:space="0" w:color="auto"/>
        <w:right w:val="none" w:sz="0" w:space="0" w:color="auto"/>
      </w:divBdr>
    </w:div>
    <w:div w:id="795370788">
      <w:bodyDiv w:val="1"/>
      <w:marLeft w:val="0"/>
      <w:marRight w:val="0"/>
      <w:marTop w:val="0"/>
      <w:marBottom w:val="0"/>
      <w:divBdr>
        <w:top w:val="none" w:sz="0" w:space="0" w:color="auto"/>
        <w:left w:val="none" w:sz="0" w:space="0" w:color="auto"/>
        <w:bottom w:val="none" w:sz="0" w:space="0" w:color="auto"/>
        <w:right w:val="none" w:sz="0" w:space="0" w:color="auto"/>
      </w:divBdr>
    </w:div>
    <w:div w:id="943072745">
      <w:bodyDiv w:val="1"/>
      <w:marLeft w:val="0"/>
      <w:marRight w:val="0"/>
      <w:marTop w:val="0"/>
      <w:marBottom w:val="0"/>
      <w:divBdr>
        <w:top w:val="none" w:sz="0" w:space="0" w:color="auto"/>
        <w:left w:val="none" w:sz="0" w:space="0" w:color="auto"/>
        <w:bottom w:val="none" w:sz="0" w:space="0" w:color="auto"/>
        <w:right w:val="none" w:sz="0" w:space="0" w:color="auto"/>
      </w:divBdr>
    </w:div>
    <w:div w:id="975722624">
      <w:bodyDiv w:val="1"/>
      <w:marLeft w:val="0"/>
      <w:marRight w:val="0"/>
      <w:marTop w:val="0"/>
      <w:marBottom w:val="0"/>
      <w:divBdr>
        <w:top w:val="none" w:sz="0" w:space="0" w:color="auto"/>
        <w:left w:val="none" w:sz="0" w:space="0" w:color="auto"/>
        <w:bottom w:val="none" w:sz="0" w:space="0" w:color="auto"/>
        <w:right w:val="none" w:sz="0" w:space="0" w:color="auto"/>
      </w:divBdr>
    </w:div>
    <w:div w:id="1024135575">
      <w:bodyDiv w:val="1"/>
      <w:marLeft w:val="0"/>
      <w:marRight w:val="0"/>
      <w:marTop w:val="0"/>
      <w:marBottom w:val="0"/>
      <w:divBdr>
        <w:top w:val="none" w:sz="0" w:space="0" w:color="auto"/>
        <w:left w:val="none" w:sz="0" w:space="0" w:color="auto"/>
        <w:bottom w:val="none" w:sz="0" w:space="0" w:color="auto"/>
        <w:right w:val="none" w:sz="0" w:space="0" w:color="auto"/>
      </w:divBdr>
    </w:div>
    <w:div w:id="1033069302">
      <w:bodyDiv w:val="1"/>
      <w:marLeft w:val="0"/>
      <w:marRight w:val="0"/>
      <w:marTop w:val="0"/>
      <w:marBottom w:val="0"/>
      <w:divBdr>
        <w:top w:val="none" w:sz="0" w:space="0" w:color="auto"/>
        <w:left w:val="none" w:sz="0" w:space="0" w:color="auto"/>
        <w:bottom w:val="none" w:sz="0" w:space="0" w:color="auto"/>
        <w:right w:val="none" w:sz="0" w:space="0" w:color="auto"/>
      </w:divBdr>
      <w:divsChild>
        <w:div w:id="928468131">
          <w:marLeft w:val="0"/>
          <w:marRight w:val="0"/>
          <w:marTop w:val="0"/>
          <w:marBottom w:val="0"/>
          <w:divBdr>
            <w:top w:val="none" w:sz="0" w:space="0" w:color="auto"/>
            <w:left w:val="none" w:sz="0" w:space="0" w:color="auto"/>
            <w:bottom w:val="none" w:sz="0" w:space="0" w:color="auto"/>
            <w:right w:val="none" w:sz="0" w:space="0" w:color="auto"/>
          </w:divBdr>
        </w:div>
        <w:div w:id="386803447">
          <w:marLeft w:val="0"/>
          <w:marRight w:val="0"/>
          <w:marTop w:val="0"/>
          <w:marBottom w:val="0"/>
          <w:divBdr>
            <w:top w:val="none" w:sz="0" w:space="0" w:color="auto"/>
            <w:left w:val="none" w:sz="0" w:space="0" w:color="auto"/>
            <w:bottom w:val="none" w:sz="0" w:space="0" w:color="auto"/>
            <w:right w:val="none" w:sz="0" w:space="0" w:color="auto"/>
          </w:divBdr>
        </w:div>
        <w:div w:id="1652520674">
          <w:marLeft w:val="0"/>
          <w:marRight w:val="0"/>
          <w:marTop w:val="0"/>
          <w:marBottom w:val="0"/>
          <w:divBdr>
            <w:top w:val="none" w:sz="0" w:space="0" w:color="auto"/>
            <w:left w:val="none" w:sz="0" w:space="0" w:color="auto"/>
            <w:bottom w:val="none" w:sz="0" w:space="0" w:color="auto"/>
            <w:right w:val="none" w:sz="0" w:space="0" w:color="auto"/>
          </w:divBdr>
        </w:div>
        <w:div w:id="1582983036">
          <w:marLeft w:val="0"/>
          <w:marRight w:val="0"/>
          <w:marTop w:val="0"/>
          <w:marBottom w:val="0"/>
          <w:divBdr>
            <w:top w:val="none" w:sz="0" w:space="0" w:color="auto"/>
            <w:left w:val="none" w:sz="0" w:space="0" w:color="auto"/>
            <w:bottom w:val="none" w:sz="0" w:space="0" w:color="auto"/>
            <w:right w:val="none" w:sz="0" w:space="0" w:color="auto"/>
          </w:divBdr>
        </w:div>
        <w:div w:id="519393820">
          <w:marLeft w:val="0"/>
          <w:marRight w:val="0"/>
          <w:marTop w:val="0"/>
          <w:marBottom w:val="0"/>
          <w:divBdr>
            <w:top w:val="none" w:sz="0" w:space="0" w:color="auto"/>
            <w:left w:val="none" w:sz="0" w:space="0" w:color="auto"/>
            <w:bottom w:val="none" w:sz="0" w:space="0" w:color="auto"/>
            <w:right w:val="none" w:sz="0" w:space="0" w:color="auto"/>
          </w:divBdr>
        </w:div>
        <w:div w:id="571238214">
          <w:marLeft w:val="0"/>
          <w:marRight w:val="0"/>
          <w:marTop w:val="0"/>
          <w:marBottom w:val="0"/>
          <w:divBdr>
            <w:top w:val="none" w:sz="0" w:space="0" w:color="auto"/>
            <w:left w:val="none" w:sz="0" w:space="0" w:color="auto"/>
            <w:bottom w:val="none" w:sz="0" w:space="0" w:color="auto"/>
            <w:right w:val="none" w:sz="0" w:space="0" w:color="auto"/>
          </w:divBdr>
        </w:div>
        <w:div w:id="91437352">
          <w:marLeft w:val="0"/>
          <w:marRight w:val="0"/>
          <w:marTop w:val="0"/>
          <w:marBottom w:val="0"/>
          <w:divBdr>
            <w:top w:val="none" w:sz="0" w:space="0" w:color="auto"/>
            <w:left w:val="none" w:sz="0" w:space="0" w:color="auto"/>
            <w:bottom w:val="none" w:sz="0" w:space="0" w:color="auto"/>
            <w:right w:val="none" w:sz="0" w:space="0" w:color="auto"/>
          </w:divBdr>
        </w:div>
      </w:divsChild>
    </w:div>
    <w:div w:id="1091512207">
      <w:bodyDiv w:val="1"/>
      <w:marLeft w:val="0"/>
      <w:marRight w:val="0"/>
      <w:marTop w:val="0"/>
      <w:marBottom w:val="0"/>
      <w:divBdr>
        <w:top w:val="none" w:sz="0" w:space="0" w:color="auto"/>
        <w:left w:val="none" w:sz="0" w:space="0" w:color="auto"/>
        <w:bottom w:val="none" w:sz="0" w:space="0" w:color="auto"/>
        <w:right w:val="none" w:sz="0" w:space="0" w:color="auto"/>
      </w:divBdr>
    </w:div>
    <w:div w:id="1206022841">
      <w:bodyDiv w:val="1"/>
      <w:marLeft w:val="0"/>
      <w:marRight w:val="0"/>
      <w:marTop w:val="0"/>
      <w:marBottom w:val="0"/>
      <w:divBdr>
        <w:top w:val="none" w:sz="0" w:space="0" w:color="auto"/>
        <w:left w:val="none" w:sz="0" w:space="0" w:color="auto"/>
        <w:bottom w:val="none" w:sz="0" w:space="0" w:color="auto"/>
        <w:right w:val="none" w:sz="0" w:space="0" w:color="auto"/>
      </w:divBdr>
    </w:div>
    <w:div w:id="1305431636">
      <w:bodyDiv w:val="1"/>
      <w:marLeft w:val="0"/>
      <w:marRight w:val="0"/>
      <w:marTop w:val="0"/>
      <w:marBottom w:val="0"/>
      <w:divBdr>
        <w:top w:val="none" w:sz="0" w:space="0" w:color="auto"/>
        <w:left w:val="none" w:sz="0" w:space="0" w:color="auto"/>
        <w:bottom w:val="none" w:sz="0" w:space="0" w:color="auto"/>
        <w:right w:val="none" w:sz="0" w:space="0" w:color="auto"/>
      </w:divBdr>
    </w:div>
    <w:div w:id="1355424260">
      <w:bodyDiv w:val="1"/>
      <w:marLeft w:val="0"/>
      <w:marRight w:val="0"/>
      <w:marTop w:val="0"/>
      <w:marBottom w:val="0"/>
      <w:divBdr>
        <w:top w:val="none" w:sz="0" w:space="0" w:color="auto"/>
        <w:left w:val="none" w:sz="0" w:space="0" w:color="auto"/>
        <w:bottom w:val="none" w:sz="0" w:space="0" w:color="auto"/>
        <w:right w:val="none" w:sz="0" w:space="0" w:color="auto"/>
      </w:divBdr>
      <w:divsChild>
        <w:div w:id="1861509259">
          <w:marLeft w:val="0"/>
          <w:marRight w:val="0"/>
          <w:marTop w:val="0"/>
          <w:marBottom w:val="0"/>
          <w:divBdr>
            <w:top w:val="none" w:sz="0" w:space="0" w:color="auto"/>
            <w:left w:val="none" w:sz="0" w:space="0" w:color="auto"/>
            <w:bottom w:val="none" w:sz="0" w:space="0" w:color="auto"/>
            <w:right w:val="none" w:sz="0" w:space="0" w:color="auto"/>
          </w:divBdr>
          <w:divsChild>
            <w:div w:id="1654064571">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 w:id="1362628015">
      <w:bodyDiv w:val="1"/>
      <w:marLeft w:val="0"/>
      <w:marRight w:val="0"/>
      <w:marTop w:val="0"/>
      <w:marBottom w:val="0"/>
      <w:divBdr>
        <w:top w:val="none" w:sz="0" w:space="0" w:color="auto"/>
        <w:left w:val="none" w:sz="0" w:space="0" w:color="auto"/>
        <w:bottom w:val="none" w:sz="0" w:space="0" w:color="auto"/>
        <w:right w:val="none" w:sz="0" w:space="0" w:color="auto"/>
      </w:divBdr>
    </w:div>
    <w:div w:id="1485243326">
      <w:bodyDiv w:val="1"/>
      <w:marLeft w:val="0"/>
      <w:marRight w:val="0"/>
      <w:marTop w:val="0"/>
      <w:marBottom w:val="0"/>
      <w:divBdr>
        <w:top w:val="none" w:sz="0" w:space="0" w:color="auto"/>
        <w:left w:val="none" w:sz="0" w:space="0" w:color="auto"/>
        <w:bottom w:val="none" w:sz="0" w:space="0" w:color="auto"/>
        <w:right w:val="none" w:sz="0" w:space="0" w:color="auto"/>
      </w:divBdr>
    </w:div>
    <w:div w:id="1555119646">
      <w:bodyDiv w:val="1"/>
      <w:marLeft w:val="0"/>
      <w:marRight w:val="0"/>
      <w:marTop w:val="0"/>
      <w:marBottom w:val="0"/>
      <w:divBdr>
        <w:top w:val="none" w:sz="0" w:space="0" w:color="auto"/>
        <w:left w:val="none" w:sz="0" w:space="0" w:color="auto"/>
        <w:bottom w:val="none" w:sz="0" w:space="0" w:color="auto"/>
        <w:right w:val="none" w:sz="0" w:space="0" w:color="auto"/>
      </w:divBdr>
    </w:div>
    <w:div w:id="1555391461">
      <w:bodyDiv w:val="1"/>
      <w:marLeft w:val="0"/>
      <w:marRight w:val="0"/>
      <w:marTop w:val="0"/>
      <w:marBottom w:val="0"/>
      <w:divBdr>
        <w:top w:val="none" w:sz="0" w:space="0" w:color="auto"/>
        <w:left w:val="none" w:sz="0" w:space="0" w:color="auto"/>
        <w:bottom w:val="none" w:sz="0" w:space="0" w:color="auto"/>
        <w:right w:val="none" w:sz="0" w:space="0" w:color="auto"/>
      </w:divBdr>
    </w:div>
    <w:div w:id="1593779223">
      <w:bodyDiv w:val="1"/>
      <w:marLeft w:val="0"/>
      <w:marRight w:val="0"/>
      <w:marTop w:val="0"/>
      <w:marBottom w:val="0"/>
      <w:divBdr>
        <w:top w:val="none" w:sz="0" w:space="0" w:color="auto"/>
        <w:left w:val="none" w:sz="0" w:space="0" w:color="auto"/>
        <w:bottom w:val="none" w:sz="0" w:space="0" w:color="auto"/>
        <w:right w:val="none" w:sz="0" w:space="0" w:color="auto"/>
      </w:divBdr>
    </w:div>
    <w:div w:id="1667397961">
      <w:bodyDiv w:val="1"/>
      <w:marLeft w:val="0"/>
      <w:marRight w:val="0"/>
      <w:marTop w:val="0"/>
      <w:marBottom w:val="0"/>
      <w:divBdr>
        <w:top w:val="none" w:sz="0" w:space="0" w:color="auto"/>
        <w:left w:val="none" w:sz="0" w:space="0" w:color="auto"/>
        <w:bottom w:val="none" w:sz="0" w:space="0" w:color="auto"/>
        <w:right w:val="none" w:sz="0" w:space="0" w:color="auto"/>
      </w:divBdr>
    </w:div>
    <w:div w:id="1730498443">
      <w:bodyDiv w:val="1"/>
      <w:marLeft w:val="0"/>
      <w:marRight w:val="0"/>
      <w:marTop w:val="0"/>
      <w:marBottom w:val="0"/>
      <w:divBdr>
        <w:top w:val="none" w:sz="0" w:space="0" w:color="auto"/>
        <w:left w:val="none" w:sz="0" w:space="0" w:color="auto"/>
        <w:bottom w:val="none" w:sz="0" w:space="0" w:color="auto"/>
        <w:right w:val="none" w:sz="0" w:space="0" w:color="auto"/>
      </w:divBdr>
    </w:div>
    <w:div w:id="1737631060">
      <w:bodyDiv w:val="1"/>
      <w:marLeft w:val="0"/>
      <w:marRight w:val="0"/>
      <w:marTop w:val="0"/>
      <w:marBottom w:val="0"/>
      <w:divBdr>
        <w:top w:val="none" w:sz="0" w:space="0" w:color="auto"/>
        <w:left w:val="none" w:sz="0" w:space="0" w:color="auto"/>
        <w:bottom w:val="none" w:sz="0" w:space="0" w:color="auto"/>
        <w:right w:val="none" w:sz="0" w:space="0" w:color="auto"/>
      </w:divBdr>
    </w:div>
    <w:div w:id="1757701447">
      <w:bodyDiv w:val="1"/>
      <w:marLeft w:val="0"/>
      <w:marRight w:val="0"/>
      <w:marTop w:val="0"/>
      <w:marBottom w:val="0"/>
      <w:divBdr>
        <w:top w:val="none" w:sz="0" w:space="0" w:color="auto"/>
        <w:left w:val="none" w:sz="0" w:space="0" w:color="auto"/>
        <w:bottom w:val="none" w:sz="0" w:space="0" w:color="auto"/>
        <w:right w:val="none" w:sz="0" w:space="0" w:color="auto"/>
      </w:divBdr>
    </w:div>
    <w:div w:id="1857766990">
      <w:bodyDiv w:val="1"/>
      <w:marLeft w:val="0"/>
      <w:marRight w:val="0"/>
      <w:marTop w:val="0"/>
      <w:marBottom w:val="0"/>
      <w:divBdr>
        <w:top w:val="none" w:sz="0" w:space="0" w:color="auto"/>
        <w:left w:val="none" w:sz="0" w:space="0" w:color="auto"/>
        <w:bottom w:val="none" w:sz="0" w:space="0" w:color="auto"/>
        <w:right w:val="none" w:sz="0" w:space="0" w:color="auto"/>
      </w:divBdr>
    </w:div>
    <w:div w:id="1954745555">
      <w:bodyDiv w:val="1"/>
      <w:marLeft w:val="0"/>
      <w:marRight w:val="0"/>
      <w:marTop w:val="0"/>
      <w:marBottom w:val="0"/>
      <w:divBdr>
        <w:top w:val="none" w:sz="0" w:space="0" w:color="auto"/>
        <w:left w:val="none" w:sz="0" w:space="0" w:color="auto"/>
        <w:bottom w:val="none" w:sz="0" w:space="0" w:color="auto"/>
        <w:right w:val="none" w:sz="0" w:space="0" w:color="auto"/>
      </w:divBdr>
      <w:divsChild>
        <w:div w:id="79911398">
          <w:marLeft w:val="0"/>
          <w:marRight w:val="0"/>
          <w:marTop w:val="0"/>
          <w:marBottom w:val="0"/>
          <w:divBdr>
            <w:top w:val="none" w:sz="0" w:space="0" w:color="auto"/>
            <w:left w:val="none" w:sz="0" w:space="0" w:color="auto"/>
            <w:bottom w:val="none" w:sz="0" w:space="0" w:color="auto"/>
            <w:right w:val="none" w:sz="0" w:space="0" w:color="auto"/>
          </w:divBdr>
        </w:div>
        <w:div w:id="1578785126">
          <w:marLeft w:val="0"/>
          <w:marRight w:val="0"/>
          <w:marTop w:val="0"/>
          <w:marBottom w:val="0"/>
          <w:divBdr>
            <w:top w:val="none" w:sz="0" w:space="0" w:color="auto"/>
            <w:left w:val="none" w:sz="0" w:space="0" w:color="auto"/>
            <w:bottom w:val="none" w:sz="0" w:space="0" w:color="auto"/>
            <w:right w:val="none" w:sz="0" w:space="0" w:color="auto"/>
          </w:divBdr>
        </w:div>
        <w:div w:id="906113824">
          <w:marLeft w:val="0"/>
          <w:marRight w:val="0"/>
          <w:marTop w:val="0"/>
          <w:marBottom w:val="0"/>
          <w:divBdr>
            <w:top w:val="none" w:sz="0" w:space="0" w:color="auto"/>
            <w:left w:val="none" w:sz="0" w:space="0" w:color="auto"/>
            <w:bottom w:val="none" w:sz="0" w:space="0" w:color="auto"/>
            <w:right w:val="none" w:sz="0" w:space="0" w:color="auto"/>
          </w:divBdr>
        </w:div>
        <w:div w:id="2024628147">
          <w:marLeft w:val="0"/>
          <w:marRight w:val="0"/>
          <w:marTop w:val="0"/>
          <w:marBottom w:val="0"/>
          <w:divBdr>
            <w:top w:val="none" w:sz="0" w:space="0" w:color="auto"/>
            <w:left w:val="none" w:sz="0" w:space="0" w:color="auto"/>
            <w:bottom w:val="none" w:sz="0" w:space="0" w:color="auto"/>
            <w:right w:val="none" w:sz="0" w:space="0" w:color="auto"/>
          </w:divBdr>
        </w:div>
      </w:divsChild>
    </w:div>
    <w:div w:id="1985086512">
      <w:bodyDiv w:val="1"/>
      <w:marLeft w:val="0"/>
      <w:marRight w:val="0"/>
      <w:marTop w:val="0"/>
      <w:marBottom w:val="0"/>
      <w:divBdr>
        <w:top w:val="none" w:sz="0" w:space="0" w:color="auto"/>
        <w:left w:val="none" w:sz="0" w:space="0" w:color="auto"/>
        <w:bottom w:val="none" w:sz="0" w:space="0" w:color="auto"/>
        <w:right w:val="none" w:sz="0" w:space="0" w:color="auto"/>
      </w:divBdr>
    </w:div>
    <w:div w:id="1993175896">
      <w:bodyDiv w:val="1"/>
      <w:marLeft w:val="0"/>
      <w:marRight w:val="0"/>
      <w:marTop w:val="0"/>
      <w:marBottom w:val="0"/>
      <w:divBdr>
        <w:top w:val="none" w:sz="0" w:space="0" w:color="auto"/>
        <w:left w:val="none" w:sz="0" w:space="0" w:color="auto"/>
        <w:bottom w:val="none" w:sz="0" w:space="0" w:color="auto"/>
        <w:right w:val="none" w:sz="0" w:space="0" w:color="auto"/>
      </w:divBdr>
    </w:div>
    <w:div w:id="2031910362">
      <w:bodyDiv w:val="1"/>
      <w:marLeft w:val="0"/>
      <w:marRight w:val="0"/>
      <w:marTop w:val="0"/>
      <w:marBottom w:val="0"/>
      <w:divBdr>
        <w:top w:val="none" w:sz="0" w:space="0" w:color="auto"/>
        <w:left w:val="none" w:sz="0" w:space="0" w:color="auto"/>
        <w:bottom w:val="none" w:sz="0" w:space="0" w:color="auto"/>
        <w:right w:val="none" w:sz="0" w:space="0" w:color="auto"/>
      </w:divBdr>
    </w:div>
    <w:div w:id="2146459768">
      <w:bodyDiv w:val="1"/>
      <w:marLeft w:val="0"/>
      <w:marRight w:val="0"/>
      <w:marTop w:val="0"/>
      <w:marBottom w:val="0"/>
      <w:divBdr>
        <w:top w:val="none" w:sz="0" w:space="0" w:color="auto"/>
        <w:left w:val="none" w:sz="0" w:space="0" w:color="auto"/>
        <w:bottom w:val="none" w:sz="0" w:space="0" w:color="auto"/>
        <w:right w:val="none" w:sz="0" w:space="0" w:color="auto"/>
      </w:divBdr>
      <w:divsChild>
        <w:div w:id="1208570357">
          <w:marLeft w:val="0"/>
          <w:marRight w:val="0"/>
          <w:marTop w:val="0"/>
          <w:marBottom w:val="0"/>
          <w:divBdr>
            <w:top w:val="none" w:sz="0" w:space="0" w:color="auto"/>
            <w:left w:val="none" w:sz="0" w:space="0" w:color="auto"/>
            <w:bottom w:val="none" w:sz="0" w:space="0" w:color="auto"/>
            <w:right w:val="none" w:sz="0" w:space="0" w:color="auto"/>
          </w:divBdr>
        </w:div>
        <w:div w:id="1049958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erfond.r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regulation.midural.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vest-bgo.ru/investoru/otsenka-reguliruyuschego-vozdeystviya/"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ABB14-1477-44A9-9CCD-EFAD0999B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3144</TotalTime>
  <Pages>25</Pages>
  <Words>10402</Words>
  <Characters>59293</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МартемьяноваИЛ</dc:creator>
  <cp:lastModifiedBy>Пользователь Windows</cp:lastModifiedBy>
  <cp:revision>306</cp:revision>
  <cp:lastPrinted>2024-04-23T05:51:00Z</cp:lastPrinted>
  <dcterms:created xsi:type="dcterms:W3CDTF">2022-04-20T07:48:00Z</dcterms:created>
  <dcterms:modified xsi:type="dcterms:W3CDTF">2024-04-23T05:52:00Z</dcterms:modified>
</cp:coreProperties>
</file>