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1E6" w:rsidRPr="00DD5641" w:rsidRDefault="00910324" w:rsidP="000F396E">
      <w:pPr>
        <w:pStyle w:val="formattext"/>
        <w:shd w:val="clear" w:color="auto" w:fill="FFFFFF"/>
        <w:spacing w:before="0" w:beforeAutospacing="0" w:after="0" w:afterAutospacing="0"/>
        <w:jc w:val="center"/>
        <w:textAlignment w:val="baseline"/>
        <w:rPr>
          <w:spacing w:val="2"/>
          <w:sz w:val="26"/>
          <w:szCs w:val="26"/>
        </w:rPr>
      </w:pPr>
      <w:r w:rsidRPr="00DD5641">
        <w:rPr>
          <w:spacing w:val="2"/>
          <w:sz w:val="26"/>
          <w:szCs w:val="26"/>
        </w:rPr>
        <w:t xml:space="preserve">Отчет о реализации </w:t>
      </w:r>
      <w:r w:rsidR="006601E6" w:rsidRPr="00DD5641">
        <w:rPr>
          <w:spacing w:val="2"/>
          <w:sz w:val="26"/>
          <w:szCs w:val="26"/>
        </w:rPr>
        <w:t>План</w:t>
      </w:r>
      <w:r w:rsidRPr="00DD5641">
        <w:rPr>
          <w:spacing w:val="2"/>
          <w:sz w:val="26"/>
          <w:szCs w:val="26"/>
        </w:rPr>
        <w:t>а</w:t>
      </w:r>
      <w:r w:rsidR="006601E6" w:rsidRPr="00DD5641">
        <w:rPr>
          <w:spacing w:val="2"/>
          <w:sz w:val="26"/>
          <w:szCs w:val="26"/>
        </w:rPr>
        <w:t xml:space="preserve"> мероприятий «дорожная карт</w:t>
      </w:r>
      <w:r w:rsidRPr="00DD5641">
        <w:rPr>
          <w:spacing w:val="2"/>
          <w:sz w:val="26"/>
          <w:szCs w:val="26"/>
        </w:rPr>
        <w:t>ы</w:t>
      </w:r>
      <w:r w:rsidR="006601E6" w:rsidRPr="00DD5641">
        <w:rPr>
          <w:spacing w:val="2"/>
          <w:sz w:val="26"/>
          <w:szCs w:val="26"/>
        </w:rPr>
        <w:t>» по повышению</w:t>
      </w:r>
      <w:r w:rsidR="006601E6" w:rsidRPr="00DD5641">
        <w:rPr>
          <w:spacing w:val="2"/>
          <w:sz w:val="26"/>
          <w:szCs w:val="26"/>
        </w:rPr>
        <w:br/>
        <w:t xml:space="preserve">эффективности деятельности органов местного самоуправления </w:t>
      </w:r>
      <w:r w:rsidR="006601E6" w:rsidRPr="00DD5641">
        <w:rPr>
          <w:spacing w:val="2"/>
          <w:sz w:val="26"/>
          <w:szCs w:val="26"/>
        </w:rPr>
        <w:br/>
        <w:t xml:space="preserve">Березовского городского округа </w:t>
      </w:r>
      <w:r w:rsidRPr="00DD5641">
        <w:rPr>
          <w:spacing w:val="2"/>
          <w:sz w:val="26"/>
          <w:szCs w:val="26"/>
        </w:rPr>
        <w:t xml:space="preserve">за </w:t>
      </w:r>
      <w:r w:rsidR="006B56D4" w:rsidRPr="00DD5641">
        <w:rPr>
          <w:spacing w:val="2"/>
          <w:sz w:val="26"/>
          <w:szCs w:val="26"/>
        </w:rPr>
        <w:t>20</w:t>
      </w:r>
      <w:r w:rsidR="00802312" w:rsidRPr="00DD5641">
        <w:rPr>
          <w:spacing w:val="2"/>
          <w:sz w:val="26"/>
          <w:szCs w:val="26"/>
        </w:rPr>
        <w:t>2</w:t>
      </w:r>
      <w:r w:rsidR="00027579">
        <w:rPr>
          <w:spacing w:val="2"/>
          <w:sz w:val="26"/>
          <w:szCs w:val="26"/>
        </w:rPr>
        <w:t>2</w:t>
      </w:r>
      <w:r w:rsidR="00EF6F65" w:rsidRPr="00DD5641">
        <w:rPr>
          <w:spacing w:val="2"/>
          <w:sz w:val="26"/>
          <w:szCs w:val="26"/>
        </w:rPr>
        <w:t xml:space="preserve"> год</w:t>
      </w:r>
    </w:p>
    <w:p w:rsidR="000F396E" w:rsidRPr="00DD5641" w:rsidRDefault="000F396E" w:rsidP="000F396E">
      <w:pPr>
        <w:pStyle w:val="formattext"/>
        <w:shd w:val="clear" w:color="auto" w:fill="FFFFFF"/>
        <w:spacing w:before="0" w:beforeAutospacing="0" w:after="0" w:afterAutospacing="0"/>
        <w:jc w:val="center"/>
        <w:textAlignment w:val="baseline"/>
        <w:rPr>
          <w:spacing w:val="2"/>
          <w:sz w:val="28"/>
          <w:szCs w:val="28"/>
        </w:rPr>
      </w:pPr>
    </w:p>
    <w:tbl>
      <w:tblPr>
        <w:tblW w:w="10499" w:type="dxa"/>
        <w:tblInd w:w="-434" w:type="dxa"/>
        <w:tblLayout w:type="fixed"/>
        <w:tblCellMar>
          <w:left w:w="0" w:type="dxa"/>
          <w:right w:w="0" w:type="dxa"/>
        </w:tblCellMar>
        <w:tblLook w:val="04A0" w:firstRow="1" w:lastRow="0" w:firstColumn="1" w:lastColumn="0" w:noHBand="0" w:noVBand="1"/>
      </w:tblPr>
      <w:tblGrid>
        <w:gridCol w:w="568"/>
        <w:gridCol w:w="1843"/>
        <w:gridCol w:w="2552"/>
        <w:gridCol w:w="1276"/>
        <w:gridCol w:w="4260"/>
      </w:tblGrid>
      <w:tr w:rsidR="00746E50" w:rsidRPr="00DD5641" w:rsidTr="00D7291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0F396E"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w:t>
            </w:r>
            <w:r w:rsidR="00112FE7" w:rsidRPr="00DD5641">
              <w:rPr>
                <w:bCs/>
                <w:color w:val="2D2D2D"/>
                <w:sz w:val="22"/>
                <w:szCs w:val="22"/>
              </w:rPr>
              <w:t xml:space="preserve"> п/п</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Наименование показателя эффективности деятельности</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Мероприятия по улучшению значений показателей эффективности деятельности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EF3F03" w:rsidP="00D6231E">
            <w:pPr>
              <w:pStyle w:val="formattext"/>
              <w:spacing w:before="0" w:beforeAutospacing="0" w:after="0" w:afterAutospacing="0"/>
              <w:jc w:val="center"/>
              <w:textAlignment w:val="baseline"/>
              <w:rPr>
                <w:color w:val="2D2D2D"/>
                <w:sz w:val="22"/>
                <w:szCs w:val="22"/>
              </w:rPr>
            </w:pPr>
            <w:r w:rsidRPr="00195346">
              <w:rPr>
                <w:bCs/>
                <w:color w:val="2D2D2D"/>
                <w:sz w:val="22"/>
                <w:szCs w:val="22"/>
              </w:rPr>
              <w:t>Отчетный период 202</w:t>
            </w:r>
            <w:r w:rsidR="00D6231E" w:rsidRPr="00195346">
              <w:rPr>
                <w:bCs/>
                <w:color w:val="2D2D2D"/>
                <w:sz w:val="22"/>
                <w:szCs w:val="22"/>
              </w:rPr>
              <w:t>2</w:t>
            </w:r>
            <w:r w:rsidRPr="00195346">
              <w:rPr>
                <w:bCs/>
                <w:color w:val="2D2D2D"/>
                <w:sz w:val="22"/>
                <w:szCs w:val="22"/>
              </w:rPr>
              <w:t xml:space="preserve"> год</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2B2199"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Информация о мероприятиях</w:t>
            </w:r>
          </w:p>
        </w:tc>
      </w:tr>
      <w:tr w:rsidR="00746E50" w:rsidRPr="00DD5641" w:rsidTr="00D7291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2</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3</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4</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formattext"/>
              <w:spacing w:before="0" w:beforeAutospacing="0" w:after="0" w:afterAutospacing="0"/>
              <w:jc w:val="center"/>
              <w:textAlignment w:val="baseline"/>
              <w:rPr>
                <w:color w:val="2D2D2D"/>
                <w:sz w:val="22"/>
                <w:szCs w:val="22"/>
              </w:rPr>
            </w:pPr>
            <w:r w:rsidRPr="00DD5641">
              <w:rPr>
                <w:bCs/>
                <w:color w:val="2D2D2D"/>
                <w:sz w:val="22"/>
                <w:szCs w:val="22"/>
              </w:rPr>
              <w:t>5</w:t>
            </w:r>
          </w:p>
        </w:tc>
      </w:tr>
      <w:tr w:rsidR="00112FE7" w:rsidRPr="00DD5641" w:rsidTr="00626D5F">
        <w:tc>
          <w:tcPr>
            <w:tcW w:w="1049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12FE7" w:rsidRPr="00DD5641" w:rsidRDefault="00112FE7" w:rsidP="000F396E">
            <w:pPr>
              <w:pStyle w:val="3"/>
              <w:spacing w:before="0" w:beforeAutospacing="0" w:after="0" w:afterAutospacing="0"/>
              <w:jc w:val="center"/>
              <w:textAlignment w:val="baseline"/>
              <w:rPr>
                <w:b w:val="0"/>
                <w:bCs w:val="0"/>
                <w:color w:val="4C4C4C"/>
                <w:sz w:val="22"/>
                <w:szCs w:val="22"/>
              </w:rPr>
            </w:pPr>
            <w:r w:rsidRPr="00DD5641">
              <w:rPr>
                <w:b w:val="0"/>
                <w:bCs w:val="0"/>
                <w:color w:val="4C4C4C"/>
                <w:sz w:val="22"/>
                <w:szCs w:val="22"/>
              </w:rPr>
              <w:t xml:space="preserve"> Экономическое развитие</w:t>
            </w:r>
          </w:p>
        </w:tc>
      </w:tr>
      <w:tr w:rsidR="00746E50" w:rsidRPr="00F13834" w:rsidTr="00D7291C">
        <w:tc>
          <w:tcPr>
            <w:tcW w:w="568"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746E50" w:rsidRPr="00F13834" w:rsidRDefault="00746E50" w:rsidP="00746E50">
            <w:pPr>
              <w:pStyle w:val="formattext"/>
              <w:spacing w:before="0" w:beforeAutospacing="0" w:after="0" w:afterAutospacing="0"/>
              <w:jc w:val="center"/>
              <w:textAlignment w:val="baseline"/>
              <w:rPr>
                <w:color w:val="2D2D2D"/>
                <w:sz w:val="20"/>
                <w:szCs w:val="20"/>
              </w:rPr>
            </w:pPr>
            <w:r w:rsidRPr="00F13834">
              <w:rPr>
                <w:color w:val="2D2D2D"/>
                <w:sz w:val="20"/>
                <w:szCs w:val="20"/>
              </w:rPr>
              <w:t>1.</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F13834" w:rsidRDefault="00746E50" w:rsidP="00751B05">
            <w:pPr>
              <w:pStyle w:val="formattext"/>
              <w:spacing w:before="0" w:beforeAutospacing="0" w:after="0" w:afterAutospacing="0"/>
              <w:textAlignment w:val="baseline"/>
              <w:rPr>
                <w:color w:val="2D2D2D"/>
                <w:sz w:val="20"/>
                <w:szCs w:val="20"/>
              </w:rPr>
            </w:pPr>
            <w:r w:rsidRPr="00F13834">
              <w:rPr>
                <w:color w:val="2D2D2D"/>
                <w:sz w:val="20"/>
                <w:szCs w:val="20"/>
              </w:rPr>
              <w:t>Число субъектов малого и среднего предпринимательства в расчете на 10 тыс.</w:t>
            </w:r>
            <w:r w:rsidR="00751B05" w:rsidRPr="00F13834">
              <w:rPr>
                <w:color w:val="2D2D2D"/>
                <w:sz w:val="20"/>
                <w:szCs w:val="20"/>
              </w:rPr>
              <w:t xml:space="preserve"> </w:t>
            </w:r>
            <w:r w:rsidRPr="00F13834">
              <w:rPr>
                <w:color w:val="2D2D2D"/>
                <w:sz w:val="20"/>
                <w:szCs w:val="20"/>
              </w:rPr>
              <w:t>человек населения</w:t>
            </w:r>
            <w:r w:rsidR="0052111B" w:rsidRPr="00F13834">
              <w:rPr>
                <w:color w:val="2D2D2D"/>
                <w:sz w:val="20"/>
                <w:szCs w:val="20"/>
              </w:rPr>
              <w:t>, единиц</w:t>
            </w:r>
            <w:r w:rsidRPr="00F13834">
              <w:rPr>
                <w:color w:val="2D2D2D"/>
                <w:sz w:val="20"/>
                <w:szCs w:val="20"/>
              </w:rPr>
              <w:br/>
            </w:r>
            <w:r w:rsidRPr="00F13834">
              <w:rPr>
                <w:color w:val="2D2D2D"/>
                <w:sz w:val="20"/>
                <w:szCs w:val="20"/>
              </w:rPr>
              <w:br/>
            </w:r>
          </w:p>
        </w:tc>
        <w:tc>
          <w:tcPr>
            <w:tcW w:w="2552"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746E50" w:rsidRPr="00F13834" w:rsidRDefault="00746E50" w:rsidP="00746E50">
            <w:pPr>
              <w:pStyle w:val="formattext"/>
              <w:spacing w:before="0" w:beforeAutospacing="0" w:after="0" w:afterAutospacing="0"/>
              <w:textAlignment w:val="baseline"/>
              <w:rPr>
                <w:color w:val="2D2D2D"/>
                <w:sz w:val="20"/>
                <w:szCs w:val="20"/>
              </w:rPr>
            </w:pPr>
            <w:r w:rsidRPr="00F13834">
              <w:rPr>
                <w:color w:val="2D2D2D"/>
                <w:sz w:val="20"/>
                <w:szCs w:val="20"/>
              </w:rPr>
              <w:t>1.Формирование благоприятных условий для развития бизнеса;</w:t>
            </w:r>
          </w:p>
          <w:p w:rsidR="00A2319C" w:rsidRPr="00F13834" w:rsidRDefault="00A2319C" w:rsidP="00746E50">
            <w:pPr>
              <w:pStyle w:val="formattext"/>
              <w:spacing w:before="0" w:beforeAutospacing="0" w:after="0" w:afterAutospacing="0"/>
              <w:textAlignment w:val="baseline"/>
              <w:rPr>
                <w:color w:val="2D2D2D"/>
                <w:sz w:val="20"/>
                <w:szCs w:val="20"/>
              </w:rPr>
            </w:pPr>
          </w:p>
          <w:p w:rsidR="00A2319C" w:rsidRPr="00F13834" w:rsidRDefault="00A2319C" w:rsidP="00746E50">
            <w:pPr>
              <w:pStyle w:val="formattext"/>
              <w:spacing w:before="0" w:beforeAutospacing="0" w:after="0" w:afterAutospacing="0"/>
              <w:textAlignment w:val="baseline"/>
              <w:rPr>
                <w:color w:val="2D2D2D"/>
                <w:sz w:val="20"/>
                <w:szCs w:val="20"/>
              </w:rPr>
            </w:pPr>
          </w:p>
          <w:p w:rsidR="00A2319C" w:rsidRPr="00F13834" w:rsidRDefault="00A2319C" w:rsidP="00746E50">
            <w:pPr>
              <w:pStyle w:val="formattext"/>
              <w:spacing w:before="0" w:beforeAutospacing="0" w:after="0" w:afterAutospacing="0"/>
              <w:textAlignment w:val="baseline"/>
              <w:rPr>
                <w:color w:val="2D2D2D"/>
                <w:sz w:val="20"/>
                <w:szCs w:val="20"/>
              </w:rPr>
            </w:pPr>
          </w:p>
          <w:p w:rsidR="00A2319C" w:rsidRPr="00F13834" w:rsidRDefault="00A2319C" w:rsidP="00746E50">
            <w:pPr>
              <w:pStyle w:val="formattext"/>
              <w:spacing w:before="0" w:beforeAutospacing="0" w:after="0" w:afterAutospacing="0"/>
              <w:textAlignment w:val="baseline"/>
              <w:rPr>
                <w:color w:val="2D2D2D"/>
                <w:sz w:val="20"/>
                <w:szCs w:val="20"/>
              </w:rPr>
            </w:pPr>
          </w:p>
          <w:p w:rsidR="00A2319C" w:rsidRPr="00F13834" w:rsidRDefault="00A2319C" w:rsidP="00746E50">
            <w:pPr>
              <w:pStyle w:val="formattext"/>
              <w:spacing w:before="0" w:beforeAutospacing="0" w:after="0" w:afterAutospacing="0"/>
              <w:textAlignment w:val="baseline"/>
              <w:rPr>
                <w:color w:val="2D2D2D"/>
                <w:sz w:val="20"/>
                <w:szCs w:val="20"/>
              </w:rPr>
            </w:pPr>
          </w:p>
          <w:p w:rsidR="00A2319C" w:rsidRPr="00F13834" w:rsidRDefault="00A2319C" w:rsidP="00746E50">
            <w:pPr>
              <w:pStyle w:val="formattext"/>
              <w:spacing w:before="0" w:beforeAutospacing="0" w:after="0" w:afterAutospacing="0"/>
              <w:textAlignment w:val="baseline"/>
              <w:rPr>
                <w:color w:val="2D2D2D"/>
                <w:sz w:val="20"/>
                <w:szCs w:val="20"/>
              </w:rPr>
            </w:pPr>
          </w:p>
          <w:p w:rsidR="001D2F03" w:rsidRPr="00F13834" w:rsidRDefault="001D2F03" w:rsidP="00746E50">
            <w:pPr>
              <w:pStyle w:val="formattext"/>
              <w:spacing w:before="0" w:beforeAutospacing="0" w:after="0" w:afterAutospacing="0"/>
              <w:textAlignment w:val="baseline"/>
              <w:rPr>
                <w:color w:val="2D2D2D"/>
                <w:sz w:val="20"/>
                <w:szCs w:val="20"/>
              </w:rPr>
            </w:pPr>
          </w:p>
          <w:p w:rsidR="001D2F03" w:rsidRPr="00F13834" w:rsidRDefault="001D2F03" w:rsidP="00746E50">
            <w:pPr>
              <w:pStyle w:val="formattext"/>
              <w:spacing w:before="0" w:beforeAutospacing="0" w:after="0" w:afterAutospacing="0"/>
              <w:textAlignment w:val="baseline"/>
              <w:rPr>
                <w:color w:val="2D2D2D"/>
                <w:sz w:val="20"/>
                <w:szCs w:val="20"/>
              </w:rPr>
            </w:pPr>
          </w:p>
          <w:p w:rsidR="001D2F03" w:rsidRPr="00F13834" w:rsidRDefault="001D2F03" w:rsidP="00746E50">
            <w:pPr>
              <w:pStyle w:val="formattext"/>
              <w:spacing w:before="0" w:beforeAutospacing="0" w:after="0" w:afterAutospacing="0"/>
              <w:textAlignment w:val="baseline"/>
              <w:rPr>
                <w:color w:val="2D2D2D"/>
                <w:sz w:val="20"/>
                <w:szCs w:val="20"/>
              </w:rPr>
            </w:pPr>
          </w:p>
          <w:p w:rsidR="00746E50" w:rsidRPr="00F13834" w:rsidRDefault="00746E50" w:rsidP="00746E50">
            <w:pPr>
              <w:pStyle w:val="formattext"/>
              <w:spacing w:before="0" w:beforeAutospacing="0" w:after="0" w:afterAutospacing="0"/>
              <w:textAlignment w:val="baseline"/>
              <w:rPr>
                <w:color w:val="000000"/>
                <w:sz w:val="20"/>
                <w:szCs w:val="20"/>
              </w:rPr>
            </w:pPr>
            <w:r w:rsidRPr="00F13834">
              <w:rPr>
                <w:color w:val="2D2D2D"/>
                <w:sz w:val="20"/>
                <w:szCs w:val="20"/>
              </w:rPr>
              <w:t>2.</w:t>
            </w:r>
            <w:r w:rsidRPr="00F13834">
              <w:rPr>
                <w:color w:val="000000"/>
                <w:sz w:val="20"/>
                <w:szCs w:val="20"/>
              </w:rPr>
              <w:t>Консультирование субъектов малого и среднего предпринимательства по вопросам рационального ведения бизнеса;</w:t>
            </w:r>
          </w:p>
          <w:p w:rsidR="00A2319C" w:rsidRPr="00F13834" w:rsidRDefault="00A2319C" w:rsidP="00746E50">
            <w:pPr>
              <w:pStyle w:val="formattext"/>
              <w:spacing w:before="0" w:beforeAutospacing="0" w:after="0" w:afterAutospacing="0"/>
              <w:textAlignment w:val="baseline"/>
              <w:rPr>
                <w:sz w:val="20"/>
                <w:szCs w:val="20"/>
              </w:rPr>
            </w:pPr>
          </w:p>
          <w:p w:rsidR="00A2319C" w:rsidRPr="00F13834" w:rsidRDefault="00A2319C" w:rsidP="00746E50">
            <w:pPr>
              <w:pStyle w:val="formattext"/>
              <w:spacing w:before="0" w:beforeAutospacing="0" w:after="0" w:afterAutospacing="0"/>
              <w:textAlignment w:val="baseline"/>
              <w:rPr>
                <w:sz w:val="20"/>
                <w:szCs w:val="20"/>
              </w:rPr>
            </w:pPr>
          </w:p>
          <w:p w:rsidR="00A2319C" w:rsidRPr="00F13834" w:rsidRDefault="00A2319C" w:rsidP="00746E50">
            <w:pPr>
              <w:pStyle w:val="formattext"/>
              <w:spacing w:before="0" w:beforeAutospacing="0" w:after="0" w:afterAutospacing="0"/>
              <w:textAlignment w:val="baseline"/>
              <w:rPr>
                <w:sz w:val="20"/>
                <w:szCs w:val="20"/>
              </w:rPr>
            </w:pPr>
          </w:p>
          <w:p w:rsidR="00A2319C" w:rsidRPr="00F13834" w:rsidRDefault="00A2319C" w:rsidP="00746E50">
            <w:pPr>
              <w:pStyle w:val="formattext"/>
              <w:spacing w:before="0" w:beforeAutospacing="0" w:after="0" w:afterAutospacing="0"/>
              <w:textAlignment w:val="baseline"/>
              <w:rPr>
                <w:sz w:val="20"/>
                <w:szCs w:val="20"/>
              </w:rPr>
            </w:pPr>
          </w:p>
          <w:p w:rsidR="00A2319C" w:rsidRPr="00F13834" w:rsidRDefault="00A2319C" w:rsidP="00746E50">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626AA6" w:rsidRPr="00F13834" w:rsidRDefault="00626AA6" w:rsidP="00A2319C">
            <w:pPr>
              <w:pStyle w:val="formattext"/>
              <w:spacing w:before="0" w:beforeAutospacing="0" w:after="0" w:afterAutospacing="0"/>
              <w:textAlignment w:val="baseline"/>
              <w:rPr>
                <w:sz w:val="20"/>
                <w:szCs w:val="20"/>
              </w:rPr>
            </w:pPr>
          </w:p>
          <w:p w:rsidR="000907E2" w:rsidRPr="00F13834" w:rsidRDefault="000907E2" w:rsidP="00A2319C">
            <w:pPr>
              <w:pStyle w:val="formattext"/>
              <w:spacing w:before="0" w:beforeAutospacing="0" w:after="0" w:afterAutospacing="0"/>
              <w:textAlignment w:val="baseline"/>
              <w:rPr>
                <w:sz w:val="20"/>
                <w:szCs w:val="20"/>
              </w:rPr>
            </w:pPr>
          </w:p>
          <w:p w:rsidR="00A2319C" w:rsidRPr="00F13834" w:rsidRDefault="00A2319C" w:rsidP="00A2319C">
            <w:pPr>
              <w:pStyle w:val="formattext"/>
              <w:spacing w:before="0" w:beforeAutospacing="0" w:after="0" w:afterAutospacing="0"/>
              <w:textAlignment w:val="baseline"/>
              <w:rPr>
                <w:sz w:val="20"/>
                <w:szCs w:val="20"/>
              </w:rPr>
            </w:pPr>
            <w:r w:rsidRPr="00F13834">
              <w:rPr>
                <w:sz w:val="20"/>
                <w:szCs w:val="20"/>
              </w:rPr>
              <w:t>3.Пропаганда и популяризация предпринимательской деятельности в рамках подпрограммы</w:t>
            </w:r>
            <w:r w:rsidR="00091BB4" w:rsidRPr="00F13834">
              <w:rPr>
                <w:sz w:val="20"/>
                <w:szCs w:val="20"/>
              </w:rPr>
              <w:t xml:space="preserve"> 5</w:t>
            </w:r>
          </w:p>
          <w:p w:rsidR="00724C9E" w:rsidRPr="00F13834" w:rsidRDefault="00A2319C" w:rsidP="00A2319C">
            <w:pPr>
              <w:pStyle w:val="formattext"/>
              <w:spacing w:before="0" w:beforeAutospacing="0" w:after="0" w:afterAutospacing="0"/>
              <w:textAlignment w:val="baseline"/>
              <w:rPr>
                <w:sz w:val="20"/>
                <w:szCs w:val="20"/>
              </w:rPr>
            </w:pPr>
            <w:r w:rsidRPr="00F13834">
              <w:rPr>
                <w:sz w:val="20"/>
                <w:szCs w:val="20"/>
              </w:rPr>
              <w:t xml:space="preserve">«Развитие малого и среднего предпринимательства» муниципальной программы Березовского </w:t>
            </w:r>
            <w:r w:rsidRPr="00F13834">
              <w:rPr>
                <w:sz w:val="20"/>
                <w:szCs w:val="20"/>
              </w:rPr>
              <w:lastRenderedPageBreak/>
              <w:t xml:space="preserve">городского округа «Развитие и обеспечение эффективности деятельности администрации Березовского городского округа до 2024 года», утвержденной Постановлением администрации БГО от 28.09.2018 №789                                                                </w:t>
            </w:r>
          </w:p>
          <w:p w:rsidR="00724C9E" w:rsidRPr="00F13834" w:rsidRDefault="00724C9E" w:rsidP="00A2319C">
            <w:pPr>
              <w:pStyle w:val="formattext"/>
              <w:spacing w:before="0" w:beforeAutospacing="0" w:after="0" w:afterAutospacing="0"/>
              <w:textAlignment w:val="baseline"/>
              <w:rPr>
                <w:sz w:val="20"/>
                <w:szCs w:val="20"/>
              </w:rPr>
            </w:pPr>
          </w:p>
          <w:p w:rsidR="00724C9E" w:rsidRPr="00F13834" w:rsidRDefault="00724C9E" w:rsidP="00A2319C">
            <w:pPr>
              <w:pStyle w:val="formattext"/>
              <w:spacing w:before="0" w:beforeAutospacing="0" w:after="0" w:afterAutospacing="0"/>
              <w:textAlignment w:val="baseline"/>
              <w:rPr>
                <w:sz w:val="20"/>
                <w:szCs w:val="20"/>
              </w:rPr>
            </w:pPr>
          </w:p>
          <w:p w:rsidR="00724C9E" w:rsidRPr="00F13834" w:rsidRDefault="00724C9E" w:rsidP="00A2319C">
            <w:pPr>
              <w:pStyle w:val="formattext"/>
              <w:spacing w:before="0" w:beforeAutospacing="0" w:after="0" w:afterAutospacing="0"/>
              <w:textAlignment w:val="baseline"/>
              <w:rPr>
                <w:sz w:val="20"/>
                <w:szCs w:val="20"/>
              </w:rPr>
            </w:pPr>
          </w:p>
          <w:p w:rsidR="00724C9E" w:rsidRPr="00F13834" w:rsidRDefault="00724C9E" w:rsidP="00A2319C">
            <w:pPr>
              <w:pStyle w:val="formattext"/>
              <w:spacing w:before="0" w:beforeAutospacing="0" w:after="0" w:afterAutospacing="0"/>
              <w:textAlignment w:val="baseline"/>
              <w:rPr>
                <w:sz w:val="20"/>
                <w:szCs w:val="20"/>
              </w:rPr>
            </w:pPr>
          </w:p>
          <w:p w:rsidR="00724C9E" w:rsidRPr="00F13834" w:rsidRDefault="00724C9E" w:rsidP="00A2319C">
            <w:pPr>
              <w:pStyle w:val="formattext"/>
              <w:spacing w:before="0" w:beforeAutospacing="0" w:after="0" w:afterAutospacing="0"/>
              <w:textAlignment w:val="baseline"/>
              <w:rPr>
                <w:sz w:val="20"/>
                <w:szCs w:val="20"/>
              </w:rPr>
            </w:pPr>
          </w:p>
          <w:p w:rsidR="00724C9E" w:rsidRPr="00F13834" w:rsidRDefault="00724C9E" w:rsidP="00A2319C">
            <w:pPr>
              <w:pStyle w:val="formattext"/>
              <w:spacing w:before="0" w:beforeAutospacing="0" w:after="0" w:afterAutospacing="0"/>
              <w:textAlignment w:val="baseline"/>
              <w:rPr>
                <w:sz w:val="20"/>
                <w:szCs w:val="20"/>
              </w:rPr>
            </w:pPr>
          </w:p>
          <w:p w:rsidR="00724C9E" w:rsidRPr="00F13834" w:rsidRDefault="00724C9E" w:rsidP="00A2319C">
            <w:pPr>
              <w:pStyle w:val="formattext"/>
              <w:spacing w:before="0" w:beforeAutospacing="0" w:after="0" w:afterAutospacing="0"/>
              <w:textAlignment w:val="baseline"/>
              <w:rPr>
                <w:sz w:val="20"/>
                <w:szCs w:val="20"/>
              </w:rPr>
            </w:pPr>
          </w:p>
          <w:p w:rsidR="00724C9E" w:rsidRPr="00F13834" w:rsidRDefault="00724C9E"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7E78C8" w:rsidRPr="00F13834" w:rsidRDefault="007E78C8" w:rsidP="00A2319C">
            <w:pPr>
              <w:pStyle w:val="formattext"/>
              <w:spacing w:before="0" w:beforeAutospacing="0" w:after="0" w:afterAutospacing="0"/>
              <w:textAlignment w:val="baseline"/>
              <w:rPr>
                <w:sz w:val="20"/>
                <w:szCs w:val="20"/>
              </w:rPr>
            </w:pPr>
          </w:p>
          <w:p w:rsidR="00C6388F" w:rsidRDefault="00C6388F" w:rsidP="00A2319C">
            <w:pPr>
              <w:pStyle w:val="formattext"/>
              <w:spacing w:before="0" w:beforeAutospacing="0" w:after="0" w:afterAutospacing="0"/>
              <w:textAlignment w:val="baseline"/>
              <w:rPr>
                <w:sz w:val="20"/>
                <w:szCs w:val="20"/>
              </w:rPr>
            </w:pPr>
          </w:p>
          <w:p w:rsidR="002B579A" w:rsidRDefault="002B579A" w:rsidP="00A2319C">
            <w:pPr>
              <w:pStyle w:val="formattext"/>
              <w:spacing w:before="0" w:beforeAutospacing="0" w:after="0" w:afterAutospacing="0"/>
              <w:textAlignment w:val="baseline"/>
              <w:rPr>
                <w:sz w:val="20"/>
                <w:szCs w:val="20"/>
              </w:rPr>
            </w:pPr>
          </w:p>
          <w:p w:rsidR="002B579A" w:rsidRDefault="002B579A" w:rsidP="00A2319C">
            <w:pPr>
              <w:pStyle w:val="formattext"/>
              <w:spacing w:before="0" w:beforeAutospacing="0" w:after="0" w:afterAutospacing="0"/>
              <w:textAlignment w:val="baseline"/>
              <w:rPr>
                <w:sz w:val="20"/>
                <w:szCs w:val="20"/>
              </w:rPr>
            </w:pPr>
          </w:p>
          <w:p w:rsidR="002B579A" w:rsidRDefault="002B579A" w:rsidP="00A2319C">
            <w:pPr>
              <w:pStyle w:val="formattext"/>
              <w:spacing w:before="0" w:beforeAutospacing="0" w:after="0" w:afterAutospacing="0"/>
              <w:textAlignment w:val="baseline"/>
              <w:rPr>
                <w:sz w:val="20"/>
                <w:szCs w:val="20"/>
              </w:rPr>
            </w:pPr>
          </w:p>
          <w:p w:rsidR="002B579A" w:rsidRDefault="002B579A" w:rsidP="00A2319C">
            <w:pPr>
              <w:pStyle w:val="formattext"/>
              <w:spacing w:before="0" w:beforeAutospacing="0" w:after="0" w:afterAutospacing="0"/>
              <w:textAlignment w:val="baseline"/>
              <w:rPr>
                <w:sz w:val="20"/>
                <w:szCs w:val="20"/>
              </w:rPr>
            </w:pPr>
          </w:p>
          <w:p w:rsidR="002B579A" w:rsidRDefault="002B579A" w:rsidP="00A2319C">
            <w:pPr>
              <w:pStyle w:val="formattext"/>
              <w:spacing w:before="0" w:beforeAutospacing="0" w:after="0" w:afterAutospacing="0"/>
              <w:textAlignment w:val="baseline"/>
              <w:rPr>
                <w:sz w:val="20"/>
                <w:szCs w:val="20"/>
              </w:rPr>
            </w:pPr>
          </w:p>
          <w:p w:rsidR="00746E50" w:rsidRPr="00F13834" w:rsidRDefault="00A2319C" w:rsidP="00A2319C">
            <w:pPr>
              <w:pStyle w:val="formattext"/>
              <w:spacing w:before="0" w:beforeAutospacing="0" w:after="0" w:afterAutospacing="0"/>
              <w:textAlignment w:val="baseline"/>
              <w:rPr>
                <w:color w:val="2D2D2D"/>
                <w:sz w:val="20"/>
                <w:szCs w:val="20"/>
              </w:rPr>
            </w:pPr>
            <w:r w:rsidRPr="00F13834">
              <w:rPr>
                <w:sz w:val="20"/>
                <w:szCs w:val="20"/>
              </w:rPr>
              <w:t xml:space="preserve">4. Увеличение числа объектов, включенных в перечни муниципального имущества, </w:t>
            </w:r>
            <w:r w:rsidRPr="00F13834">
              <w:rPr>
                <w:sz w:val="20"/>
                <w:szCs w:val="20"/>
              </w:rPr>
              <w:lastRenderedPageBreak/>
              <w:t xml:space="preserve">предназначенного для предоставления в аренду субъектам малого и среднего предпринимательства </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F13834" w:rsidRDefault="00DA281F" w:rsidP="00813A05">
            <w:pPr>
              <w:pStyle w:val="formattext"/>
              <w:spacing w:before="0" w:beforeAutospacing="0" w:after="0" w:afterAutospacing="0"/>
              <w:jc w:val="center"/>
              <w:textAlignment w:val="baseline"/>
              <w:rPr>
                <w:color w:val="2D2D2D"/>
                <w:sz w:val="20"/>
                <w:szCs w:val="20"/>
              </w:rPr>
            </w:pPr>
            <w:r>
              <w:rPr>
                <w:color w:val="2D2D2D"/>
                <w:sz w:val="20"/>
                <w:szCs w:val="20"/>
              </w:rPr>
              <w:lastRenderedPageBreak/>
              <w:t>616,70</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2319C" w:rsidRPr="00F13834" w:rsidRDefault="00A2319C" w:rsidP="00A2319C">
            <w:pPr>
              <w:spacing w:after="0" w:line="240" w:lineRule="auto"/>
              <w:contextualSpacing/>
              <w:jc w:val="both"/>
              <w:rPr>
                <w:rFonts w:ascii="Times New Roman" w:hAnsi="Times New Roman" w:cs="Times New Roman"/>
                <w:sz w:val="20"/>
                <w:szCs w:val="20"/>
              </w:rPr>
            </w:pPr>
            <w:r w:rsidRPr="00F13834">
              <w:rPr>
                <w:rFonts w:ascii="Times New Roman" w:hAnsi="Times New Roman" w:cs="Times New Roman"/>
                <w:sz w:val="20"/>
                <w:szCs w:val="20"/>
              </w:rPr>
              <w:t>1. Для организации эффективного взаимодействия потенциальных инвесторов в Березовском городском округе созданы и функционируют: Институт инвестиционного уполномоченного; Координационный совет по улучшению инвестиционного климата; Муниципальный фонд поддержки предпринимательства БГО</w:t>
            </w:r>
            <w:r w:rsidR="00782648" w:rsidRPr="00F13834">
              <w:rPr>
                <w:rFonts w:ascii="Times New Roman" w:hAnsi="Times New Roman" w:cs="Times New Roman"/>
                <w:sz w:val="20"/>
                <w:szCs w:val="20"/>
              </w:rPr>
              <w:t xml:space="preserve"> </w:t>
            </w:r>
            <w:r w:rsidR="00CA00B0" w:rsidRPr="00F13834">
              <w:rPr>
                <w:rFonts w:ascii="Times New Roman" w:hAnsi="Times New Roman" w:cs="Times New Roman"/>
                <w:sz w:val="20"/>
                <w:szCs w:val="20"/>
              </w:rPr>
              <w:t xml:space="preserve">(сайт </w:t>
            </w:r>
            <w:hyperlink r:id="rId8" w:history="1">
              <w:r w:rsidR="00CA00B0" w:rsidRPr="00F13834">
                <w:rPr>
                  <w:rFonts w:ascii="Times New Roman" w:hAnsi="Times New Roman" w:cs="Times New Roman"/>
                  <w:sz w:val="20"/>
                  <w:szCs w:val="20"/>
                  <w:u w:val="single"/>
                </w:rPr>
                <w:t>http://berfond.ru/</w:t>
              </w:r>
            </w:hyperlink>
            <w:r w:rsidR="00190C56" w:rsidRPr="00F13834">
              <w:rPr>
                <w:rFonts w:ascii="Times New Roman" w:hAnsi="Times New Roman" w:cs="Times New Roman"/>
                <w:sz w:val="20"/>
                <w:szCs w:val="20"/>
                <w:u w:val="single"/>
              </w:rPr>
              <w:t>)</w:t>
            </w:r>
            <w:r w:rsidR="00190C56" w:rsidRPr="00F13834">
              <w:rPr>
                <w:rFonts w:ascii="Times New Roman" w:hAnsi="Times New Roman" w:cs="Times New Roman"/>
                <w:sz w:val="20"/>
                <w:szCs w:val="20"/>
              </w:rPr>
              <w:t xml:space="preserve">, </w:t>
            </w:r>
            <w:r w:rsidRPr="00F13834">
              <w:rPr>
                <w:rFonts w:ascii="Times New Roman" w:hAnsi="Times New Roman" w:cs="Times New Roman"/>
                <w:sz w:val="20"/>
                <w:szCs w:val="20"/>
              </w:rPr>
              <w:t>про</w:t>
            </w:r>
            <w:r w:rsidR="0073641A" w:rsidRPr="00F13834">
              <w:rPr>
                <w:rFonts w:ascii="Times New Roman" w:hAnsi="Times New Roman" w:cs="Times New Roman"/>
                <w:sz w:val="20"/>
                <w:szCs w:val="20"/>
              </w:rPr>
              <w:t>ектный офис и проектный комитет; инвестиционный портал Березовского городского округа (</w:t>
            </w:r>
            <w:r w:rsidR="0073641A" w:rsidRPr="00F13834">
              <w:rPr>
                <w:rFonts w:ascii="Times New Roman" w:hAnsi="Times New Roman" w:cs="Times New Roman"/>
                <w:sz w:val="20"/>
                <w:szCs w:val="20"/>
                <w:lang w:val="en-US"/>
              </w:rPr>
              <w:t>invest</w:t>
            </w:r>
            <w:r w:rsidR="0073641A" w:rsidRPr="00F13834">
              <w:rPr>
                <w:rFonts w:ascii="Times New Roman" w:hAnsi="Times New Roman" w:cs="Times New Roman"/>
                <w:sz w:val="20"/>
                <w:szCs w:val="20"/>
              </w:rPr>
              <w:t>-</w:t>
            </w:r>
            <w:proofErr w:type="spellStart"/>
            <w:r w:rsidR="0073641A" w:rsidRPr="00F13834">
              <w:rPr>
                <w:rFonts w:ascii="Times New Roman" w:hAnsi="Times New Roman" w:cs="Times New Roman"/>
                <w:sz w:val="20"/>
                <w:szCs w:val="20"/>
                <w:lang w:val="en-US"/>
              </w:rPr>
              <w:t>bgo</w:t>
            </w:r>
            <w:proofErr w:type="spellEnd"/>
            <w:r w:rsidR="0073641A" w:rsidRPr="00F13834">
              <w:rPr>
                <w:rFonts w:ascii="Times New Roman" w:hAnsi="Times New Roman" w:cs="Times New Roman"/>
                <w:sz w:val="20"/>
                <w:szCs w:val="20"/>
              </w:rPr>
              <w:t>.</w:t>
            </w:r>
            <w:proofErr w:type="spellStart"/>
            <w:r w:rsidR="0073641A" w:rsidRPr="00F13834">
              <w:rPr>
                <w:rFonts w:ascii="Times New Roman" w:hAnsi="Times New Roman" w:cs="Times New Roman"/>
                <w:sz w:val="20"/>
                <w:szCs w:val="20"/>
                <w:lang w:val="en-US"/>
              </w:rPr>
              <w:t>ru</w:t>
            </w:r>
            <w:proofErr w:type="spellEnd"/>
            <w:r w:rsidR="0073641A" w:rsidRPr="00F13834">
              <w:rPr>
                <w:rFonts w:ascii="Times New Roman" w:hAnsi="Times New Roman" w:cs="Times New Roman"/>
                <w:sz w:val="20"/>
                <w:szCs w:val="20"/>
              </w:rPr>
              <w:t>).</w:t>
            </w:r>
          </w:p>
          <w:p w:rsidR="00DF2552" w:rsidRPr="00F13834" w:rsidRDefault="00A2319C" w:rsidP="00A2319C">
            <w:pPr>
              <w:spacing w:after="0" w:line="240" w:lineRule="auto"/>
              <w:contextualSpacing/>
              <w:jc w:val="both"/>
              <w:rPr>
                <w:rFonts w:ascii="Times New Roman" w:hAnsi="Times New Roman"/>
                <w:sz w:val="20"/>
                <w:szCs w:val="20"/>
              </w:rPr>
            </w:pPr>
            <w:r w:rsidRPr="00F13834">
              <w:rPr>
                <w:rFonts w:ascii="Times New Roman" w:hAnsi="Times New Roman"/>
                <w:sz w:val="20"/>
                <w:szCs w:val="20"/>
              </w:rPr>
              <w:t>2. За 202</w:t>
            </w:r>
            <w:r w:rsidR="00683CB2">
              <w:rPr>
                <w:rFonts w:ascii="Times New Roman" w:hAnsi="Times New Roman"/>
                <w:sz w:val="20"/>
                <w:szCs w:val="20"/>
              </w:rPr>
              <w:t>2</w:t>
            </w:r>
            <w:r w:rsidRPr="00F13834">
              <w:rPr>
                <w:rFonts w:ascii="Times New Roman" w:hAnsi="Times New Roman"/>
                <w:sz w:val="20"/>
                <w:szCs w:val="20"/>
              </w:rPr>
              <w:t xml:space="preserve"> год Муниципальным фондом поддержки предпринимательства Березовского городского округа</w:t>
            </w:r>
            <w:r w:rsidR="00782648" w:rsidRPr="00F13834">
              <w:rPr>
                <w:rFonts w:ascii="Times New Roman" w:hAnsi="Times New Roman"/>
                <w:sz w:val="20"/>
                <w:szCs w:val="20"/>
              </w:rPr>
              <w:t xml:space="preserve"> (далее –Фонд)</w:t>
            </w:r>
            <w:r w:rsidRPr="00F13834">
              <w:rPr>
                <w:rFonts w:ascii="Times New Roman" w:hAnsi="Times New Roman"/>
                <w:sz w:val="20"/>
                <w:szCs w:val="20"/>
              </w:rPr>
              <w:t xml:space="preserve"> предоставлено </w:t>
            </w:r>
            <w:r w:rsidR="00A51242" w:rsidRPr="00F13834">
              <w:rPr>
                <w:rFonts w:ascii="Times New Roman" w:hAnsi="Times New Roman"/>
                <w:sz w:val="20"/>
                <w:szCs w:val="20"/>
              </w:rPr>
              <w:t>21</w:t>
            </w:r>
            <w:r w:rsidR="00683CB2">
              <w:rPr>
                <w:rFonts w:ascii="Times New Roman" w:hAnsi="Times New Roman"/>
                <w:sz w:val="20"/>
                <w:szCs w:val="20"/>
              </w:rPr>
              <w:t>2</w:t>
            </w:r>
            <w:r w:rsidRPr="00F13834">
              <w:rPr>
                <w:rFonts w:ascii="Times New Roman" w:hAnsi="Times New Roman"/>
                <w:sz w:val="20"/>
                <w:szCs w:val="20"/>
              </w:rPr>
              <w:t xml:space="preserve"> консультаций</w:t>
            </w:r>
            <w:r w:rsidR="00706E38" w:rsidRPr="00F13834">
              <w:rPr>
                <w:rFonts w:ascii="Times New Roman" w:hAnsi="Times New Roman"/>
                <w:sz w:val="20"/>
                <w:szCs w:val="20"/>
              </w:rPr>
              <w:t>, в том числе:</w:t>
            </w:r>
          </w:p>
          <w:p w:rsidR="00DF2552" w:rsidRPr="00F13834" w:rsidRDefault="00683CB2" w:rsidP="00DF2552">
            <w:pPr>
              <w:overflowPunct w:val="0"/>
              <w:autoSpaceDE w:val="0"/>
              <w:autoSpaceDN w:val="0"/>
              <w:adjustRightInd w:val="0"/>
              <w:spacing w:after="0"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00E43FB2" w:rsidRPr="00F13834">
              <w:rPr>
                <w:rFonts w:ascii="Times New Roman" w:eastAsia="Times New Roman" w:hAnsi="Times New Roman" w:cs="Times New Roman"/>
                <w:sz w:val="20"/>
                <w:szCs w:val="20"/>
              </w:rPr>
              <w:t xml:space="preserve"> - </w:t>
            </w:r>
            <w:r w:rsidR="00706E38" w:rsidRPr="00F13834">
              <w:rPr>
                <w:rFonts w:ascii="Times New Roman" w:eastAsia="Times New Roman" w:hAnsi="Times New Roman" w:cs="Times New Roman"/>
                <w:sz w:val="20"/>
                <w:szCs w:val="20"/>
              </w:rPr>
              <w:t>к</w:t>
            </w:r>
            <w:r w:rsidR="00DF2552" w:rsidRPr="00F13834">
              <w:rPr>
                <w:rFonts w:ascii="Times New Roman" w:eastAsia="Times New Roman" w:hAnsi="Times New Roman" w:cs="Times New Roman"/>
                <w:sz w:val="20"/>
                <w:szCs w:val="20"/>
              </w:rPr>
              <w:t xml:space="preserve">онсультирование физических лиц по вопросам регистрации предпринимательской деятельности и </w:t>
            </w:r>
            <w:r w:rsidR="00E43FB2" w:rsidRPr="00F13834">
              <w:rPr>
                <w:rFonts w:ascii="Times New Roman" w:eastAsia="Times New Roman" w:hAnsi="Times New Roman" w:cs="Times New Roman"/>
                <w:sz w:val="20"/>
                <w:szCs w:val="20"/>
              </w:rPr>
              <w:t xml:space="preserve">регистрации </w:t>
            </w:r>
            <w:proofErr w:type="spellStart"/>
            <w:r w:rsidR="00E43FB2" w:rsidRPr="00F13834">
              <w:rPr>
                <w:rFonts w:ascii="Times New Roman" w:eastAsia="Times New Roman" w:hAnsi="Times New Roman" w:cs="Times New Roman"/>
                <w:sz w:val="20"/>
                <w:szCs w:val="20"/>
              </w:rPr>
              <w:t>самозанятых</w:t>
            </w:r>
            <w:proofErr w:type="spellEnd"/>
            <w:r w:rsidR="00E43FB2" w:rsidRPr="00F13834">
              <w:rPr>
                <w:rFonts w:ascii="Times New Roman" w:eastAsia="Times New Roman" w:hAnsi="Times New Roman" w:cs="Times New Roman"/>
                <w:sz w:val="20"/>
                <w:szCs w:val="20"/>
              </w:rPr>
              <w:t xml:space="preserve"> граждан, </w:t>
            </w:r>
            <w:r w:rsidR="00DF2552" w:rsidRPr="00F13834">
              <w:rPr>
                <w:rFonts w:ascii="Times New Roman" w:eastAsia="Times New Roman" w:hAnsi="Times New Roman" w:cs="Times New Roman"/>
                <w:sz w:val="20"/>
                <w:szCs w:val="20"/>
              </w:rPr>
              <w:t>при необходимости с оказанием практической помощи в регистрации предпринимательской деятельности (подготовка необходимых заявлений, у</w:t>
            </w:r>
            <w:r w:rsidR="00F03405" w:rsidRPr="00F13834">
              <w:rPr>
                <w:rFonts w:ascii="Times New Roman" w:eastAsia="Times New Roman" w:hAnsi="Times New Roman" w:cs="Times New Roman"/>
                <w:sz w:val="20"/>
                <w:szCs w:val="20"/>
              </w:rPr>
              <w:t>чредительных документов и т.п.);</w:t>
            </w:r>
          </w:p>
          <w:p w:rsidR="003F063E" w:rsidRPr="00F13834" w:rsidRDefault="00F03405" w:rsidP="0047036B">
            <w:pPr>
              <w:overflowPunct w:val="0"/>
              <w:autoSpaceDE w:val="0"/>
              <w:autoSpaceDN w:val="0"/>
              <w:adjustRightInd w:val="0"/>
              <w:spacing w:after="0" w:line="240" w:lineRule="auto"/>
              <w:contextualSpacing/>
              <w:jc w:val="both"/>
              <w:rPr>
                <w:rFonts w:ascii="Times New Roman" w:hAnsi="Times New Roman" w:cs="Times New Roman"/>
                <w:sz w:val="20"/>
                <w:szCs w:val="20"/>
              </w:rPr>
            </w:pPr>
            <w:r w:rsidRPr="00F13834">
              <w:rPr>
                <w:rFonts w:ascii="Times New Roman" w:eastAsia="Times New Roman" w:hAnsi="Times New Roman" w:cs="Times New Roman"/>
                <w:sz w:val="20"/>
                <w:szCs w:val="20"/>
              </w:rPr>
              <w:t>1</w:t>
            </w:r>
            <w:r w:rsidR="00683CB2">
              <w:rPr>
                <w:rFonts w:ascii="Times New Roman" w:eastAsia="Times New Roman" w:hAnsi="Times New Roman" w:cs="Times New Roman"/>
                <w:sz w:val="20"/>
                <w:szCs w:val="20"/>
              </w:rPr>
              <w:t>29</w:t>
            </w:r>
            <w:r w:rsidRPr="00F13834">
              <w:rPr>
                <w:rFonts w:ascii="Times New Roman" w:eastAsia="Times New Roman" w:hAnsi="Times New Roman" w:cs="Times New Roman"/>
                <w:sz w:val="20"/>
                <w:szCs w:val="20"/>
              </w:rPr>
              <w:t xml:space="preserve"> - к</w:t>
            </w:r>
            <w:r w:rsidR="00DF2552" w:rsidRPr="00F13834">
              <w:rPr>
                <w:rFonts w:ascii="Times New Roman" w:hAnsi="Times New Roman" w:cs="Times New Roman"/>
                <w:sz w:val="20"/>
                <w:szCs w:val="20"/>
              </w:rPr>
              <w:t xml:space="preserve">онсультирование по вопросам бухгалтерского учета и отчетности </w:t>
            </w:r>
            <w:r w:rsidR="0047036B" w:rsidRPr="00F13834">
              <w:rPr>
                <w:rFonts w:ascii="Times New Roman" w:hAnsi="Times New Roman" w:cs="Times New Roman"/>
                <w:sz w:val="20"/>
                <w:szCs w:val="20"/>
              </w:rPr>
              <w:t xml:space="preserve">субъектов малого и среднего предпринимательства </w:t>
            </w:r>
            <w:r w:rsidR="00DF2552" w:rsidRPr="00F13834">
              <w:rPr>
                <w:rFonts w:ascii="Times New Roman" w:hAnsi="Times New Roman" w:cs="Times New Roman"/>
                <w:sz w:val="20"/>
                <w:szCs w:val="20"/>
              </w:rPr>
              <w:t>с оказанием практической помощи в оформлении бухгалтерской и иной отчетности (подготовка необходимых деклараций, отчетов и расчёт сумм на</w:t>
            </w:r>
            <w:r w:rsidR="003F063E" w:rsidRPr="00F13834">
              <w:rPr>
                <w:rFonts w:ascii="Times New Roman" w:hAnsi="Times New Roman" w:cs="Times New Roman"/>
                <w:sz w:val="20"/>
                <w:szCs w:val="20"/>
              </w:rPr>
              <w:t>логов и т.п.);</w:t>
            </w:r>
          </w:p>
          <w:p w:rsidR="00DF2552" w:rsidRPr="00F13834" w:rsidRDefault="00445FAA" w:rsidP="00A67930">
            <w:pPr>
              <w:overflowPunct w:val="0"/>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56</w:t>
            </w:r>
            <w:r w:rsidR="003F063E" w:rsidRPr="00F13834">
              <w:rPr>
                <w:rFonts w:ascii="Times New Roman" w:hAnsi="Times New Roman" w:cs="Times New Roman"/>
                <w:sz w:val="20"/>
                <w:szCs w:val="20"/>
              </w:rPr>
              <w:t xml:space="preserve"> - к</w:t>
            </w:r>
            <w:r w:rsidR="00DF2552" w:rsidRPr="00F13834">
              <w:rPr>
                <w:rFonts w:ascii="Times New Roman" w:hAnsi="Times New Roman" w:cs="Times New Roman"/>
                <w:sz w:val="20"/>
                <w:szCs w:val="20"/>
              </w:rPr>
              <w:t xml:space="preserve">онсультирование по вопросам мер (инструментов) государственной </w:t>
            </w:r>
            <w:r w:rsidR="00606424" w:rsidRPr="00F13834">
              <w:rPr>
                <w:rFonts w:ascii="Times New Roman" w:hAnsi="Times New Roman" w:cs="Times New Roman"/>
                <w:sz w:val="20"/>
                <w:szCs w:val="20"/>
              </w:rPr>
              <w:t>поддержки (</w:t>
            </w:r>
            <w:r w:rsidR="00A67930" w:rsidRPr="00F13834">
              <w:rPr>
                <w:rFonts w:ascii="Times New Roman" w:hAnsi="Times New Roman" w:cs="Times New Roman"/>
                <w:sz w:val="20"/>
                <w:szCs w:val="20"/>
              </w:rPr>
              <w:t xml:space="preserve">финансовой) </w:t>
            </w:r>
            <w:r w:rsidR="003F063E" w:rsidRPr="00F13834">
              <w:rPr>
                <w:rFonts w:ascii="Times New Roman" w:hAnsi="Times New Roman" w:cs="Times New Roman"/>
                <w:sz w:val="20"/>
                <w:szCs w:val="20"/>
              </w:rPr>
              <w:t xml:space="preserve">субъектов малого и среднего </w:t>
            </w:r>
            <w:r w:rsidR="00606424" w:rsidRPr="00F13834">
              <w:rPr>
                <w:rFonts w:ascii="Times New Roman" w:hAnsi="Times New Roman" w:cs="Times New Roman"/>
                <w:sz w:val="20"/>
                <w:szCs w:val="20"/>
              </w:rPr>
              <w:t>предпринимательства и</w:t>
            </w:r>
            <w:r w:rsidR="00A67930" w:rsidRPr="00F13834">
              <w:rPr>
                <w:rFonts w:ascii="Times New Roman" w:hAnsi="Times New Roman" w:cs="Times New Roman"/>
                <w:sz w:val="20"/>
                <w:szCs w:val="20"/>
              </w:rPr>
              <w:t xml:space="preserve"> </w:t>
            </w:r>
            <w:proofErr w:type="spellStart"/>
            <w:r w:rsidR="00A67930" w:rsidRPr="00F13834">
              <w:rPr>
                <w:rFonts w:ascii="Times New Roman" w:hAnsi="Times New Roman" w:cs="Times New Roman"/>
                <w:sz w:val="20"/>
                <w:szCs w:val="20"/>
              </w:rPr>
              <w:t>самозанятых</w:t>
            </w:r>
            <w:proofErr w:type="spellEnd"/>
            <w:r w:rsidR="00A67930" w:rsidRPr="00F13834">
              <w:rPr>
                <w:rFonts w:ascii="Times New Roman" w:hAnsi="Times New Roman" w:cs="Times New Roman"/>
                <w:sz w:val="20"/>
                <w:szCs w:val="20"/>
              </w:rPr>
              <w:t xml:space="preserve"> граждан, п</w:t>
            </w:r>
            <w:r w:rsidR="00DF2552" w:rsidRPr="00F13834">
              <w:rPr>
                <w:rFonts w:ascii="Times New Roman" w:hAnsi="Times New Roman" w:cs="Times New Roman"/>
                <w:sz w:val="20"/>
                <w:szCs w:val="20"/>
              </w:rPr>
              <w:t xml:space="preserve">ри необходимости с оказанием практической помощи в оформлении документов (подготовка необходимых заявок, заявлений и т.п.). </w:t>
            </w:r>
          </w:p>
          <w:p w:rsidR="000A28F0" w:rsidRPr="00F13834" w:rsidRDefault="00A2319C" w:rsidP="002909D3">
            <w:pPr>
              <w:pStyle w:val="a7"/>
              <w:spacing w:after="0" w:line="240" w:lineRule="auto"/>
              <w:ind w:left="0"/>
              <w:jc w:val="both"/>
              <w:rPr>
                <w:rFonts w:ascii="Times New Roman" w:hAnsi="Times New Roman" w:cs="Times New Roman"/>
                <w:sz w:val="20"/>
                <w:szCs w:val="20"/>
              </w:rPr>
            </w:pPr>
            <w:r w:rsidRPr="00F13834">
              <w:rPr>
                <w:rFonts w:ascii="Times New Roman" w:hAnsi="Times New Roman" w:cs="Times New Roman"/>
                <w:sz w:val="20"/>
                <w:szCs w:val="20"/>
              </w:rPr>
              <w:t>3.</w:t>
            </w:r>
            <w:r w:rsidR="00724C9E" w:rsidRPr="00F13834">
              <w:rPr>
                <w:rFonts w:ascii="Times New Roman" w:hAnsi="Times New Roman" w:cs="Times New Roman"/>
                <w:sz w:val="20"/>
                <w:szCs w:val="20"/>
              </w:rPr>
              <w:t xml:space="preserve"> </w:t>
            </w:r>
            <w:r w:rsidR="0046654A" w:rsidRPr="00F13834">
              <w:rPr>
                <w:rFonts w:ascii="Times New Roman" w:hAnsi="Times New Roman" w:cs="Times New Roman"/>
                <w:sz w:val="20"/>
                <w:szCs w:val="20"/>
              </w:rPr>
              <w:t>В</w:t>
            </w:r>
            <w:r w:rsidR="002909D3" w:rsidRPr="00F13834">
              <w:rPr>
                <w:rFonts w:ascii="Times New Roman" w:hAnsi="Times New Roman" w:cs="Times New Roman"/>
                <w:sz w:val="20"/>
                <w:szCs w:val="20"/>
              </w:rPr>
              <w:t xml:space="preserve"> рамках подпрограммы</w:t>
            </w:r>
            <w:r w:rsidR="00846D10" w:rsidRPr="00F13834">
              <w:rPr>
                <w:rFonts w:ascii="Times New Roman" w:hAnsi="Times New Roman" w:cs="Times New Roman"/>
                <w:sz w:val="20"/>
                <w:szCs w:val="20"/>
              </w:rPr>
              <w:t xml:space="preserve"> </w:t>
            </w:r>
            <w:r w:rsidR="009D2F9D" w:rsidRPr="00F13834">
              <w:rPr>
                <w:rFonts w:ascii="Times New Roman" w:hAnsi="Times New Roman" w:cs="Times New Roman"/>
                <w:sz w:val="20"/>
                <w:szCs w:val="20"/>
              </w:rPr>
              <w:t xml:space="preserve">5 </w:t>
            </w:r>
            <w:r w:rsidR="002909D3" w:rsidRPr="00F13834">
              <w:rPr>
                <w:rFonts w:ascii="Times New Roman" w:hAnsi="Times New Roman" w:cs="Times New Roman"/>
                <w:sz w:val="20"/>
                <w:szCs w:val="20"/>
              </w:rPr>
              <w:t xml:space="preserve">«Развитие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2024 года», утвержденной Постановлением администрации БГО от 28.09.2018 №789 </w:t>
            </w:r>
            <w:r w:rsidR="005D0AB3" w:rsidRPr="00F13834">
              <w:rPr>
                <w:rFonts w:ascii="Times New Roman" w:hAnsi="Times New Roman" w:cs="Times New Roman"/>
                <w:sz w:val="20"/>
                <w:szCs w:val="20"/>
              </w:rPr>
              <w:t xml:space="preserve">в 2021 году осуществлялась </w:t>
            </w:r>
            <w:r w:rsidR="002909D3" w:rsidRPr="00F13834">
              <w:rPr>
                <w:rFonts w:ascii="Times New Roman" w:hAnsi="Times New Roman" w:cs="Times New Roman"/>
                <w:sz w:val="20"/>
                <w:szCs w:val="20"/>
              </w:rPr>
              <w:t xml:space="preserve">  </w:t>
            </w:r>
            <w:r w:rsidR="00A87AFA" w:rsidRPr="00F13834">
              <w:rPr>
                <w:rFonts w:ascii="Times New Roman" w:hAnsi="Times New Roman" w:cs="Times New Roman"/>
                <w:sz w:val="20"/>
                <w:szCs w:val="20"/>
              </w:rPr>
              <w:t>п</w:t>
            </w:r>
            <w:r w:rsidR="005D0AB3" w:rsidRPr="00F13834">
              <w:rPr>
                <w:rFonts w:ascii="Times New Roman" w:hAnsi="Times New Roman" w:cs="Times New Roman"/>
                <w:sz w:val="20"/>
                <w:szCs w:val="20"/>
              </w:rPr>
              <w:t xml:space="preserve">ропаганда и </w:t>
            </w:r>
            <w:r w:rsidR="005D0AB3" w:rsidRPr="00F13834">
              <w:rPr>
                <w:rFonts w:ascii="Times New Roman" w:hAnsi="Times New Roman" w:cs="Times New Roman"/>
                <w:sz w:val="20"/>
                <w:szCs w:val="20"/>
              </w:rPr>
              <w:lastRenderedPageBreak/>
              <w:t>популяризация предпринимательской деятельности</w:t>
            </w:r>
            <w:r w:rsidR="009D2F9D" w:rsidRPr="00F13834">
              <w:rPr>
                <w:rFonts w:ascii="Times New Roman" w:hAnsi="Times New Roman" w:cs="Times New Roman"/>
                <w:sz w:val="20"/>
                <w:szCs w:val="20"/>
              </w:rPr>
              <w:t xml:space="preserve">. </w:t>
            </w:r>
          </w:p>
          <w:p w:rsidR="00A2319C" w:rsidRPr="00F13834" w:rsidRDefault="007E336B" w:rsidP="002909D3">
            <w:pPr>
              <w:pStyle w:val="a7"/>
              <w:spacing w:after="0" w:line="240" w:lineRule="auto"/>
              <w:ind w:left="0"/>
              <w:jc w:val="both"/>
              <w:rPr>
                <w:rFonts w:ascii="Times New Roman" w:hAnsi="Times New Roman" w:cs="Times New Roman"/>
                <w:sz w:val="20"/>
                <w:szCs w:val="20"/>
              </w:rPr>
            </w:pPr>
            <w:r w:rsidRPr="00F13834">
              <w:rPr>
                <w:rFonts w:ascii="Times New Roman" w:hAnsi="Times New Roman" w:cs="Times New Roman"/>
                <w:sz w:val="20"/>
                <w:szCs w:val="20"/>
              </w:rPr>
              <w:t xml:space="preserve">Согласно </w:t>
            </w:r>
            <w:r w:rsidR="00A2319C" w:rsidRPr="00F13834">
              <w:rPr>
                <w:rFonts w:ascii="Times New Roman" w:hAnsi="Times New Roman" w:cs="Times New Roman"/>
                <w:sz w:val="20"/>
                <w:szCs w:val="20"/>
              </w:rPr>
              <w:t>плана мероприятий</w:t>
            </w:r>
            <w:r w:rsidRPr="00F13834">
              <w:rPr>
                <w:rFonts w:ascii="Times New Roman" w:hAnsi="Times New Roman" w:cs="Times New Roman"/>
                <w:sz w:val="20"/>
                <w:szCs w:val="20"/>
              </w:rPr>
              <w:t xml:space="preserve"> осуществлено</w:t>
            </w:r>
            <w:r w:rsidR="00A2319C" w:rsidRPr="00F13834">
              <w:rPr>
                <w:rFonts w:ascii="Times New Roman" w:hAnsi="Times New Roman" w:cs="Times New Roman"/>
                <w:sz w:val="20"/>
                <w:szCs w:val="20"/>
              </w:rPr>
              <w:t>:</w:t>
            </w:r>
          </w:p>
          <w:p w:rsidR="00A2319C" w:rsidRPr="00F13834" w:rsidRDefault="00A2319C" w:rsidP="00A2319C">
            <w:pPr>
              <w:pStyle w:val="a7"/>
              <w:numPr>
                <w:ilvl w:val="0"/>
                <w:numId w:val="5"/>
              </w:numPr>
              <w:tabs>
                <w:tab w:val="left" w:pos="139"/>
              </w:tabs>
              <w:spacing w:after="0" w:line="240" w:lineRule="auto"/>
              <w:ind w:left="0" w:firstLine="0"/>
              <w:contextualSpacing/>
              <w:jc w:val="both"/>
              <w:rPr>
                <w:rFonts w:ascii="Times New Roman" w:hAnsi="Times New Roman" w:cs="Times New Roman"/>
                <w:color w:val="000000"/>
                <w:sz w:val="20"/>
                <w:szCs w:val="20"/>
              </w:rPr>
            </w:pPr>
            <w:r w:rsidRPr="00F13834">
              <w:rPr>
                <w:rFonts w:ascii="Times New Roman" w:hAnsi="Times New Roman" w:cs="Times New Roman"/>
                <w:sz w:val="20"/>
                <w:szCs w:val="20"/>
              </w:rPr>
              <w:t>Формирование базы данных инвестиционных площадок, расположенных на территории Березовского городского округа,</w:t>
            </w:r>
            <w:r w:rsidRPr="00F13834">
              <w:rPr>
                <w:rFonts w:ascii="Times New Roman" w:hAnsi="Times New Roman" w:cs="Times New Roman"/>
                <w:color w:val="000000"/>
                <w:sz w:val="20"/>
                <w:szCs w:val="20"/>
              </w:rPr>
              <w:t xml:space="preserve"> </w:t>
            </w:r>
            <w:r w:rsidR="005638DA">
              <w:rPr>
                <w:rFonts w:ascii="Times New Roman" w:hAnsi="Times New Roman" w:cs="Times New Roman"/>
                <w:color w:val="000000"/>
                <w:sz w:val="20"/>
                <w:szCs w:val="20"/>
              </w:rPr>
              <w:t>сформирован перечень из 31</w:t>
            </w:r>
            <w:r w:rsidR="00D071AD" w:rsidRPr="00F13834">
              <w:rPr>
                <w:rFonts w:ascii="Times New Roman" w:hAnsi="Times New Roman" w:cs="Times New Roman"/>
                <w:color w:val="000000"/>
                <w:sz w:val="20"/>
                <w:szCs w:val="20"/>
              </w:rPr>
              <w:t xml:space="preserve"> инвестиционн</w:t>
            </w:r>
            <w:r w:rsidR="005638DA">
              <w:rPr>
                <w:rFonts w:ascii="Times New Roman" w:hAnsi="Times New Roman" w:cs="Times New Roman"/>
                <w:color w:val="000000"/>
                <w:sz w:val="20"/>
                <w:szCs w:val="20"/>
              </w:rPr>
              <w:t>ой площадки;</w:t>
            </w:r>
          </w:p>
          <w:p w:rsidR="00A2319C" w:rsidRPr="00F13834" w:rsidRDefault="00A2319C" w:rsidP="00A2319C">
            <w:pPr>
              <w:pStyle w:val="a7"/>
              <w:numPr>
                <w:ilvl w:val="0"/>
                <w:numId w:val="5"/>
              </w:numPr>
              <w:tabs>
                <w:tab w:val="left" w:pos="139"/>
              </w:tabs>
              <w:spacing w:after="0" w:line="240" w:lineRule="auto"/>
              <w:ind w:left="0" w:firstLine="0"/>
              <w:contextualSpacing/>
              <w:jc w:val="both"/>
              <w:rPr>
                <w:rFonts w:ascii="Times New Roman" w:hAnsi="Times New Roman" w:cs="Times New Roman"/>
                <w:sz w:val="20"/>
                <w:szCs w:val="20"/>
              </w:rPr>
            </w:pPr>
            <w:r w:rsidRPr="00F13834">
              <w:rPr>
                <w:rFonts w:ascii="Times New Roman" w:hAnsi="Times New Roman" w:cs="Times New Roman"/>
                <w:sz w:val="20"/>
                <w:szCs w:val="20"/>
              </w:rPr>
              <w:t xml:space="preserve">Обеспечение функционирования информационного ресурса и групп в социальных сетях, направленных на информирование </w:t>
            </w:r>
            <w:r w:rsidR="008960FB" w:rsidRPr="00F13834">
              <w:rPr>
                <w:rFonts w:ascii="Times New Roman" w:hAnsi="Times New Roman" w:cs="Times New Roman"/>
                <w:sz w:val="20"/>
                <w:szCs w:val="20"/>
              </w:rPr>
              <w:t>субъектов малого и среднего предпринимательства</w:t>
            </w:r>
            <w:r w:rsidRPr="00F13834">
              <w:rPr>
                <w:rFonts w:ascii="Times New Roman" w:hAnsi="Times New Roman" w:cs="Times New Roman"/>
                <w:sz w:val="20"/>
                <w:szCs w:val="20"/>
              </w:rPr>
              <w:t xml:space="preserve"> и лиц, планирующих осуществление предпринимательской деятельности (Сайты </w:t>
            </w:r>
            <w:proofErr w:type="spellStart"/>
            <w:r w:rsidRPr="00F13834">
              <w:rPr>
                <w:rFonts w:ascii="Times New Roman" w:hAnsi="Times New Roman" w:cs="Times New Roman"/>
                <w:sz w:val="20"/>
                <w:szCs w:val="20"/>
                <w:lang w:val="en-US"/>
              </w:rPr>
              <w:t>berfond</w:t>
            </w:r>
            <w:proofErr w:type="spellEnd"/>
            <w:r w:rsidRPr="00F13834">
              <w:rPr>
                <w:rFonts w:ascii="Times New Roman" w:hAnsi="Times New Roman" w:cs="Times New Roman"/>
                <w:sz w:val="20"/>
                <w:szCs w:val="20"/>
              </w:rPr>
              <w:t>.</w:t>
            </w:r>
            <w:proofErr w:type="spellStart"/>
            <w:r w:rsidRPr="00F13834">
              <w:rPr>
                <w:rFonts w:ascii="Times New Roman" w:hAnsi="Times New Roman" w:cs="Times New Roman"/>
                <w:sz w:val="20"/>
                <w:szCs w:val="20"/>
                <w:lang w:val="en-US"/>
              </w:rPr>
              <w:t>ru</w:t>
            </w:r>
            <w:proofErr w:type="spellEnd"/>
            <w:r w:rsidRPr="00F13834">
              <w:rPr>
                <w:rFonts w:ascii="Times New Roman" w:hAnsi="Times New Roman" w:cs="Times New Roman"/>
                <w:sz w:val="20"/>
                <w:szCs w:val="20"/>
              </w:rPr>
              <w:t xml:space="preserve">, </w:t>
            </w:r>
            <w:r w:rsidRPr="00F13834">
              <w:rPr>
                <w:rFonts w:ascii="Times New Roman" w:hAnsi="Times New Roman" w:cs="Times New Roman"/>
                <w:bCs/>
                <w:color w:val="000000"/>
                <w:sz w:val="20"/>
                <w:szCs w:val="20"/>
                <w:lang w:val="en-US"/>
              </w:rPr>
              <w:t>invest</w:t>
            </w:r>
            <w:r w:rsidRPr="00F13834">
              <w:rPr>
                <w:rFonts w:ascii="Times New Roman" w:hAnsi="Times New Roman" w:cs="Times New Roman"/>
                <w:bCs/>
                <w:color w:val="000000"/>
                <w:sz w:val="20"/>
                <w:szCs w:val="20"/>
              </w:rPr>
              <w:t>-</w:t>
            </w:r>
            <w:proofErr w:type="spellStart"/>
            <w:r w:rsidRPr="00F13834">
              <w:rPr>
                <w:rFonts w:ascii="Times New Roman" w:hAnsi="Times New Roman" w:cs="Times New Roman"/>
                <w:bCs/>
                <w:color w:val="000000"/>
                <w:sz w:val="20"/>
                <w:szCs w:val="20"/>
                <w:lang w:val="en-US"/>
              </w:rPr>
              <w:t>bgo</w:t>
            </w:r>
            <w:proofErr w:type="spellEnd"/>
            <w:r w:rsidRPr="00F13834">
              <w:rPr>
                <w:rFonts w:ascii="Times New Roman" w:hAnsi="Times New Roman" w:cs="Times New Roman"/>
                <w:bCs/>
                <w:color w:val="000000"/>
                <w:sz w:val="20"/>
                <w:szCs w:val="20"/>
              </w:rPr>
              <w:t>.</w:t>
            </w:r>
            <w:proofErr w:type="spellStart"/>
            <w:r w:rsidRPr="00F13834">
              <w:rPr>
                <w:rFonts w:ascii="Times New Roman" w:hAnsi="Times New Roman" w:cs="Times New Roman"/>
                <w:bCs/>
                <w:color w:val="000000"/>
                <w:sz w:val="20"/>
                <w:szCs w:val="20"/>
                <w:lang w:val="en-US"/>
              </w:rPr>
              <w:t>ru</w:t>
            </w:r>
            <w:proofErr w:type="spellEnd"/>
            <w:r w:rsidRPr="00F13834">
              <w:rPr>
                <w:rFonts w:ascii="Times New Roman" w:hAnsi="Times New Roman" w:cs="Times New Roman"/>
                <w:bCs/>
                <w:color w:val="000000"/>
                <w:sz w:val="20"/>
                <w:szCs w:val="20"/>
              </w:rPr>
              <w:t xml:space="preserve">, аккаунт </w:t>
            </w:r>
            <w:r w:rsidRPr="00F13834">
              <w:rPr>
                <w:rFonts w:ascii="Times New Roman" w:hAnsi="Times New Roman" w:cs="Times New Roman"/>
                <w:bCs/>
                <w:color w:val="000000"/>
                <w:sz w:val="20"/>
                <w:szCs w:val="20"/>
                <w:lang w:val="en-US"/>
              </w:rPr>
              <w:t>Instagram</w:t>
            </w:r>
            <w:r w:rsidRPr="00F13834">
              <w:rPr>
                <w:rFonts w:ascii="Times New Roman" w:hAnsi="Times New Roman" w:cs="Times New Roman"/>
                <w:bCs/>
                <w:color w:val="000000"/>
                <w:sz w:val="20"/>
                <w:szCs w:val="20"/>
              </w:rPr>
              <w:t xml:space="preserve">, </w:t>
            </w:r>
            <w:r w:rsidRPr="00F13834">
              <w:rPr>
                <w:rFonts w:ascii="Times New Roman" w:hAnsi="Times New Roman" w:cs="Times New Roman"/>
                <w:bCs/>
                <w:color w:val="000000"/>
                <w:sz w:val="20"/>
                <w:szCs w:val="20"/>
                <w:lang w:val="en-US"/>
              </w:rPr>
              <w:t>V</w:t>
            </w:r>
            <w:r w:rsidRPr="00F13834">
              <w:rPr>
                <w:rFonts w:ascii="Times New Roman" w:hAnsi="Times New Roman" w:cs="Times New Roman"/>
                <w:bCs/>
                <w:color w:val="000000"/>
                <w:sz w:val="20"/>
                <w:szCs w:val="20"/>
              </w:rPr>
              <w:t>Контакте</w:t>
            </w:r>
            <w:r w:rsidR="00300443" w:rsidRPr="00F13834">
              <w:rPr>
                <w:rFonts w:ascii="Times New Roman" w:hAnsi="Times New Roman" w:cs="Times New Roman"/>
                <w:bCs/>
                <w:color w:val="000000"/>
                <w:sz w:val="20"/>
                <w:szCs w:val="20"/>
              </w:rPr>
              <w:t>).</w:t>
            </w:r>
            <w:r w:rsidR="005B7A32" w:rsidRPr="00F13834">
              <w:rPr>
                <w:rFonts w:ascii="Times New Roman" w:eastAsiaTheme="minorEastAsia" w:hAnsi="Times New Roman" w:cs="Times New Roman"/>
                <w:sz w:val="20"/>
                <w:szCs w:val="20"/>
              </w:rPr>
              <w:t xml:space="preserve"> Создана групп</w:t>
            </w:r>
            <w:r w:rsidR="00782648" w:rsidRPr="00F13834">
              <w:rPr>
                <w:rFonts w:ascii="Times New Roman" w:eastAsiaTheme="minorEastAsia" w:hAnsi="Times New Roman" w:cs="Times New Roman"/>
                <w:sz w:val="20"/>
                <w:szCs w:val="20"/>
              </w:rPr>
              <w:t>а</w:t>
            </w:r>
            <w:r w:rsidR="005B7A32" w:rsidRPr="00F13834">
              <w:rPr>
                <w:rFonts w:ascii="Times New Roman" w:eastAsiaTheme="minorEastAsia" w:hAnsi="Times New Roman" w:cs="Times New Roman"/>
                <w:sz w:val="20"/>
                <w:szCs w:val="20"/>
              </w:rPr>
              <w:t xml:space="preserve"> «</w:t>
            </w:r>
            <w:r w:rsidR="005B7A32" w:rsidRPr="00F13834">
              <w:rPr>
                <w:rFonts w:ascii="Times New Roman" w:eastAsiaTheme="minorEastAsia" w:hAnsi="Times New Roman" w:cs="Times New Roman"/>
                <w:bCs/>
                <w:color w:val="000000"/>
                <w:sz w:val="20"/>
                <w:szCs w:val="20"/>
              </w:rPr>
              <w:t xml:space="preserve">Центр оказания услуг «МОЙ БИЗНЕС» г. </w:t>
            </w:r>
            <w:proofErr w:type="spellStart"/>
            <w:r w:rsidR="005B7A32" w:rsidRPr="00F13834">
              <w:rPr>
                <w:rFonts w:ascii="Times New Roman" w:eastAsiaTheme="minorEastAsia" w:hAnsi="Times New Roman" w:cs="Times New Roman"/>
                <w:bCs/>
                <w:color w:val="000000"/>
                <w:sz w:val="20"/>
                <w:szCs w:val="20"/>
              </w:rPr>
              <w:t>Берёзовский</w:t>
            </w:r>
            <w:proofErr w:type="spellEnd"/>
            <w:r w:rsidR="005B7A32" w:rsidRPr="00F13834">
              <w:rPr>
                <w:rFonts w:ascii="Times New Roman" w:eastAsiaTheme="minorEastAsia" w:hAnsi="Times New Roman" w:cs="Times New Roman"/>
                <w:bCs/>
                <w:color w:val="000000"/>
                <w:sz w:val="20"/>
                <w:szCs w:val="20"/>
              </w:rPr>
              <w:t xml:space="preserve">», где можно оформить подписку на новости Фонда. </w:t>
            </w:r>
            <w:r w:rsidR="00300443" w:rsidRPr="00F13834">
              <w:rPr>
                <w:rFonts w:ascii="Times New Roman" w:hAnsi="Times New Roman" w:cs="Times New Roman"/>
                <w:bCs/>
                <w:color w:val="000000"/>
                <w:sz w:val="20"/>
                <w:szCs w:val="20"/>
              </w:rPr>
              <w:t xml:space="preserve"> </w:t>
            </w:r>
            <w:r w:rsidRPr="00F13834">
              <w:rPr>
                <w:rFonts w:ascii="Times New Roman" w:hAnsi="Times New Roman" w:cs="Times New Roman"/>
                <w:bCs/>
                <w:color w:val="000000"/>
                <w:sz w:val="20"/>
                <w:szCs w:val="20"/>
              </w:rPr>
              <w:t>О</w:t>
            </w:r>
            <w:r w:rsidRPr="00F13834">
              <w:rPr>
                <w:rFonts w:ascii="Times New Roman" w:hAnsi="Times New Roman" w:cs="Times New Roman"/>
                <w:sz w:val="20"/>
                <w:szCs w:val="20"/>
              </w:rPr>
              <w:t>бновление и пополнение сайтов ведется на регулярной основе. Обеспечена их бесперебойная круглосуточная работа. Ведется своевременное наполнение сайтов последними новостями и актуальными мероприятиями.</w:t>
            </w:r>
          </w:p>
          <w:p w:rsidR="00024C62" w:rsidRDefault="00D97470" w:rsidP="00BB05C5">
            <w:pPr>
              <w:pStyle w:val="a7"/>
              <w:widowControl w:val="0"/>
              <w:numPr>
                <w:ilvl w:val="0"/>
                <w:numId w:val="5"/>
              </w:numPr>
              <w:tabs>
                <w:tab w:val="left" w:pos="139"/>
              </w:tabs>
              <w:autoSpaceDE w:val="0"/>
              <w:autoSpaceDN w:val="0"/>
              <w:adjustRightInd w:val="0"/>
              <w:spacing w:after="0" w:line="240" w:lineRule="auto"/>
              <w:ind w:left="0" w:firstLine="0"/>
              <w:jc w:val="both"/>
              <w:rPr>
                <w:rFonts w:ascii="Times New Roman" w:hAnsi="Times New Roman" w:cs="Times New Roman"/>
                <w:sz w:val="20"/>
                <w:szCs w:val="20"/>
              </w:rPr>
            </w:pPr>
            <w:r w:rsidRPr="00F13834">
              <w:rPr>
                <w:rFonts w:ascii="Times New Roman" w:hAnsi="Times New Roman" w:cs="Times New Roman"/>
                <w:sz w:val="20"/>
                <w:szCs w:val="20"/>
              </w:rPr>
              <w:t xml:space="preserve">Оптимизация онлайн </w:t>
            </w:r>
            <w:r w:rsidR="00280FCC" w:rsidRPr="00F13834">
              <w:rPr>
                <w:rFonts w:ascii="Times New Roman" w:hAnsi="Times New Roman" w:cs="Times New Roman"/>
                <w:sz w:val="20"/>
                <w:szCs w:val="20"/>
              </w:rPr>
              <w:t xml:space="preserve">платформы </w:t>
            </w:r>
            <w:proofErr w:type="spellStart"/>
            <w:proofErr w:type="gramStart"/>
            <w:r w:rsidR="00280FCC" w:rsidRPr="00F13834">
              <w:rPr>
                <w:rFonts w:ascii="Times New Roman" w:hAnsi="Times New Roman" w:cs="Times New Roman"/>
                <w:sz w:val="20"/>
                <w:szCs w:val="20"/>
              </w:rPr>
              <w:t>бизнескилометр.рф</w:t>
            </w:r>
            <w:proofErr w:type="spellEnd"/>
            <w:proofErr w:type="gramEnd"/>
            <w:r w:rsidR="00280FCC" w:rsidRPr="00F13834">
              <w:rPr>
                <w:rFonts w:ascii="Times New Roman" w:hAnsi="Times New Roman" w:cs="Times New Roman"/>
                <w:sz w:val="20"/>
                <w:szCs w:val="20"/>
              </w:rPr>
              <w:t xml:space="preserve"> – главной коммуникационной площадки среди предпринимателей </w:t>
            </w:r>
            <w:r w:rsidR="00693B0D" w:rsidRPr="00F13834">
              <w:rPr>
                <w:rFonts w:ascii="Times New Roman" w:hAnsi="Times New Roman" w:cs="Times New Roman"/>
                <w:sz w:val="20"/>
                <w:szCs w:val="20"/>
              </w:rPr>
              <w:t xml:space="preserve">Березовского городского округа, </w:t>
            </w:r>
            <w:r w:rsidR="00C22126" w:rsidRPr="00F13834">
              <w:rPr>
                <w:rFonts w:ascii="Times New Roman" w:hAnsi="Times New Roman" w:cs="Times New Roman"/>
                <w:sz w:val="20"/>
                <w:szCs w:val="20"/>
              </w:rPr>
              <w:t xml:space="preserve">теперь площадка стала открытой всем незарегистрированным пользователям. Это позволило привлечь большее количество участников и дало возможность беспрепятственно просматривать прямые эфиры и записи мероприятий для бизнеса и лиц, планирующих ведение предпринимательской деятельности. </w:t>
            </w:r>
            <w:r w:rsidR="00024C62" w:rsidRPr="00F13834">
              <w:rPr>
                <w:rFonts w:ascii="Times New Roman" w:hAnsi="Times New Roman" w:cs="Times New Roman"/>
                <w:i/>
                <w:iCs/>
                <w:sz w:val="20"/>
                <w:szCs w:val="20"/>
              </w:rPr>
              <w:t>Для бизнеса </w:t>
            </w:r>
            <w:r w:rsidR="00024C62" w:rsidRPr="00F13834">
              <w:rPr>
                <w:rFonts w:ascii="Times New Roman" w:hAnsi="Times New Roman" w:cs="Times New Roman"/>
                <w:sz w:val="20"/>
                <w:szCs w:val="20"/>
              </w:rPr>
              <w:t>– платформа в первую очередь служит торговой площадкой, налаживания деловых связей.</w:t>
            </w:r>
            <w:r w:rsidR="00BB0D40" w:rsidRPr="00F13834">
              <w:rPr>
                <w:rFonts w:ascii="Times New Roman" w:hAnsi="Times New Roman" w:cs="Times New Roman"/>
                <w:sz w:val="20"/>
                <w:szCs w:val="20"/>
              </w:rPr>
              <w:t xml:space="preserve"> </w:t>
            </w:r>
            <w:r w:rsidR="00024C62" w:rsidRPr="00F13834">
              <w:rPr>
                <w:rFonts w:ascii="Times New Roman" w:hAnsi="Times New Roman" w:cs="Times New Roman"/>
                <w:i/>
                <w:iCs/>
                <w:sz w:val="20"/>
                <w:szCs w:val="20"/>
              </w:rPr>
              <w:t>Для потребителя</w:t>
            </w:r>
            <w:r w:rsidR="00024C62" w:rsidRPr="00F13834">
              <w:rPr>
                <w:rFonts w:ascii="Times New Roman" w:hAnsi="Times New Roman" w:cs="Times New Roman"/>
                <w:sz w:val="20"/>
                <w:szCs w:val="20"/>
              </w:rPr>
              <w:t> – это один информационный поток, позволяющий сэкономить время для поиска товара или услуги, так как на площадке собраны все сферы бизнеса, с возможностью фильтрации по тематическим секторам.</w:t>
            </w:r>
            <w:r w:rsidR="004F79C3" w:rsidRPr="00F13834">
              <w:rPr>
                <w:rFonts w:ascii="Times New Roman" w:hAnsi="Times New Roman" w:cs="Times New Roman"/>
                <w:sz w:val="20"/>
                <w:szCs w:val="20"/>
              </w:rPr>
              <w:t xml:space="preserve"> </w:t>
            </w:r>
          </w:p>
          <w:p w:rsidR="00E97919" w:rsidRPr="00F13834" w:rsidRDefault="00C6388F" w:rsidP="00E97919">
            <w:pPr>
              <w:pStyle w:val="a7"/>
              <w:widowControl w:val="0"/>
              <w:tabs>
                <w:tab w:val="left" w:pos="139"/>
              </w:tabs>
              <w:autoSpaceDE w:val="0"/>
              <w:autoSpaceDN w:val="0"/>
              <w:adjustRightInd w:val="0"/>
              <w:spacing w:after="0" w:line="240" w:lineRule="auto"/>
              <w:ind w:left="0"/>
              <w:jc w:val="both"/>
              <w:rPr>
                <w:rFonts w:ascii="Times New Roman" w:hAnsi="Times New Roman" w:cs="Times New Roman"/>
                <w:sz w:val="20"/>
                <w:szCs w:val="20"/>
              </w:rPr>
            </w:pPr>
            <w:r w:rsidRPr="00C6388F">
              <w:rPr>
                <w:rFonts w:ascii="Times New Roman" w:hAnsi="Times New Roman" w:cs="Times New Roman"/>
                <w:sz w:val="20"/>
                <w:szCs w:val="20"/>
              </w:rPr>
              <w:t>На платформе работает модуль трансляций, благодаря которому любое мероприятие можно провести в онлайн формате. В указанном модуле аккумулируются и хранятся обучающие видео и записи прямых эфиров для предпринимателей и лиц, планирующих вести предпринимательскую деятельность, а также рекламные видео ролики местного бизнеса.</w:t>
            </w:r>
          </w:p>
          <w:p w:rsidR="007E78C8" w:rsidRPr="00F13834" w:rsidRDefault="007E78C8" w:rsidP="00F17F21">
            <w:pPr>
              <w:pStyle w:val="1"/>
              <w:shd w:val="clear" w:color="auto" w:fill="FFFFFF"/>
              <w:spacing w:before="0" w:beforeAutospacing="0" w:after="0" w:afterAutospacing="0"/>
              <w:contextualSpacing/>
              <w:jc w:val="both"/>
              <w:rPr>
                <w:sz w:val="20"/>
                <w:szCs w:val="20"/>
              </w:rPr>
            </w:pPr>
            <w:r w:rsidRPr="00F13834">
              <w:rPr>
                <w:b w:val="0"/>
                <w:sz w:val="20"/>
                <w:szCs w:val="20"/>
              </w:rPr>
              <w:t xml:space="preserve">4) </w:t>
            </w:r>
            <w:r w:rsidR="00BB05C5" w:rsidRPr="00F13834">
              <w:rPr>
                <w:b w:val="0"/>
                <w:sz w:val="20"/>
                <w:szCs w:val="20"/>
              </w:rPr>
              <w:t>Пропаганда и популяризация предпринимательской деятельности</w:t>
            </w:r>
            <w:r w:rsidR="002B579A">
              <w:rPr>
                <w:b w:val="0"/>
                <w:sz w:val="20"/>
                <w:szCs w:val="20"/>
              </w:rPr>
              <w:t xml:space="preserve"> на</w:t>
            </w:r>
            <w:r w:rsidR="00BB05C5" w:rsidRPr="00F13834">
              <w:rPr>
                <w:b w:val="0"/>
                <w:sz w:val="20"/>
                <w:szCs w:val="20"/>
              </w:rPr>
              <w:t xml:space="preserve"> </w:t>
            </w:r>
            <w:hyperlink r:id="rId9" w:history="1">
              <w:r w:rsidR="00BB05C5" w:rsidRPr="00F13834">
                <w:rPr>
                  <w:rStyle w:val="a5"/>
                  <w:b w:val="0"/>
                  <w:color w:val="auto"/>
                  <w:sz w:val="20"/>
                  <w:szCs w:val="20"/>
                </w:rPr>
                <w:t>https://invest-bgo.ru/podderzhka-smp/propaganda-i-populyarizatsiya-predprinimatelskoy-deyatelnosti/</w:t>
              </w:r>
            </w:hyperlink>
          </w:p>
          <w:p w:rsidR="00746E50" w:rsidRPr="00F13834" w:rsidRDefault="00E85D8B" w:rsidP="007B7AE5">
            <w:pPr>
              <w:widowControl w:val="0"/>
              <w:autoSpaceDE w:val="0"/>
              <w:autoSpaceDN w:val="0"/>
              <w:adjustRightInd w:val="0"/>
              <w:spacing w:after="0" w:line="240" w:lineRule="auto"/>
              <w:jc w:val="both"/>
              <w:rPr>
                <w:rFonts w:ascii="Times New Roman" w:hAnsi="Times New Roman" w:cs="Times New Roman"/>
                <w:sz w:val="20"/>
                <w:szCs w:val="20"/>
              </w:rPr>
            </w:pPr>
            <w:r w:rsidRPr="00F13834">
              <w:rPr>
                <w:rFonts w:ascii="Times New Roman" w:hAnsi="Times New Roman" w:cs="Times New Roman"/>
                <w:sz w:val="20"/>
                <w:szCs w:val="20"/>
              </w:rPr>
              <w:t>4.</w:t>
            </w:r>
            <w:r w:rsidR="00E80AAF" w:rsidRPr="00F13834">
              <w:rPr>
                <w:rFonts w:ascii="Times New Roman" w:hAnsi="Times New Roman" w:cs="Times New Roman"/>
                <w:sz w:val="21"/>
                <w:szCs w:val="21"/>
              </w:rPr>
              <w:t xml:space="preserve"> </w:t>
            </w:r>
            <w:r w:rsidRPr="00F13834">
              <w:rPr>
                <w:rFonts w:ascii="Times New Roman" w:hAnsi="Times New Roman" w:cs="Times New Roman"/>
                <w:sz w:val="20"/>
                <w:szCs w:val="20"/>
              </w:rPr>
              <w:t>Осуществляется участие в обеспечении имущественной поддержки субъектов малого и среднего предпринимательства в рамках реализации муниципально</w:t>
            </w:r>
            <w:r w:rsidR="000F0506" w:rsidRPr="00F13834">
              <w:rPr>
                <w:rFonts w:ascii="Times New Roman" w:hAnsi="Times New Roman" w:cs="Times New Roman"/>
                <w:sz w:val="20"/>
                <w:szCs w:val="20"/>
              </w:rPr>
              <w:t>го компонента</w:t>
            </w:r>
            <w:r w:rsidRPr="00F13834">
              <w:rPr>
                <w:rFonts w:ascii="Times New Roman" w:hAnsi="Times New Roman" w:cs="Times New Roman"/>
                <w:sz w:val="20"/>
                <w:szCs w:val="20"/>
              </w:rPr>
              <w:t xml:space="preserve"> </w:t>
            </w:r>
            <w:r w:rsidRPr="00F13834">
              <w:rPr>
                <w:rFonts w:ascii="Times New Roman" w:hAnsi="Times New Roman" w:cs="Times New Roman"/>
                <w:sz w:val="20"/>
                <w:szCs w:val="20"/>
              </w:rPr>
              <w:lastRenderedPageBreak/>
              <w:t xml:space="preserve">регионального проекта «Улучшение условий ведения предпринимательской деятельности». </w:t>
            </w:r>
            <w:r w:rsidR="003C05CA" w:rsidRPr="00F13834">
              <w:rPr>
                <w:rFonts w:ascii="Times New Roman" w:hAnsi="Times New Roman" w:cs="Times New Roman"/>
                <w:sz w:val="20"/>
                <w:szCs w:val="20"/>
              </w:rPr>
              <w:t>К</w:t>
            </w:r>
            <w:r w:rsidR="007470DB" w:rsidRPr="00F13834">
              <w:rPr>
                <w:rFonts w:ascii="Times New Roman" w:hAnsi="Times New Roman" w:cs="Times New Roman"/>
                <w:sz w:val="20"/>
                <w:szCs w:val="20"/>
              </w:rPr>
              <w:t>оличество объектов, включенных в перечни муниципального имущества, предназначенного для предоставления в аренду субъектам малого и среднего предпринимательства Березовского городского округа</w:t>
            </w:r>
            <w:r w:rsidR="003C05CA" w:rsidRPr="00F13834">
              <w:rPr>
                <w:rFonts w:ascii="Times New Roman" w:hAnsi="Times New Roman" w:cs="Times New Roman"/>
                <w:sz w:val="20"/>
                <w:szCs w:val="20"/>
              </w:rPr>
              <w:t xml:space="preserve"> в 202</w:t>
            </w:r>
            <w:r w:rsidR="002B579A">
              <w:rPr>
                <w:rFonts w:ascii="Times New Roman" w:hAnsi="Times New Roman" w:cs="Times New Roman"/>
                <w:sz w:val="20"/>
                <w:szCs w:val="20"/>
              </w:rPr>
              <w:t>2</w:t>
            </w:r>
            <w:r w:rsidR="003C05CA" w:rsidRPr="00F13834">
              <w:rPr>
                <w:rFonts w:ascii="Times New Roman" w:hAnsi="Times New Roman" w:cs="Times New Roman"/>
                <w:sz w:val="20"/>
                <w:szCs w:val="20"/>
              </w:rPr>
              <w:t xml:space="preserve"> году </w:t>
            </w:r>
            <w:r w:rsidR="003C05CA" w:rsidRPr="00ED3644">
              <w:rPr>
                <w:rFonts w:ascii="Times New Roman" w:hAnsi="Times New Roman" w:cs="Times New Roman"/>
                <w:sz w:val="20"/>
                <w:szCs w:val="20"/>
              </w:rPr>
              <w:t xml:space="preserve">по факту – </w:t>
            </w:r>
            <w:r w:rsidR="00ED3644" w:rsidRPr="00ED3644">
              <w:rPr>
                <w:rFonts w:ascii="Times New Roman" w:hAnsi="Times New Roman" w:cs="Times New Roman"/>
                <w:sz w:val="20"/>
                <w:szCs w:val="20"/>
              </w:rPr>
              <w:t>20</w:t>
            </w:r>
            <w:r w:rsidR="003C05CA" w:rsidRPr="00ED3644">
              <w:rPr>
                <w:rFonts w:ascii="Times New Roman" w:hAnsi="Times New Roman" w:cs="Times New Roman"/>
                <w:sz w:val="20"/>
                <w:szCs w:val="20"/>
              </w:rPr>
              <w:t xml:space="preserve"> (план-</w:t>
            </w:r>
            <w:r w:rsidR="00ED3644" w:rsidRPr="00ED3644">
              <w:rPr>
                <w:rFonts w:ascii="Times New Roman" w:hAnsi="Times New Roman" w:cs="Times New Roman"/>
                <w:sz w:val="20"/>
                <w:szCs w:val="20"/>
              </w:rPr>
              <w:t>20</w:t>
            </w:r>
            <w:r w:rsidR="003C05CA" w:rsidRPr="00ED3644">
              <w:rPr>
                <w:rFonts w:ascii="Times New Roman" w:hAnsi="Times New Roman" w:cs="Times New Roman"/>
                <w:sz w:val="20"/>
                <w:szCs w:val="20"/>
              </w:rPr>
              <w:t>).</w:t>
            </w:r>
          </w:p>
          <w:p w:rsidR="00F17F21" w:rsidRPr="00F13834" w:rsidRDefault="00F17F21" w:rsidP="007B7AE5">
            <w:pPr>
              <w:widowControl w:val="0"/>
              <w:autoSpaceDE w:val="0"/>
              <w:autoSpaceDN w:val="0"/>
              <w:adjustRightInd w:val="0"/>
              <w:spacing w:after="0" w:line="240" w:lineRule="auto"/>
              <w:jc w:val="both"/>
              <w:rPr>
                <w:rFonts w:ascii="Times New Roman" w:hAnsi="Times New Roman"/>
                <w:sz w:val="20"/>
                <w:szCs w:val="20"/>
              </w:rPr>
            </w:pPr>
          </w:p>
        </w:tc>
      </w:tr>
      <w:tr w:rsidR="00746E50"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F13834" w:rsidRDefault="00746E50" w:rsidP="00746E50">
            <w:pPr>
              <w:spacing w:after="0" w:line="240" w:lineRule="auto"/>
              <w:jc w:val="center"/>
              <w:rPr>
                <w:rFonts w:ascii="Times New Roman" w:hAnsi="Times New Roman" w:cs="Times New Roman"/>
              </w:rPr>
            </w:pPr>
            <w:r w:rsidRPr="00F13834">
              <w:rPr>
                <w:rFonts w:ascii="Times New Roman" w:hAnsi="Times New Roman" w:cs="Times New Roman"/>
              </w:rPr>
              <w:lastRenderedPageBreak/>
              <w:t>2.</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F13834" w:rsidRDefault="00746E50" w:rsidP="00746E50">
            <w:pPr>
              <w:pStyle w:val="formattext"/>
              <w:spacing w:before="0" w:beforeAutospacing="0" w:after="0" w:afterAutospacing="0"/>
              <w:textAlignment w:val="baseline"/>
              <w:rPr>
                <w:color w:val="2D2D2D"/>
                <w:sz w:val="20"/>
                <w:szCs w:val="20"/>
              </w:rPr>
            </w:pPr>
            <w:r w:rsidRPr="00F13834">
              <w:rPr>
                <w:color w:val="2D2D2D"/>
                <w:sz w:val="20"/>
                <w:szCs w:val="20"/>
              </w:rPr>
              <w:t>Доля среднесписочной численности работников (без внешних</w:t>
            </w:r>
          </w:p>
          <w:p w:rsidR="00746E50" w:rsidRPr="00F13834" w:rsidRDefault="00746E50" w:rsidP="00746E50">
            <w:pPr>
              <w:pStyle w:val="formattext"/>
              <w:spacing w:before="0" w:beforeAutospacing="0" w:after="0" w:afterAutospacing="0"/>
              <w:textAlignment w:val="baseline"/>
              <w:rPr>
                <w:color w:val="2D2D2D"/>
                <w:sz w:val="20"/>
                <w:szCs w:val="20"/>
              </w:rPr>
            </w:pPr>
            <w:r w:rsidRPr="00F13834">
              <w:rPr>
                <w:color w:val="2D2D2D"/>
                <w:sz w:val="20"/>
                <w:szCs w:val="20"/>
              </w:rPr>
              <w:t>совместителей) малых и средних предприятий в среднесписочной численности работников (без внешних совместителей) всех предприятий и</w:t>
            </w:r>
            <w:r w:rsidR="0052111B" w:rsidRPr="00F13834">
              <w:rPr>
                <w:color w:val="2D2D2D"/>
                <w:sz w:val="20"/>
                <w:szCs w:val="20"/>
              </w:rPr>
              <w:t xml:space="preserve"> организаций, процентов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F13834" w:rsidRDefault="00746E50" w:rsidP="00746E50">
            <w:pPr>
              <w:pStyle w:val="formattext"/>
              <w:spacing w:before="0" w:beforeAutospacing="0" w:after="0" w:afterAutospacing="0"/>
              <w:textAlignment w:val="baseline"/>
              <w:rPr>
                <w:sz w:val="20"/>
                <w:szCs w:val="20"/>
              </w:rPr>
            </w:pPr>
            <w:r w:rsidRPr="00F13834">
              <w:rPr>
                <w:sz w:val="20"/>
                <w:szCs w:val="20"/>
              </w:rPr>
              <w:t>1.Работа по взаимодействию с представителями малого и среднего предпринимательства с целью содействия занятости населения;</w:t>
            </w: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746E50">
            <w:pPr>
              <w:pStyle w:val="formattext"/>
              <w:spacing w:before="0" w:beforeAutospacing="0" w:after="0" w:afterAutospacing="0"/>
              <w:textAlignment w:val="baseline"/>
              <w:rPr>
                <w:sz w:val="20"/>
                <w:szCs w:val="20"/>
              </w:rPr>
            </w:pPr>
          </w:p>
          <w:p w:rsidR="00CB40B6" w:rsidRPr="00F13834" w:rsidRDefault="00CB40B6" w:rsidP="00CB40B6">
            <w:pPr>
              <w:pStyle w:val="formattext"/>
              <w:spacing w:before="0" w:beforeAutospacing="0" w:after="0" w:afterAutospacing="0"/>
              <w:textAlignment w:val="baseline"/>
              <w:rPr>
                <w:sz w:val="20"/>
                <w:szCs w:val="20"/>
              </w:rPr>
            </w:pPr>
            <w:r w:rsidRPr="00F13834">
              <w:rPr>
                <w:sz w:val="20"/>
                <w:szCs w:val="20"/>
              </w:rPr>
              <w:t>2.Реализация подпрограммы</w:t>
            </w:r>
            <w:r w:rsidR="004E06C4" w:rsidRPr="00F13834">
              <w:rPr>
                <w:sz w:val="20"/>
                <w:szCs w:val="20"/>
              </w:rPr>
              <w:t xml:space="preserve"> 5</w:t>
            </w:r>
          </w:p>
          <w:p w:rsidR="00CB40B6" w:rsidRPr="00F13834" w:rsidRDefault="00CB40B6" w:rsidP="00CB40B6">
            <w:pPr>
              <w:pStyle w:val="formattext"/>
              <w:spacing w:before="0" w:beforeAutospacing="0" w:after="0" w:afterAutospacing="0"/>
              <w:textAlignment w:val="baseline"/>
              <w:rPr>
                <w:sz w:val="20"/>
                <w:szCs w:val="20"/>
              </w:rPr>
            </w:pPr>
            <w:r w:rsidRPr="00F13834">
              <w:rPr>
                <w:sz w:val="20"/>
                <w:szCs w:val="20"/>
              </w:rPr>
              <w:t xml:space="preserve">«Развитие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2024 года», утвержденной </w:t>
            </w:r>
            <w:r w:rsidR="004E06C4" w:rsidRPr="00F13834">
              <w:rPr>
                <w:sz w:val="20"/>
                <w:szCs w:val="20"/>
              </w:rPr>
              <w:t>п</w:t>
            </w:r>
            <w:r w:rsidRPr="00F13834">
              <w:rPr>
                <w:sz w:val="20"/>
                <w:szCs w:val="20"/>
              </w:rPr>
              <w:t>остановлением администрации БГО от 28.09.2018 №789;</w:t>
            </w:r>
          </w:p>
          <w:p w:rsidR="00CD20D9" w:rsidRPr="00F13834" w:rsidRDefault="00CD20D9" w:rsidP="00746E50">
            <w:pPr>
              <w:pStyle w:val="formattext"/>
              <w:spacing w:before="0" w:beforeAutospacing="0" w:after="0" w:afterAutospacing="0"/>
              <w:textAlignment w:val="baseline"/>
              <w:rPr>
                <w:sz w:val="20"/>
                <w:szCs w:val="20"/>
              </w:rPr>
            </w:pPr>
          </w:p>
          <w:p w:rsidR="00746E50" w:rsidRPr="00F13834" w:rsidRDefault="00746E50" w:rsidP="00746E50">
            <w:pPr>
              <w:pStyle w:val="formattext"/>
              <w:spacing w:before="0" w:beforeAutospacing="0" w:after="0" w:afterAutospacing="0"/>
              <w:textAlignment w:val="baseline"/>
              <w:rPr>
                <w:sz w:val="20"/>
                <w:szCs w:val="20"/>
              </w:rPr>
            </w:pPr>
            <w:r w:rsidRPr="00F13834">
              <w:rPr>
                <w:sz w:val="20"/>
                <w:szCs w:val="20"/>
              </w:rPr>
              <w:t xml:space="preserve">3. Расширение возможностей доступа малых и средних предприятий из числа местных поставщиков  (увеличение </w:t>
            </w:r>
            <w:r w:rsidRPr="00F13834">
              <w:rPr>
                <w:color w:val="000000"/>
                <w:sz w:val="20"/>
                <w:szCs w:val="20"/>
              </w:rPr>
              <w:t xml:space="preserve">доли закупок у субъектов малого предпринимательства) </w:t>
            </w:r>
            <w:r w:rsidRPr="00F13834">
              <w:rPr>
                <w:sz w:val="20"/>
                <w:szCs w:val="20"/>
              </w:rPr>
              <w:t>к участию в закупках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c>
          <w:tcPr>
            <w:tcW w:w="1276"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F13834" w:rsidRDefault="00DA281F" w:rsidP="00813A05">
            <w:pPr>
              <w:spacing w:after="0" w:line="240" w:lineRule="auto"/>
              <w:jc w:val="center"/>
              <w:rPr>
                <w:rFonts w:ascii="Times New Roman" w:hAnsi="Times New Roman" w:cs="Times New Roman"/>
                <w:color w:val="2D2D2D"/>
                <w:sz w:val="20"/>
                <w:szCs w:val="20"/>
              </w:rPr>
            </w:pPr>
            <w:r>
              <w:rPr>
                <w:rFonts w:ascii="Times New Roman" w:hAnsi="Times New Roman" w:cs="Times New Roman"/>
                <w:color w:val="2D2D2D"/>
                <w:sz w:val="20"/>
                <w:szCs w:val="20"/>
              </w:rPr>
              <w:t>63,90</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86BF4" w:rsidRDefault="005C39D6" w:rsidP="00D86BF4">
            <w:pPr>
              <w:spacing w:after="0" w:line="240" w:lineRule="auto"/>
              <w:jc w:val="both"/>
              <w:rPr>
                <w:rFonts w:ascii="Times New Roman" w:hAnsi="Times New Roman" w:cs="Times New Roman"/>
                <w:color w:val="000000"/>
                <w:sz w:val="20"/>
                <w:szCs w:val="20"/>
              </w:rPr>
            </w:pPr>
            <w:r w:rsidRPr="00F13834">
              <w:rPr>
                <w:bCs/>
                <w:iCs/>
              </w:rPr>
              <w:t xml:space="preserve"> </w:t>
            </w:r>
            <w:r w:rsidR="006925AA" w:rsidRPr="00F13834">
              <w:rPr>
                <w:rFonts w:ascii="Times New Roman" w:hAnsi="Times New Roman" w:cs="Times New Roman"/>
                <w:sz w:val="20"/>
                <w:szCs w:val="20"/>
              </w:rPr>
              <w:t xml:space="preserve">1. </w:t>
            </w:r>
            <w:r w:rsidR="00D86BF4" w:rsidRPr="00D86BF4">
              <w:rPr>
                <w:rFonts w:ascii="Times New Roman" w:hAnsi="Times New Roman" w:cs="Times New Roman"/>
                <w:color w:val="000000"/>
                <w:sz w:val="20"/>
                <w:szCs w:val="20"/>
              </w:rPr>
              <w:t xml:space="preserve">В 2022 году наблюдалось восстановление предпринимательской активности после всех ограничительных мер. Всего на территории Березовского городского округа зарегистрировано 4757 субъекта малого и среднего предпринимательства, в том числе юридических лиц 2001 единица, из них 13 единиц – средние предприятия, 172 единицы – малые предприятия, 1816 единиц – </w:t>
            </w:r>
            <w:proofErr w:type="spellStart"/>
            <w:r w:rsidR="00D86BF4" w:rsidRPr="00D86BF4">
              <w:rPr>
                <w:rFonts w:ascii="Times New Roman" w:hAnsi="Times New Roman" w:cs="Times New Roman"/>
                <w:color w:val="000000"/>
                <w:sz w:val="20"/>
                <w:szCs w:val="20"/>
              </w:rPr>
              <w:t>микропредприятия</w:t>
            </w:r>
            <w:proofErr w:type="spellEnd"/>
            <w:r w:rsidR="00D86BF4" w:rsidRPr="00D86BF4">
              <w:rPr>
                <w:rFonts w:ascii="Times New Roman" w:hAnsi="Times New Roman" w:cs="Times New Roman"/>
                <w:color w:val="000000"/>
                <w:sz w:val="20"/>
                <w:szCs w:val="20"/>
              </w:rPr>
              <w:t>, индивидуальных предпринимателей 2756 единиц.</w:t>
            </w:r>
          </w:p>
          <w:p w:rsidR="00F204A1" w:rsidRPr="00D86BF4" w:rsidRDefault="00F204A1" w:rsidP="00D86BF4">
            <w:pPr>
              <w:spacing w:after="0" w:line="240" w:lineRule="auto"/>
              <w:jc w:val="both"/>
              <w:rPr>
                <w:rFonts w:ascii="Times New Roman" w:hAnsi="Times New Roman" w:cs="Times New Roman"/>
                <w:color w:val="000000"/>
                <w:sz w:val="20"/>
                <w:szCs w:val="20"/>
              </w:rPr>
            </w:pPr>
            <w:r w:rsidRPr="00F204A1">
              <w:rPr>
                <w:rFonts w:ascii="Times New Roman" w:hAnsi="Times New Roman" w:cs="Times New Roman"/>
                <w:color w:val="000000"/>
                <w:sz w:val="20"/>
                <w:szCs w:val="20"/>
              </w:rPr>
              <w:t xml:space="preserve">Количество зарегистрированных </w:t>
            </w:r>
            <w:proofErr w:type="spellStart"/>
            <w:r w:rsidRPr="00F204A1">
              <w:rPr>
                <w:rFonts w:ascii="Times New Roman" w:hAnsi="Times New Roman" w:cs="Times New Roman"/>
                <w:color w:val="000000"/>
                <w:sz w:val="20"/>
                <w:szCs w:val="20"/>
              </w:rPr>
              <w:t>самозанятых</w:t>
            </w:r>
            <w:proofErr w:type="spellEnd"/>
            <w:r w:rsidRPr="00F204A1">
              <w:rPr>
                <w:rFonts w:ascii="Times New Roman" w:hAnsi="Times New Roman" w:cs="Times New Roman"/>
                <w:color w:val="000000"/>
                <w:sz w:val="20"/>
                <w:szCs w:val="20"/>
              </w:rPr>
              <w:t xml:space="preserve"> граждан на 01.01.2023 года составило 3721 человек.</w:t>
            </w:r>
          </w:p>
          <w:p w:rsidR="00160DAA" w:rsidRPr="00F13834" w:rsidRDefault="00A8045E" w:rsidP="00FE2F07">
            <w:pPr>
              <w:pStyle w:val="formattext"/>
              <w:spacing w:before="0" w:beforeAutospacing="0" w:after="0" w:afterAutospacing="0"/>
              <w:jc w:val="both"/>
              <w:textAlignment w:val="baseline"/>
              <w:rPr>
                <w:color w:val="000000"/>
                <w:sz w:val="20"/>
                <w:szCs w:val="20"/>
              </w:rPr>
            </w:pPr>
            <w:r w:rsidRPr="00F13834">
              <w:rPr>
                <w:color w:val="000000"/>
                <w:sz w:val="20"/>
                <w:szCs w:val="20"/>
              </w:rPr>
              <w:t xml:space="preserve">ГКУ </w:t>
            </w:r>
            <w:r w:rsidR="0057627E" w:rsidRPr="00F13834">
              <w:rPr>
                <w:color w:val="000000"/>
                <w:sz w:val="20"/>
                <w:szCs w:val="20"/>
              </w:rPr>
              <w:t>СЗН</w:t>
            </w:r>
            <w:r w:rsidR="00DC2264" w:rsidRPr="00F13834">
              <w:rPr>
                <w:color w:val="000000"/>
                <w:sz w:val="20"/>
                <w:szCs w:val="20"/>
              </w:rPr>
              <w:t xml:space="preserve"> СО </w:t>
            </w:r>
            <w:r w:rsidRPr="00F13834">
              <w:rPr>
                <w:color w:val="000000"/>
                <w:sz w:val="20"/>
                <w:szCs w:val="20"/>
              </w:rPr>
              <w:t xml:space="preserve">«Березовским центром занятости» в </w:t>
            </w:r>
            <w:r w:rsidR="00380EBE" w:rsidRPr="00380EBE">
              <w:rPr>
                <w:color w:val="000000"/>
                <w:sz w:val="20"/>
                <w:szCs w:val="20"/>
              </w:rPr>
              <w:t xml:space="preserve">2022 году оказаны консультации по содействию </w:t>
            </w:r>
            <w:proofErr w:type="spellStart"/>
            <w:r w:rsidR="00380EBE" w:rsidRPr="00380EBE">
              <w:rPr>
                <w:color w:val="000000"/>
                <w:sz w:val="20"/>
                <w:szCs w:val="20"/>
              </w:rPr>
              <w:t>самозанятости</w:t>
            </w:r>
            <w:proofErr w:type="spellEnd"/>
            <w:r w:rsidR="00380EBE" w:rsidRPr="00380EBE">
              <w:rPr>
                <w:color w:val="000000"/>
                <w:sz w:val="20"/>
                <w:szCs w:val="20"/>
              </w:rPr>
              <w:t xml:space="preserve"> 170 безработным гражданам. Из них оформили государственную регистрацию в качестве </w:t>
            </w:r>
            <w:proofErr w:type="spellStart"/>
            <w:r w:rsidR="00380EBE" w:rsidRPr="00380EBE">
              <w:rPr>
                <w:color w:val="000000"/>
                <w:sz w:val="20"/>
                <w:szCs w:val="20"/>
              </w:rPr>
              <w:t>самозанятых</w:t>
            </w:r>
            <w:proofErr w:type="spellEnd"/>
            <w:r w:rsidR="00380EBE" w:rsidRPr="00380EBE">
              <w:rPr>
                <w:color w:val="000000"/>
                <w:sz w:val="20"/>
                <w:szCs w:val="20"/>
              </w:rPr>
              <w:t xml:space="preserve"> 2 человека, в </w:t>
            </w:r>
            <w:proofErr w:type="spellStart"/>
            <w:r w:rsidR="00380EBE" w:rsidRPr="00380EBE">
              <w:rPr>
                <w:color w:val="000000"/>
                <w:sz w:val="20"/>
                <w:szCs w:val="20"/>
              </w:rPr>
              <w:t>т.ч</w:t>
            </w:r>
            <w:proofErr w:type="spellEnd"/>
            <w:r w:rsidR="00380EBE" w:rsidRPr="00380EBE">
              <w:rPr>
                <w:color w:val="000000"/>
                <w:sz w:val="20"/>
                <w:szCs w:val="20"/>
              </w:rPr>
              <w:t xml:space="preserve">.  с получением государственной финансовой помощи. Эти граждане открыли собственное дело в сфере предоставления услуг студии красоты и молодости, кабинет </w:t>
            </w:r>
            <w:proofErr w:type="spellStart"/>
            <w:r w:rsidR="00380EBE" w:rsidRPr="00380EBE">
              <w:rPr>
                <w:color w:val="000000"/>
                <w:sz w:val="20"/>
                <w:szCs w:val="20"/>
              </w:rPr>
              <w:t>ароматерапевта</w:t>
            </w:r>
            <w:proofErr w:type="spellEnd"/>
            <w:r w:rsidR="00380EBE" w:rsidRPr="00380EBE">
              <w:rPr>
                <w:color w:val="000000"/>
                <w:sz w:val="20"/>
                <w:szCs w:val="20"/>
              </w:rPr>
              <w:t>-консультанта.</w:t>
            </w:r>
          </w:p>
          <w:p w:rsidR="00CB40B6" w:rsidRPr="00F13834" w:rsidRDefault="00CB40B6" w:rsidP="00CB40B6">
            <w:pPr>
              <w:pStyle w:val="formattext"/>
              <w:spacing w:before="0" w:beforeAutospacing="0" w:after="0" w:afterAutospacing="0"/>
              <w:jc w:val="both"/>
              <w:textAlignment w:val="baseline"/>
              <w:rPr>
                <w:sz w:val="20"/>
                <w:szCs w:val="20"/>
              </w:rPr>
            </w:pPr>
            <w:r w:rsidRPr="00F13834">
              <w:rPr>
                <w:bCs/>
                <w:iCs/>
                <w:sz w:val="20"/>
                <w:szCs w:val="20"/>
              </w:rPr>
              <w:t>2. В рамках р</w:t>
            </w:r>
            <w:r w:rsidRPr="00F13834">
              <w:rPr>
                <w:sz w:val="20"/>
                <w:szCs w:val="20"/>
              </w:rPr>
              <w:t>еализация подпрограммы 5 «Развитие малого и среднего предпринимательства»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2024 года», утвержденной Постановлением администрации БГО от 28.09.2018 №789 (с изменениями и  дополнениями) заключено Соглашение на 202</w:t>
            </w:r>
            <w:r w:rsidR="00ED79C8">
              <w:rPr>
                <w:sz w:val="20"/>
                <w:szCs w:val="20"/>
              </w:rPr>
              <w:t>2</w:t>
            </w:r>
            <w:r w:rsidRPr="00F13834">
              <w:rPr>
                <w:sz w:val="20"/>
                <w:szCs w:val="20"/>
              </w:rPr>
              <w:t xml:space="preserve"> год с Муниципальным фондом поддержки предпринимательства БГО на предоставление и использование субсидии бюджета БГО в объеме </w:t>
            </w:r>
            <w:r w:rsidR="00073331">
              <w:rPr>
                <w:color w:val="000000"/>
                <w:sz w:val="20"/>
                <w:szCs w:val="20"/>
              </w:rPr>
              <w:t>1610,0</w:t>
            </w:r>
            <w:r w:rsidR="00B855F8" w:rsidRPr="00F13834">
              <w:rPr>
                <w:color w:val="000000"/>
                <w:sz w:val="20"/>
                <w:szCs w:val="20"/>
              </w:rPr>
              <w:t xml:space="preserve"> </w:t>
            </w:r>
            <w:r w:rsidRPr="00F13834">
              <w:rPr>
                <w:sz w:val="20"/>
                <w:szCs w:val="20"/>
              </w:rPr>
              <w:t>тыс. руб</w:t>
            </w:r>
            <w:r w:rsidR="00957F06" w:rsidRPr="00F13834">
              <w:rPr>
                <w:sz w:val="20"/>
                <w:szCs w:val="20"/>
              </w:rPr>
              <w:t>лей</w:t>
            </w:r>
            <w:r w:rsidRPr="00F13834">
              <w:rPr>
                <w:sz w:val="20"/>
                <w:szCs w:val="20"/>
              </w:rPr>
              <w:t xml:space="preserve">. Средства освоены в полном объеме. </w:t>
            </w:r>
          </w:p>
          <w:p w:rsidR="00CB40B6" w:rsidRPr="00F13834" w:rsidRDefault="00CB40B6" w:rsidP="00EB3F87">
            <w:pPr>
              <w:pStyle w:val="formattext"/>
              <w:spacing w:before="0" w:beforeAutospacing="0" w:after="0" w:afterAutospacing="0"/>
              <w:textAlignment w:val="baseline"/>
            </w:pPr>
          </w:p>
          <w:p w:rsidR="00CD20D9" w:rsidRPr="00F13834" w:rsidRDefault="00CD20D9" w:rsidP="00EB3F87">
            <w:pPr>
              <w:pStyle w:val="formattext"/>
              <w:spacing w:before="0" w:beforeAutospacing="0" w:after="0" w:afterAutospacing="0"/>
              <w:textAlignment w:val="baseline"/>
            </w:pPr>
          </w:p>
          <w:p w:rsidR="00FF0F73" w:rsidRPr="00F13834" w:rsidRDefault="00FF0F73" w:rsidP="0062075A">
            <w:pPr>
              <w:pStyle w:val="formattext"/>
              <w:spacing w:before="0" w:beforeAutospacing="0" w:after="0" w:afterAutospacing="0"/>
              <w:jc w:val="both"/>
              <w:textAlignment w:val="baseline"/>
              <w:rPr>
                <w:sz w:val="20"/>
                <w:szCs w:val="20"/>
              </w:rPr>
            </w:pPr>
          </w:p>
          <w:p w:rsidR="001A7933" w:rsidRPr="00F13834" w:rsidRDefault="001A7933" w:rsidP="008912F7">
            <w:pPr>
              <w:pStyle w:val="formattext"/>
              <w:spacing w:before="0" w:beforeAutospacing="0" w:after="0" w:afterAutospacing="0"/>
              <w:jc w:val="both"/>
              <w:textAlignment w:val="baseline"/>
              <w:rPr>
                <w:sz w:val="20"/>
                <w:szCs w:val="20"/>
              </w:rPr>
            </w:pPr>
          </w:p>
          <w:p w:rsidR="00746E50" w:rsidRPr="00F13834" w:rsidRDefault="0062075A" w:rsidP="0085716C">
            <w:pPr>
              <w:pStyle w:val="formattext"/>
              <w:spacing w:before="0" w:beforeAutospacing="0" w:after="0" w:afterAutospacing="0"/>
              <w:jc w:val="both"/>
              <w:textAlignment w:val="baseline"/>
            </w:pPr>
            <w:r w:rsidRPr="0085716C">
              <w:rPr>
                <w:sz w:val="20"/>
                <w:szCs w:val="20"/>
              </w:rPr>
              <w:t>3. Доля закупок у субъектов малого и среднего предпринимательства в 202</w:t>
            </w:r>
            <w:r w:rsidR="00457E74" w:rsidRPr="0085716C">
              <w:rPr>
                <w:sz w:val="20"/>
                <w:szCs w:val="20"/>
              </w:rPr>
              <w:t>2</w:t>
            </w:r>
            <w:r w:rsidRPr="0085716C">
              <w:rPr>
                <w:sz w:val="20"/>
                <w:szCs w:val="20"/>
              </w:rPr>
              <w:t xml:space="preserve"> году составила </w:t>
            </w:r>
            <w:r w:rsidR="00291738" w:rsidRPr="0085716C">
              <w:rPr>
                <w:sz w:val="20"/>
                <w:szCs w:val="20"/>
              </w:rPr>
              <w:t>43,89</w:t>
            </w:r>
            <w:r w:rsidRPr="0085716C">
              <w:rPr>
                <w:sz w:val="20"/>
                <w:szCs w:val="20"/>
              </w:rPr>
              <w:t>%</w:t>
            </w:r>
            <w:r w:rsidR="008912F7" w:rsidRPr="0085716C">
              <w:rPr>
                <w:sz w:val="20"/>
                <w:szCs w:val="20"/>
              </w:rPr>
              <w:t xml:space="preserve"> (</w:t>
            </w:r>
            <w:r w:rsidR="0085716C" w:rsidRPr="0085716C">
              <w:rPr>
                <w:sz w:val="20"/>
                <w:szCs w:val="20"/>
              </w:rPr>
              <w:t>122,3</w:t>
            </w:r>
            <w:r w:rsidR="008912F7" w:rsidRPr="0085716C">
              <w:rPr>
                <w:sz w:val="20"/>
                <w:szCs w:val="20"/>
              </w:rPr>
              <w:t xml:space="preserve"> млн. рублей).</w:t>
            </w:r>
            <w:r w:rsidRPr="00F13834">
              <w:rPr>
                <w:sz w:val="20"/>
                <w:szCs w:val="20"/>
              </w:rPr>
              <w:t xml:space="preserve"> </w:t>
            </w:r>
          </w:p>
        </w:tc>
      </w:tr>
      <w:tr w:rsidR="00746E50"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F13834" w:rsidRDefault="00746E50" w:rsidP="00746E50">
            <w:pPr>
              <w:spacing w:after="0" w:line="240" w:lineRule="auto"/>
              <w:jc w:val="center"/>
              <w:rPr>
                <w:rFonts w:ascii="Times New Roman" w:hAnsi="Times New Roman" w:cs="Times New Roman"/>
              </w:rPr>
            </w:pPr>
            <w:r w:rsidRPr="00F13834">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F13834" w:rsidRDefault="00746E50" w:rsidP="00746E50">
            <w:pPr>
              <w:spacing w:after="0" w:line="240" w:lineRule="auto"/>
              <w:rPr>
                <w:rFonts w:ascii="Times New Roman" w:hAnsi="Times New Roman" w:cs="Times New Roman"/>
                <w:sz w:val="20"/>
                <w:szCs w:val="20"/>
              </w:rPr>
            </w:pPr>
            <w:r w:rsidRPr="00F13834">
              <w:rPr>
                <w:rFonts w:ascii="Times New Roman" w:hAnsi="Times New Roman" w:cs="Times New Roman"/>
                <w:color w:val="2D2D2D"/>
                <w:sz w:val="20"/>
                <w:szCs w:val="20"/>
              </w:rPr>
              <w:t>Объем инвестиций в основной капитал (за исключением бюджетных средств) в расчете на 1 жителя</w:t>
            </w:r>
            <w:r w:rsidR="00957F06" w:rsidRPr="00F13834">
              <w:rPr>
                <w:rFonts w:ascii="Times New Roman" w:hAnsi="Times New Roman" w:cs="Times New Roman"/>
                <w:color w:val="2D2D2D"/>
                <w:sz w:val="20"/>
                <w:szCs w:val="20"/>
              </w:rPr>
              <w:t>, рублей</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46E50" w:rsidRPr="00F13834" w:rsidRDefault="00746E50" w:rsidP="00746E50">
            <w:pPr>
              <w:pStyle w:val="formattext"/>
              <w:spacing w:before="0" w:beforeAutospacing="0" w:after="0" w:afterAutospacing="0"/>
              <w:textAlignment w:val="baseline"/>
              <w:rPr>
                <w:color w:val="2D2D2D"/>
                <w:sz w:val="20"/>
                <w:szCs w:val="20"/>
              </w:rPr>
            </w:pPr>
            <w:r w:rsidRPr="00F13834">
              <w:rPr>
                <w:color w:val="000000"/>
                <w:sz w:val="20"/>
                <w:szCs w:val="20"/>
              </w:rPr>
              <w:t>1.Содействие в получении государственных гарантий Свердловской области субъектам инвестиционной деятельности на территории Березовского городского округа;</w:t>
            </w:r>
          </w:p>
          <w:p w:rsidR="00AA4A24" w:rsidRDefault="00AA4A24" w:rsidP="00746E50">
            <w:pPr>
              <w:pStyle w:val="formattext"/>
              <w:spacing w:before="0" w:beforeAutospacing="0" w:after="0" w:afterAutospacing="0"/>
              <w:textAlignment w:val="baseline"/>
              <w:rPr>
                <w:sz w:val="20"/>
                <w:szCs w:val="20"/>
              </w:rPr>
            </w:pPr>
          </w:p>
          <w:p w:rsidR="00AA4A24" w:rsidRDefault="00AA4A24" w:rsidP="00746E50">
            <w:pPr>
              <w:pStyle w:val="formattext"/>
              <w:spacing w:before="0" w:beforeAutospacing="0" w:after="0" w:afterAutospacing="0"/>
              <w:textAlignment w:val="baseline"/>
              <w:rPr>
                <w:sz w:val="20"/>
                <w:szCs w:val="20"/>
              </w:rPr>
            </w:pPr>
          </w:p>
          <w:p w:rsidR="00746E50" w:rsidRPr="00F13834" w:rsidRDefault="00746E50" w:rsidP="00746E50">
            <w:pPr>
              <w:pStyle w:val="formattext"/>
              <w:spacing w:before="0" w:beforeAutospacing="0" w:after="0" w:afterAutospacing="0"/>
              <w:textAlignment w:val="baseline"/>
              <w:rPr>
                <w:color w:val="2D2D2D"/>
                <w:sz w:val="20"/>
                <w:szCs w:val="20"/>
              </w:rPr>
            </w:pPr>
            <w:r w:rsidRPr="00F13834">
              <w:rPr>
                <w:sz w:val="20"/>
                <w:szCs w:val="20"/>
              </w:rPr>
              <w:t xml:space="preserve">2.Расширение практики реализации инвестиционных проектов на условиях </w:t>
            </w:r>
            <w:proofErr w:type="spellStart"/>
            <w:r w:rsidRPr="00F13834">
              <w:rPr>
                <w:sz w:val="20"/>
                <w:szCs w:val="20"/>
              </w:rPr>
              <w:t>муниципально</w:t>
            </w:r>
            <w:proofErr w:type="spellEnd"/>
            <w:r w:rsidRPr="00F13834">
              <w:rPr>
                <w:sz w:val="20"/>
                <w:szCs w:val="20"/>
              </w:rPr>
              <w:t>-частного партнерства в соответствии с п. 9 «Плана мероприятий (дорожной карты) по внедрению муниципального инвестиционного стандарта в Свердловской области на территории Березовского городского округа»;</w:t>
            </w:r>
          </w:p>
          <w:p w:rsidR="00CF3487" w:rsidRPr="00F13834" w:rsidRDefault="00CF3487" w:rsidP="00746E50">
            <w:pPr>
              <w:pStyle w:val="formattext"/>
              <w:spacing w:before="0" w:beforeAutospacing="0" w:after="0" w:afterAutospacing="0"/>
              <w:textAlignment w:val="baseline"/>
              <w:rPr>
                <w:color w:val="2D2D2D"/>
                <w:sz w:val="20"/>
                <w:szCs w:val="20"/>
              </w:rPr>
            </w:pPr>
          </w:p>
          <w:p w:rsidR="00746E50" w:rsidRPr="00F13834" w:rsidRDefault="00746E50" w:rsidP="00746E50">
            <w:pPr>
              <w:pStyle w:val="formattext"/>
              <w:spacing w:before="0" w:beforeAutospacing="0" w:after="0" w:afterAutospacing="0"/>
              <w:textAlignment w:val="baseline"/>
              <w:rPr>
                <w:sz w:val="20"/>
                <w:szCs w:val="20"/>
                <w:lang w:eastAsia="ar-SA"/>
              </w:rPr>
            </w:pPr>
            <w:r w:rsidRPr="00F13834">
              <w:rPr>
                <w:color w:val="2D2D2D"/>
                <w:sz w:val="20"/>
                <w:szCs w:val="20"/>
              </w:rPr>
              <w:t xml:space="preserve">3. Реализация «Плана мероприятий </w:t>
            </w:r>
            <w:r w:rsidR="00551257">
              <w:rPr>
                <w:color w:val="2D2D2D"/>
                <w:sz w:val="20"/>
                <w:szCs w:val="20"/>
              </w:rPr>
              <w:t>(дорожной карты</w:t>
            </w:r>
            <w:r w:rsidR="00174A1C">
              <w:rPr>
                <w:color w:val="2D2D2D"/>
                <w:sz w:val="20"/>
                <w:szCs w:val="20"/>
              </w:rPr>
              <w:t xml:space="preserve">) </w:t>
            </w:r>
            <w:r w:rsidRPr="00F13834">
              <w:rPr>
                <w:color w:val="2D2D2D"/>
                <w:sz w:val="20"/>
                <w:szCs w:val="20"/>
              </w:rPr>
              <w:t>по</w:t>
            </w:r>
            <w:r w:rsidR="00174A1C">
              <w:rPr>
                <w:color w:val="2D2D2D"/>
                <w:sz w:val="20"/>
                <w:szCs w:val="20"/>
              </w:rPr>
              <w:t xml:space="preserve"> улучшению состояния</w:t>
            </w:r>
            <w:r w:rsidRPr="00F13834">
              <w:rPr>
                <w:color w:val="2D2D2D"/>
                <w:sz w:val="20"/>
                <w:szCs w:val="20"/>
              </w:rPr>
              <w:t xml:space="preserve"> инвестиционно</w:t>
            </w:r>
            <w:r w:rsidR="00174A1C">
              <w:rPr>
                <w:color w:val="2D2D2D"/>
                <w:sz w:val="20"/>
                <w:szCs w:val="20"/>
              </w:rPr>
              <w:t>го климата в Березовском городском округе на 2022 год</w:t>
            </w:r>
            <w:r w:rsidR="00672BBD">
              <w:rPr>
                <w:color w:val="2D2D2D"/>
                <w:sz w:val="20"/>
                <w:szCs w:val="20"/>
              </w:rPr>
              <w:t xml:space="preserve"> (распоряжение №34 от 09.02.2022);</w:t>
            </w: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593D27" w:rsidRPr="00F13834" w:rsidRDefault="00593D27"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sz w:val="22"/>
                <w:szCs w:val="22"/>
                <w:lang w:eastAsia="ar-SA"/>
              </w:rPr>
            </w:pPr>
          </w:p>
          <w:p w:rsidR="006532E2" w:rsidRPr="00F13834" w:rsidRDefault="006532E2" w:rsidP="00746E50">
            <w:pPr>
              <w:pStyle w:val="formattext"/>
              <w:spacing w:before="0" w:beforeAutospacing="0" w:after="0" w:afterAutospacing="0"/>
              <w:textAlignment w:val="baseline"/>
              <w:rPr>
                <w:color w:val="2D2D2D"/>
                <w:sz w:val="22"/>
                <w:szCs w:val="22"/>
              </w:rPr>
            </w:pPr>
          </w:p>
          <w:p w:rsidR="00746E50" w:rsidRPr="00F13834" w:rsidRDefault="005B5DD6" w:rsidP="00746E50">
            <w:pPr>
              <w:pStyle w:val="formattext"/>
              <w:spacing w:before="0" w:beforeAutospacing="0" w:after="0" w:afterAutospacing="0"/>
              <w:textAlignment w:val="baseline"/>
              <w:rPr>
                <w:color w:val="2D2D2D"/>
                <w:sz w:val="20"/>
                <w:szCs w:val="20"/>
              </w:rPr>
            </w:pPr>
            <w:r>
              <w:rPr>
                <w:color w:val="2D2D2D"/>
                <w:sz w:val="20"/>
                <w:szCs w:val="20"/>
              </w:rPr>
              <w:t>4</w:t>
            </w:r>
            <w:r w:rsidR="000B6878" w:rsidRPr="00F13834">
              <w:rPr>
                <w:color w:val="2D2D2D"/>
                <w:sz w:val="20"/>
                <w:szCs w:val="20"/>
              </w:rPr>
              <w:t>.</w:t>
            </w:r>
            <w:r w:rsidR="00350F4D" w:rsidRPr="00F13834">
              <w:rPr>
                <w:color w:val="2D2D2D"/>
                <w:sz w:val="20"/>
                <w:szCs w:val="20"/>
              </w:rPr>
              <w:t xml:space="preserve"> </w:t>
            </w:r>
            <w:r w:rsidR="00746E50" w:rsidRPr="00F13834">
              <w:rPr>
                <w:color w:val="2D2D2D"/>
                <w:sz w:val="20"/>
                <w:szCs w:val="20"/>
              </w:rPr>
              <w:t>Проведение оценки регулирующего воздействия нормативных правовых актов органов местного самоуправления, способных оказать влияние на развитие инвестиционной и предпринимательской деятельности.</w:t>
            </w:r>
          </w:p>
        </w:tc>
        <w:tc>
          <w:tcPr>
            <w:tcW w:w="1276"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F13834" w:rsidRDefault="009E5A4F" w:rsidP="00746E50">
            <w:pPr>
              <w:pStyle w:val="formattext"/>
              <w:spacing w:before="0" w:beforeAutospacing="0" w:after="0" w:afterAutospacing="0"/>
              <w:jc w:val="center"/>
              <w:textAlignment w:val="baseline"/>
              <w:rPr>
                <w:color w:val="2D2D2D"/>
                <w:sz w:val="20"/>
                <w:szCs w:val="20"/>
              </w:rPr>
            </w:pPr>
            <w:r>
              <w:rPr>
                <w:color w:val="2D2D2D"/>
                <w:sz w:val="20"/>
                <w:szCs w:val="20"/>
              </w:rPr>
              <w:t>43 696,00</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C55C3" w:rsidRPr="00CC55C3" w:rsidRDefault="00182832" w:rsidP="00CC55C3">
            <w:pPr>
              <w:spacing w:after="0" w:line="240" w:lineRule="auto"/>
              <w:jc w:val="both"/>
              <w:rPr>
                <w:rFonts w:ascii="Times New Roman" w:eastAsia="Times New Roman" w:hAnsi="Times New Roman" w:cs="Times New Roman"/>
                <w:sz w:val="20"/>
                <w:szCs w:val="20"/>
                <w:shd w:val="clear" w:color="auto" w:fill="FFFFFF"/>
              </w:rPr>
            </w:pPr>
            <w:r w:rsidRPr="00F13834">
              <w:rPr>
                <w:rFonts w:ascii="Times New Roman" w:hAnsi="Times New Roman" w:cs="Times New Roman"/>
                <w:sz w:val="20"/>
                <w:szCs w:val="20"/>
                <w:shd w:val="clear" w:color="auto" w:fill="FFFFFF"/>
              </w:rPr>
              <w:t>1.</w:t>
            </w:r>
            <w:r w:rsidR="00CC55C3" w:rsidRPr="00CC55C3">
              <w:rPr>
                <w:rFonts w:ascii="Times New Roman" w:eastAsia="Times New Roman" w:hAnsi="Times New Roman" w:cs="Times New Roman"/>
                <w:sz w:val="28"/>
                <w:szCs w:val="28"/>
              </w:rPr>
              <w:t xml:space="preserve"> </w:t>
            </w:r>
            <w:r w:rsidR="00CC55C3" w:rsidRPr="00CC55C3">
              <w:rPr>
                <w:rFonts w:ascii="Times New Roman" w:eastAsia="Times New Roman" w:hAnsi="Times New Roman" w:cs="Times New Roman"/>
                <w:sz w:val="20"/>
                <w:szCs w:val="20"/>
                <w:shd w:val="clear" w:color="auto" w:fill="FFFFFF"/>
              </w:rPr>
              <w:t xml:space="preserve">Муниципальным фондом поддержки предпринимательства Березовского городского округа (далее – Фонд) ежегодно оказывается финансовая поддержка малому и среднему бизнесу. За 2022 год Фондом выдано 65 льготных займов предпринимателям и </w:t>
            </w:r>
            <w:proofErr w:type="spellStart"/>
            <w:r w:rsidR="00CC55C3" w:rsidRPr="00CC55C3">
              <w:rPr>
                <w:rFonts w:ascii="Times New Roman" w:eastAsia="Times New Roman" w:hAnsi="Times New Roman" w:cs="Times New Roman"/>
                <w:sz w:val="20"/>
                <w:szCs w:val="20"/>
                <w:shd w:val="clear" w:color="auto" w:fill="FFFFFF"/>
              </w:rPr>
              <w:t>самозанятым</w:t>
            </w:r>
            <w:proofErr w:type="spellEnd"/>
            <w:r w:rsidR="00CC55C3" w:rsidRPr="00CC55C3">
              <w:rPr>
                <w:rFonts w:ascii="Times New Roman" w:eastAsia="Times New Roman" w:hAnsi="Times New Roman" w:cs="Times New Roman"/>
                <w:sz w:val="20"/>
                <w:szCs w:val="20"/>
                <w:shd w:val="clear" w:color="auto" w:fill="FFFFFF"/>
              </w:rPr>
              <w:t xml:space="preserve"> гражданам на общую сумму 247 603,4 тыс. рублей (2021 год- 60 займов на 191 735,8 тыс. рублей). </w:t>
            </w:r>
          </w:p>
          <w:p w:rsidR="0006274A" w:rsidRPr="00F13834" w:rsidRDefault="0006274A" w:rsidP="00E06835">
            <w:pPr>
              <w:spacing w:after="0" w:line="240" w:lineRule="auto"/>
              <w:jc w:val="both"/>
              <w:rPr>
                <w:rFonts w:ascii="Times New Roman" w:eastAsia="Times New Roman" w:hAnsi="Times New Roman" w:cs="Times New Roman"/>
                <w:sz w:val="20"/>
                <w:szCs w:val="20"/>
              </w:rPr>
            </w:pPr>
          </w:p>
          <w:p w:rsidR="00182832" w:rsidRPr="00F13834" w:rsidRDefault="00182832" w:rsidP="00E06835">
            <w:pPr>
              <w:pStyle w:val="a6"/>
              <w:shd w:val="clear" w:color="auto" w:fill="FFFFFF"/>
              <w:spacing w:before="0" w:beforeAutospacing="0" w:after="0" w:afterAutospacing="0"/>
              <w:contextualSpacing/>
              <w:jc w:val="both"/>
              <w:rPr>
                <w:sz w:val="20"/>
                <w:szCs w:val="20"/>
                <w:shd w:val="clear" w:color="auto" w:fill="FFFFFF"/>
              </w:rPr>
            </w:pPr>
          </w:p>
          <w:p w:rsidR="00CF3487" w:rsidRPr="00F13834" w:rsidRDefault="00182832" w:rsidP="00E06835">
            <w:pPr>
              <w:pStyle w:val="a6"/>
              <w:shd w:val="clear" w:color="auto" w:fill="FFFFFF"/>
              <w:spacing w:before="0" w:beforeAutospacing="0" w:after="0" w:afterAutospacing="0"/>
              <w:contextualSpacing/>
              <w:jc w:val="both"/>
              <w:rPr>
                <w:bCs/>
                <w:iCs/>
                <w:sz w:val="20"/>
                <w:szCs w:val="20"/>
              </w:rPr>
            </w:pPr>
            <w:r w:rsidRPr="00F13834">
              <w:rPr>
                <w:sz w:val="20"/>
                <w:szCs w:val="20"/>
                <w:shd w:val="clear" w:color="auto" w:fill="FFFFFF"/>
              </w:rPr>
              <w:t>2.</w:t>
            </w:r>
            <w:r w:rsidRPr="00F13834">
              <w:rPr>
                <w:bCs/>
                <w:iCs/>
                <w:sz w:val="20"/>
                <w:szCs w:val="20"/>
              </w:rPr>
              <w:t xml:space="preserve"> </w:t>
            </w:r>
            <w:r w:rsidRPr="00A67B3A">
              <w:rPr>
                <w:bCs/>
                <w:iCs/>
                <w:sz w:val="20"/>
                <w:szCs w:val="20"/>
              </w:rPr>
              <w:t xml:space="preserve">Заключено </w:t>
            </w:r>
            <w:r w:rsidR="007F261D" w:rsidRPr="00A67B3A">
              <w:rPr>
                <w:bCs/>
                <w:iCs/>
                <w:sz w:val="20"/>
                <w:szCs w:val="20"/>
              </w:rPr>
              <w:t>9</w:t>
            </w:r>
            <w:r w:rsidRPr="00A67B3A">
              <w:rPr>
                <w:bCs/>
                <w:iCs/>
                <w:sz w:val="20"/>
                <w:szCs w:val="20"/>
              </w:rPr>
              <w:t xml:space="preserve"> концессионных соглашений, в</w:t>
            </w:r>
            <w:r w:rsidRPr="00F13834">
              <w:rPr>
                <w:bCs/>
                <w:iCs/>
                <w:sz w:val="20"/>
                <w:szCs w:val="20"/>
              </w:rPr>
              <w:t xml:space="preserve"> том числе </w:t>
            </w:r>
            <w:r w:rsidR="007F261D">
              <w:rPr>
                <w:bCs/>
                <w:iCs/>
                <w:sz w:val="20"/>
                <w:szCs w:val="20"/>
              </w:rPr>
              <w:t>8</w:t>
            </w:r>
            <w:r w:rsidRPr="00F13834">
              <w:rPr>
                <w:bCs/>
                <w:iCs/>
                <w:sz w:val="20"/>
                <w:szCs w:val="20"/>
              </w:rPr>
              <w:t xml:space="preserve"> – в сфере ЖКХ, 1 в социальной сфере. Одним из приоритетных проектов в сфере ЖКХ является концессионное соглашение с АО «Екатеринбургская тепло сетевая компания</w:t>
            </w:r>
            <w:r w:rsidR="00CF3487" w:rsidRPr="00F13834">
              <w:rPr>
                <w:bCs/>
                <w:iCs/>
                <w:sz w:val="20"/>
                <w:szCs w:val="20"/>
              </w:rPr>
              <w:t xml:space="preserve">. </w:t>
            </w:r>
          </w:p>
          <w:p w:rsidR="00182832" w:rsidRPr="00F13834" w:rsidRDefault="00593D27" w:rsidP="00E06835">
            <w:pPr>
              <w:pStyle w:val="a6"/>
              <w:shd w:val="clear" w:color="auto" w:fill="FFFFFF"/>
              <w:spacing w:before="0" w:beforeAutospacing="0" w:after="0" w:afterAutospacing="0"/>
              <w:contextualSpacing/>
              <w:jc w:val="both"/>
              <w:rPr>
                <w:bCs/>
                <w:iCs/>
                <w:sz w:val="20"/>
                <w:szCs w:val="20"/>
              </w:rPr>
            </w:pPr>
            <w:r w:rsidRPr="00F13834">
              <w:rPr>
                <w:sz w:val="20"/>
                <w:szCs w:val="20"/>
              </w:rPr>
              <w:t xml:space="preserve">Планируется реализация 3-х социальных проектов на условиях </w:t>
            </w:r>
            <w:proofErr w:type="spellStart"/>
            <w:r w:rsidRPr="00F13834">
              <w:rPr>
                <w:sz w:val="20"/>
                <w:szCs w:val="20"/>
              </w:rPr>
              <w:t>муниципально</w:t>
            </w:r>
            <w:proofErr w:type="spellEnd"/>
            <w:r w:rsidRPr="00F13834">
              <w:rPr>
                <w:sz w:val="20"/>
                <w:szCs w:val="20"/>
              </w:rPr>
              <w:t xml:space="preserve">-частного партнерства – школа в микрорайоне «Уют-сити», Ледовая арена, бассейн.  </w:t>
            </w:r>
          </w:p>
          <w:p w:rsidR="00411D3A" w:rsidRPr="00F13834" w:rsidRDefault="00411D3A" w:rsidP="00E06835">
            <w:pPr>
              <w:pStyle w:val="a7"/>
              <w:spacing w:after="0" w:line="240" w:lineRule="auto"/>
              <w:ind w:left="0"/>
              <w:jc w:val="both"/>
              <w:rPr>
                <w:rFonts w:ascii="Times New Roman" w:hAnsi="Times New Roman" w:cs="Times New Roman"/>
                <w:sz w:val="20"/>
                <w:szCs w:val="20"/>
              </w:rPr>
            </w:pPr>
          </w:p>
          <w:p w:rsidR="00411D3A" w:rsidRPr="00F13834" w:rsidRDefault="00411D3A" w:rsidP="00E06835">
            <w:pPr>
              <w:pStyle w:val="a7"/>
              <w:spacing w:after="0" w:line="240" w:lineRule="auto"/>
              <w:ind w:left="0"/>
              <w:jc w:val="both"/>
              <w:rPr>
                <w:rFonts w:ascii="Times New Roman" w:hAnsi="Times New Roman" w:cs="Times New Roman"/>
                <w:sz w:val="20"/>
                <w:szCs w:val="20"/>
              </w:rPr>
            </w:pPr>
          </w:p>
          <w:p w:rsidR="00411D3A" w:rsidRPr="00F13834" w:rsidRDefault="00411D3A" w:rsidP="00E06835">
            <w:pPr>
              <w:pStyle w:val="a7"/>
              <w:spacing w:after="0" w:line="240" w:lineRule="auto"/>
              <w:ind w:left="0"/>
              <w:jc w:val="both"/>
              <w:rPr>
                <w:rFonts w:ascii="Times New Roman" w:hAnsi="Times New Roman" w:cs="Times New Roman"/>
                <w:sz w:val="20"/>
                <w:szCs w:val="20"/>
              </w:rPr>
            </w:pPr>
          </w:p>
          <w:p w:rsidR="00411D3A" w:rsidRPr="00F13834" w:rsidRDefault="00411D3A" w:rsidP="00E06835">
            <w:pPr>
              <w:pStyle w:val="a7"/>
              <w:spacing w:after="0" w:line="240" w:lineRule="auto"/>
              <w:ind w:left="0"/>
              <w:jc w:val="both"/>
              <w:rPr>
                <w:rFonts w:ascii="Times New Roman" w:hAnsi="Times New Roman" w:cs="Times New Roman"/>
                <w:sz w:val="20"/>
                <w:szCs w:val="20"/>
              </w:rPr>
            </w:pPr>
          </w:p>
          <w:p w:rsidR="00411D3A" w:rsidRPr="00F13834" w:rsidRDefault="00411D3A" w:rsidP="00E06835">
            <w:pPr>
              <w:pStyle w:val="a7"/>
              <w:spacing w:after="0" w:line="240" w:lineRule="auto"/>
              <w:ind w:left="0"/>
              <w:jc w:val="both"/>
              <w:rPr>
                <w:rFonts w:ascii="Times New Roman" w:hAnsi="Times New Roman" w:cs="Times New Roman"/>
                <w:sz w:val="20"/>
                <w:szCs w:val="20"/>
              </w:rPr>
            </w:pPr>
          </w:p>
          <w:p w:rsidR="00411D3A" w:rsidRPr="00F13834" w:rsidRDefault="00411D3A" w:rsidP="00E06835">
            <w:pPr>
              <w:pStyle w:val="a7"/>
              <w:spacing w:after="0" w:line="240" w:lineRule="auto"/>
              <w:ind w:left="0"/>
              <w:jc w:val="both"/>
              <w:rPr>
                <w:rFonts w:ascii="Times New Roman" w:hAnsi="Times New Roman" w:cs="Times New Roman"/>
                <w:sz w:val="20"/>
                <w:szCs w:val="20"/>
              </w:rPr>
            </w:pPr>
          </w:p>
          <w:p w:rsidR="00411D3A" w:rsidRPr="00F13834" w:rsidRDefault="00411D3A" w:rsidP="00E06835">
            <w:pPr>
              <w:pStyle w:val="a7"/>
              <w:spacing w:after="0" w:line="240" w:lineRule="auto"/>
              <w:ind w:left="0"/>
              <w:jc w:val="both"/>
              <w:rPr>
                <w:rFonts w:ascii="Times New Roman" w:hAnsi="Times New Roman" w:cs="Times New Roman"/>
                <w:sz w:val="20"/>
                <w:szCs w:val="20"/>
              </w:rPr>
            </w:pPr>
          </w:p>
          <w:p w:rsidR="006254D4" w:rsidRPr="00F13834" w:rsidRDefault="005B4452" w:rsidP="00E06835">
            <w:pPr>
              <w:pStyle w:val="a7"/>
              <w:spacing w:after="0" w:line="240" w:lineRule="auto"/>
              <w:ind w:left="0"/>
              <w:jc w:val="both"/>
              <w:rPr>
                <w:rFonts w:ascii="Times New Roman" w:hAnsi="Times New Roman" w:cs="Times New Roman"/>
                <w:sz w:val="20"/>
                <w:szCs w:val="20"/>
              </w:rPr>
            </w:pPr>
            <w:r w:rsidRPr="00F13834">
              <w:rPr>
                <w:rFonts w:ascii="Times New Roman" w:hAnsi="Times New Roman" w:cs="Times New Roman"/>
                <w:sz w:val="20"/>
                <w:szCs w:val="20"/>
              </w:rPr>
              <w:t xml:space="preserve">3. </w:t>
            </w:r>
            <w:r w:rsidR="00593D27" w:rsidRPr="00F13834">
              <w:rPr>
                <w:rFonts w:ascii="Times New Roman" w:hAnsi="Times New Roman" w:cs="Times New Roman"/>
                <w:sz w:val="20"/>
                <w:szCs w:val="20"/>
              </w:rPr>
              <w:t>Сформированы базовые условия, позволяющие создать благоприятный инвестиц</w:t>
            </w:r>
            <w:r w:rsidR="006254D4" w:rsidRPr="00F13834">
              <w:rPr>
                <w:rFonts w:ascii="Times New Roman" w:hAnsi="Times New Roman" w:cs="Times New Roman"/>
                <w:sz w:val="20"/>
                <w:szCs w:val="20"/>
              </w:rPr>
              <w:t xml:space="preserve">ионный климат на территории </w:t>
            </w:r>
            <w:r w:rsidR="006B754A" w:rsidRPr="00F13834">
              <w:rPr>
                <w:rFonts w:ascii="Times New Roman" w:hAnsi="Times New Roman" w:cs="Times New Roman"/>
                <w:sz w:val="20"/>
                <w:szCs w:val="20"/>
              </w:rPr>
              <w:t>Березовского городского округа.</w:t>
            </w:r>
          </w:p>
          <w:p w:rsidR="00720B81" w:rsidRPr="00720B81" w:rsidRDefault="00720B81" w:rsidP="00720B81">
            <w:pPr>
              <w:spacing w:after="0" w:line="240" w:lineRule="auto"/>
              <w:contextualSpacing/>
              <w:jc w:val="both"/>
              <w:rPr>
                <w:rFonts w:ascii="Times New Roman" w:eastAsia="Calibri" w:hAnsi="Times New Roman" w:cs="Times New Roman"/>
                <w:sz w:val="20"/>
                <w:szCs w:val="20"/>
                <w:lang w:eastAsia="en-US"/>
              </w:rPr>
            </w:pPr>
            <w:r w:rsidRPr="00720B81">
              <w:rPr>
                <w:rFonts w:ascii="Times New Roman" w:eastAsia="Calibri" w:hAnsi="Times New Roman" w:cs="Times New Roman"/>
                <w:sz w:val="20"/>
                <w:szCs w:val="20"/>
                <w:lang w:eastAsia="en-US"/>
              </w:rPr>
              <w:t>Работает инвестиционный портал Березовского городского округа, где представлена необходимая информация об инвестиционной деятельности в городе, свободных инвестиционных площадках, актуальных для города проектах, а также информация по получению тех или иных муниципальных услуг, необходимых для реализации бизнес-проекта.</w:t>
            </w:r>
          </w:p>
          <w:p w:rsidR="00720B81" w:rsidRPr="00720B81" w:rsidRDefault="00720B81" w:rsidP="00720B81">
            <w:pPr>
              <w:spacing w:after="0" w:line="240" w:lineRule="auto"/>
              <w:contextualSpacing/>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Pr="00720B81">
              <w:rPr>
                <w:rFonts w:ascii="Times New Roman" w:eastAsia="Calibri" w:hAnsi="Times New Roman" w:cs="Times New Roman"/>
                <w:sz w:val="20"/>
                <w:szCs w:val="20"/>
                <w:lang w:eastAsia="en-US"/>
              </w:rPr>
              <w:t>По итогам Рейтинга состояния муниципального инвестиционного климата в Свердловской области, проведенного Министерством инвестиций и развития Свердловской области, Березовский городской округ в 2022 году сохранил лидирующую позицию и занял 2 место</w:t>
            </w:r>
            <w:r w:rsidRPr="00720B81">
              <w:rPr>
                <w:rFonts w:ascii="Times New Roman" w:eastAsia="Calibri" w:hAnsi="Times New Roman" w:cs="Times New Roman"/>
                <w:b/>
                <w:sz w:val="20"/>
                <w:szCs w:val="20"/>
                <w:lang w:eastAsia="en-US"/>
              </w:rPr>
              <w:t xml:space="preserve"> </w:t>
            </w:r>
            <w:r w:rsidRPr="00720B81">
              <w:rPr>
                <w:rFonts w:ascii="Times New Roman" w:eastAsia="Calibri" w:hAnsi="Times New Roman" w:cs="Times New Roman"/>
                <w:sz w:val="20"/>
                <w:szCs w:val="20"/>
                <w:lang w:eastAsia="en-US"/>
              </w:rPr>
              <w:t xml:space="preserve">(в 2021 – 2 место, в 2020 – 5 место, в 2019 году – 3 место). </w:t>
            </w:r>
          </w:p>
          <w:p w:rsidR="00720B81" w:rsidRPr="00720B81" w:rsidRDefault="00720B81" w:rsidP="00720B81">
            <w:pPr>
              <w:spacing w:after="0" w:line="240" w:lineRule="auto"/>
              <w:contextualSpacing/>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Pr="00720B81">
              <w:rPr>
                <w:rFonts w:ascii="Times New Roman" w:eastAsia="Calibri" w:hAnsi="Times New Roman" w:cs="Times New Roman"/>
                <w:sz w:val="20"/>
                <w:szCs w:val="20"/>
                <w:lang w:eastAsia="en-US"/>
              </w:rPr>
              <w:t>В рамках сопровождения инвестиционных проектов по принципу одного окна инвестору оказывается методическая, консультационная, информационная помощь предприятиям. В 2022 году принят для работы Свод инвестиционных правил, в котором утверждено 11 алгоритмов действий инвестора.</w:t>
            </w:r>
          </w:p>
          <w:p w:rsidR="00720B81" w:rsidRPr="00720B81" w:rsidRDefault="00720B81" w:rsidP="00720B81">
            <w:pPr>
              <w:spacing w:after="0" w:line="240" w:lineRule="auto"/>
              <w:contextualSpacing/>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Pr="00720B81">
              <w:rPr>
                <w:rFonts w:ascii="Times New Roman" w:eastAsia="Calibri" w:hAnsi="Times New Roman" w:cs="Times New Roman"/>
                <w:sz w:val="20"/>
                <w:szCs w:val="20"/>
                <w:lang w:eastAsia="en-US"/>
              </w:rPr>
              <w:t>В отчетном году были организованы выезды инвестиционной команды города на предприятия с целью информирования о новых мерах поддержки предпринимателей, оказания консультационных услуг, а также организация видеорепортажей местного бизнеса с целью рекламы, обмена опытом (ООО «Технологии современного окна», «Сталь-Авто», «Лесозавод», «</w:t>
            </w:r>
            <w:proofErr w:type="spellStart"/>
            <w:r w:rsidRPr="00720B81">
              <w:rPr>
                <w:rFonts w:ascii="Times New Roman" w:eastAsia="Calibri" w:hAnsi="Times New Roman" w:cs="Times New Roman"/>
                <w:sz w:val="20"/>
                <w:szCs w:val="20"/>
                <w:lang w:eastAsia="en-US"/>
              </w:rPr>
              <w:t>Сеал</w:t>
            </w:r>
            <w:proofErr w:type="spellEnd"/>
            <w:r w:rsidRPr="00720B81">
              <w:rPr>
                <w:rFonts w:ascii="Times New Roman" w:eastAsia="Calibri" w:hAnsi="Times New Roman" w:cs="Times New Roman"/>
                <w:sz w:val="20"/>
                <w:szCs w:val="20"/>
                <w:lang w:eastAsia="en-US"/>
              </w:rPr>
              <w:t xml:space="preserve"> и К», «</w:t>
            </w:r>
            <w:proofErr w:type="spellStart"/>
            <w:r w:rsidRPr="00720B81">
              <w:rPr>
                <w:rFonts w:ascii="Times New Roman" w:eastAsia="Calibri" w:hAnsi="Times New Roman" w:cs="Times New Roman"/>
                <w:sz w:val="20"/>
                <w:szCs w:val="20"/>
                <w:lang w:eastAsia="en-US"/>
              </w:rPr>
              <w:t>Кемпер</w:t>
            </w:r>
            <w:proofErr w:type="spellEnd"/>
            <w:r w:rsidRPr="00720B81">
              <w:rPr>
                <w:rFonts w:ascii="Times New Roman" w:eastAsia="Calibri" w:hAnsi="Times New Roman" w:cs="Times New Roman"/>
                <w:sz w:val="20"/>
                <w:szCs w:val="20"/>
                <w:lang w:eastAsia="en-US"/>
              </w:rPr>
              <w:t xml:space="preserve"> –Ригель» - торговая марка прицепов «</w:t>
            </w:r>
            <w:r w:rsidRPr="00720B81">
              <w:rPr>
                <w:rFonts w:ascii="Times New Roman" w:eastAsia="Calibri" w:hAnsi="Times New Roman" w:cs="Times New Roman"/>
                <w:sz w:val="20"/>
                <w:szCs w:val="20"/>
                <w:lang w:val="en-US" w:eastAsia="en-US"/>
              </w:rPr>
              <w:t>Canopus</w:t>
            </w:r>
            <w:r w:rsidRPr="00720B81">
              <w:rPr>
                <w:rFonts w:ascii="Times New Roman" w:eastAsia="Calibri" w:hAnsi="Times New Roman" w:cs="Times New Roman"/>
                <w:sz w:val="20"/>
                <w:szCs w:val="20"/>
                <w:lang w:eastAsia="en-US"/>
              </w:rPr>
              <w:t xml:space="preserve"> </w:t>
            </w:r>
            <w:r w:rsidRPr="00720B81">
              <w:rPr>
                <w:rFonts w:ascii="Times New Roman" w:eastAsia="Calibri" w:hAnsi="Times New Roman" w:cs="Times New Roman"/>
                <w:sz w:val="20"/>
                <w:szCs w:val="20"/>
                <w:lang w:val="en-US" w:eastAsia="en-US"/>
              </w:rPr>
              <w:t>Camp</w:t>
            </w:r>
            <w:r w:rsidRPr="00720B81">
              <w:rPr>
                <w:rFonts w:ascii="Times New Roman" w:eastAsia="Calibri" w:hAnsi="Times New Roman" w:cs="Times New Roman"/>
                <w:sz w:val="20"/>
                <w:szCs w:val="20"/>
                <w:lang w:eastAsia="en-US"/>
              </w:rPr>
              <w:t>»).</w:t>
            </w:r>
          </w:p>
          <w:p w:rsidR="00434BF5" w:rsidRDefault="005B5DD6" w:rsidP="00434BF5">
            <w:pPr>
              <w:pStyle w:val="formattext"/>
              <w:spacing w:before="0" w:beforeAutospacing="0" w:after="0" w:afterAutospacing="0"/>
              <w:jc w:val="both"/>
              <w:textAlignment w:val="baseline"/>
              <w:rPr>
                <w:sz w:val="20"/>
                <w:szCs w:val="20"/>
              </w:rPr>
            </w:pPr>
            <w:r>
              <w:rPr>
                <w:sz w:val="20"/>
                <w:szCs w:val="20"/>
              </w:rPr>
              <w:t>4</w:t>
            </w:r>
            <w:r w:rsidR="00906698" w:rsidRPr="00F13834">
              <w:rPr>
                <w:sz w:val="20"/>
                <w:szCs w:val="20"/>
              </w:rPr>
              <w:t xml:space="preserve">. </w:t>
            </w:r>
            <w:r w:rsidR="00434BF5" w:rsidRPr="00434BF5">
              <w:rPr>
                <w:sz w:val="20"/>
                <w:szCs w:val="20"/>
              </w:rPr>
              <w:t xml:space="preserve">Отделом инвестиционного развития регулярно проводится оценка регулирующего воздействия проектов нормативных правовых актов на предмет содержания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бюджета Березовского городского округа, а также оценка фактического воздействия и экспертиза нормативных правовых актов </w:t>
            </w:r>
            <w:hyperlink r:id="rId10" w:history="1">
              <w:r w:rsidR="00434BF5" w:rsidRPr="00434BF5">
                <w:rPr>
                  <w:rStyle w:val="a5"/>
                  <w:color w:val="auto"/>
                  <w:sz w:val="20"/>
                  <w:szCs w:val="20"/>
                </w:rPr>
                <w:t>https://invest-bgo.ru/investoru/otsenka-reguliruyuschego-vozdeystviya/</w:t>
              </w:r>
            </w:hyperlink>
            <w:r w:rsidR="00434BF5" w:rsidRPr="00434BF5">
              <w:rPr>
                <w:sz w:val="20"/>
                <w:szCs w:val="20"/>
              </w:rPr>
              <w:t xml:space="preserve">. </w:t>
            </w:r>
          </w:p>
          <w:p w:rsidR="00E645EB" w:rsidRPr="00F13834" w:rsidRDefault="00434BF5" w:rsidP="007C5477">
            <w:pPr>
              <w:pStyle w:val="formattext"/>
              <w:spacing w:before="0" w:beforeAutospacing="0" w:after="0" w:afterAutospacing="0"/>
              <w:jc w:val="both"/>
              <w:textAlignment w:val="baseline"/>
              <w:rPr>
                <w:sz w:val="20"/>
                <w:szCs w:val="20"/>
              </w:rPr>
            </w:pPr>
            <w:r w:rsidRPr="00434BF5">
              <w:rPr>
                <w:sz w:val="20"/>
                <w:szCs w:val="20"/>
              </w:rPr>
              <w:t xml:space="preserve">В 2022 году было проведено 8 процедур по оценке регулирующего воздействия проектов нормативных правовых актов, 3 процедуры оценки фактического воздействия </w:t>
            </w:r>
            <w:r w:rsidR="007C5477" w:rsidRPr="00434BF5">
              <w:rPr>
                <w:sz w:val="20"/>
                <w:szCs w:val="20"/>
              </w:rPr>
              <w:t>НПА, экспертиза</w:t>
            </w:r>
            <w:r w:rsidRPr="00434BF5">
              <w:rPr>
                <w:sz w:val="20"/>
                <w:szCs w:val="20"/>
              </w:rPr>
              <w:t xml:space="preserve"> одного НПА. По всем НПА составлены заключения о том, что акты разработаны с учетом норм действующего законодательства Российской Федерации в рамках предоставленных полномочий. Установлено отсутствие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инвестиционной деятельности, бюджета Березовского городского округа. Процедуры проводятся на официальном интернет портале «Оценка регулирующего воздействия в Свердловской области» </w:t>
            </w:r>
            <w:hyperlink r:id="rId11" w:history="1">
              <w:r w:rsidRPr="00434BF5">
                <w:rPr>
                  <w:rStyle w:val="a5"/>
                  <w:sz w:val="20"/>
                  <w:szCs w:val="20"/>
                </w:rPr>
                <w:t>http://regulation.midural.ru/</w:t>
              </w:r>
            </w:hyperlink>
            <w:r w:rsidRPr="00434BF5">
              <w:rPr>
                <w:sz w:val="20"/>
                <w:szCs w:val="20"/>
              </w:rPr>
              <w:t xml:space="preserve">. </w:t>
            </w:r>
          </w:p>
        </w:tc>
      </w:tr>
      <w:tr w:rsidR="00746E50"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46E50" w:rsidRPr="00F13834" w:rsidRDefault="00746E50" w:rsidP="00746E50">
            <w:pPr>
              <w:spacing w:after="0" w:line="240" w:lineRule="auto"/>
              <w:jc w:val="center"/>
              <w:rPr>
                <w:rFonts w:ascii="Times New Roman" w:hAnsi="Times New Roman" w:cs="Times New Roman"/>
              </w:rPr>
            </w:pPr>
            <w:r w:rsidRPr="00F13834">
              <w:rPr>
                <w:rFonts w:ascii="Times New Roman" w:hAnsi="Times New Roman" w:cs="Times New Roman"/>
              </w:rPr>
              <w:t>4.</w:t>
            </w:r>
          </w:p>
        </w:tc>
        <w:tc>
          <w:tcPr>
            <w:tcW w:w="1843" w:type="dxa"/>
            <w:tcBorders>
              <w:top w:val="single" w:sz="4" w:space="0" w:color="auto"/>
              <w:left w:val="single" w:sz="4" w:space="0" w:color="auto"/>
              <w:bottom w:val="single" w:sz="6" w:space="0" w:color="000000"/>
              <w:right w:val="single" w:sz="6" w:space="0" w:color="000000"/>
            </w:tcBorders>
            <w:tcMar>
              <w:top w:w="0" w:type="dxa"/>
              <w:left w:w="149" w:type="dxa"/>
              <w:bottom w:w="0" w:type="dxa"/>
              <w:right w:w="149" w:type="dxa"/>
            </w:tcMar>
            <w:hideMark/>
          </w:tcPr>
          <w:p w:rsidR="00746E50" w:rsidRPr="00F13834" w:rsidRDefault="00746E50" w:rsidP="00746E50">
            <w:pPr>
              <w:spacing w:after="0" w:line="240" w:lineRule="auto"/>
              <w:rPr>
                <w:rFonts w:ascii="Times New Roman" w:hAnsi="Times New Roman" w:cs="Times New Roman"/>
                <w:sz w:val="20"/>
                <w:szCs w:val="20"/>
              </w:rPr>
            </w:pPr>
            <w:r w:rsidRPr="00F13834">
              <w:rPr>
                <w:rFonts w:ascii="Times New Roman" w:hAnsi="Times New Roman" w:cs="Times New Roman"/>
                <w:color w:val="2D2D2D"/>
                <w:sz w:val="20"/>
                <w:szCs w:val="20"/>
              </w:rPr>
              <w:t>Доля площади земельных участков, являющихся объектами налогообложения земельным налогом, в общей площади территории городского округа</w:t>
            </w:r>
            <w:r w:rsidR="007A576D" w:rsidRPr="00F13834">
              <w:rPr>
                <w:rFonts w:ascii="Times New Roman" w:hAnsi="Times New Roman" w:cs="Times New Roman"/>
                <w:color w:val="2D2D2D"/>
                <w:sz w:val="20"/>
                <w:szCs w:val="20"/>
              </w:rPr>
              <w:t>, процентов</w:t>
            </w:r>
          </w:p>
        </w:tc>
        <w:tc>
          <w:tcPr>
            <w:tcW w:w="255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F13834" w:rsidRDefault="00F81953" w:rsidP="00746E50">
            <w:pPr>
              <w:pStyle w:val="a6"/>
              <w:spacing w:before="0" w:beforeAutospacing="0" w:after="0" w:afterAutospacing="0"/>
              <w:rPr>
                <w:color w:val="000000"/>
                <w:sz w:val="20"/>
                <w:szCs w:val="20"/>
              </w:rPr>
            </w:pPr>
            <w:r w:rsidRPr="00F13834">
              <w:rPr>
                <w:color w:val="000000"/>
                <w:sz w:val="20"/>
                <w:szCs w:val="20"/>
              </w:rPr>
              <w:t>1.</w:t>
            </w:r>
            <w:r w:rsidR="00746E50" w:rsidRPr="00F13834">
              <w:rPr>
                <w:color w:val="000000"/>
                <w:sz w:val="20"/>
                <w:szCs w:val="20"/>
              </w:rPr>
              <w:t>Увеличение площадей земельных участков, являющихся объектами налогообложения:</w:t>
            </w:r>
          </w:p>
          <w:p w:rsidR="00746E50" w:rsidRPr="00F13834" w:rsidRDefault="00746E50" w:rsidP="00746E50">
            <w:pPr>
              <w:pStyle w:val="a6"/>
              <w:spacing w:before="0" w:beforeAutospacing="0" w:after="0" w:afterAutospacing="0"/>
              <w:rPr>
                <w:color w:val="000000"/>
                <w:sz w:val="20"/>
                <w:szCs w:val="20"/>
              </w:rPr>
            </w:pPr>
            <w:r w:rsidRPr="00F13834">
              <w:rPr>
                <w:color w:val="000000"/>
                <w:sz w:val="20"/>
                <w:szCs w:val="20"/>
              </w:rPr>
              <w:t>от продажи земельных участков, находящихся в государственной и муниципальной собственности;</w:t>
            </w:r>
          </w:p>
          <w:p w:rsidR="00746E50" w:rsidRPr="00F13834" w:rsidRDefault="00746E50" w:rsidP="00746E50">
            <w:pPr>
              <w:pStyle w:val="a6"/>
              <w:spacing w:before="0" w:beforeAutospacing="0" w:after="0" w:afterAutospacing="0"/>
              <w:rPr>
                <w:color w:val="000000"/>
                <w:sz w:val="20"/>
                <w:szCs w:val="20"/>
              </w:rPr>
            </w:pPr>
            <w:r w:rsidRPr="00F13834">
              <w:rPr>
                <w:color w:val="000000"/>
                <w:sz w:val="20"/>
                <w:szCs w:val="20"/>
              </w:rPr>
              <w:t>от переоформления права аренды на земельные участки на право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F13834" w:rsidRDefault="00AA39BF" w:rsidP="009E5A4F">
            <w:pPr>
              <w:pStyle w:val="formattext"/>
              <w:spacing w:before="0" w:beforeAutospacing="0" w:after="0" w:afterAutospacing="0"/>
              <w:jc w:val="center"/>
              <w:textAlignment w:val="baseline"/>
              <w:rPr>
                <w:color w:val="2D2D2D"/>
                <w:sz w:val="20"/>
                <w:szCs w:val="20"/>
              </w:rPr>
            </w:pPr>
            <w:r>
              <w:rPr>
                <w:color w:val="2D2D2D"/>
                <w:sz w:val="20"/>
                <w:szCs w:val="20"/>
              </w:rPr>
              <w:t>70,20</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6E50" w:rsidRPr="00F13834" w:rsidRDefault="00F81953" w:rsidP="002E6B70">
            <w:pPr>
              <w:pStyle w:val="formattext"/>
              <w:spacing w:before="0" w:beforeAutospacing="0" w:after="0"/>
              <w:jc w:val="both"/>
              <w:textAlignment w:val="baseline"/>
              <w:rPr>
                <w:color w:val="2D2D2D"/>
                <w:sz w:val="20"/>
                <w:szCs w:val="20"/>
              </w:rPr>
            </w:pPr>
            <w:r w:rsidRPr="00F13834">
              <w:rPr>
                <w:color w:val="2D2D2D"/>
                <w:sz w:val="20"/>
                <w:szCs w:val="20"/>
              </w:rPr>
              <w:t xml:space="preserve">1.Площадь земельных участков, </w:t>
            </w:r>
            <w:r w:rsidR="00BE2A14">
              <w:rPr>
                <w:color w:val="2D2D2D"/>
                <w:sz w:val="20"/>
                <w:szCs w:val="20"/>
              </w:rPr>
              <w:t xml:space="preserve">предоставленных для строительства </w:t>
            </w:r>
            <w:r w:rsidRPr="00F13834">
              <w:rPr>
                <w:color w:val="2D2D2D"/>
                <w:sz w:val="20"/>
                <w:szCs w:val="20"/>
              </w:rPr>
              <w:t>в 202</w:t>
            </w:r>
            <w:r w:rsidR="00BE2A14">
              <w:rPr>
                <w:color w:val="2D2D2D"/>
                <w:sz w:val="20"/>
                <w:szCs w:val="20"/>
              </w:rPr>
              <w:t>2</w:t>
            </w:r>
            <w:r w:rsidRPr="00F13834">
              <w:rPr>
                <w:color w:val="2D2D2D"/>
                <w:sz w:val="20"/>
                <w:szCs w:val="20"/>
              </w:rPr>
              <w:t xml:space="preserve"> году </w:t>
            </w:r>
            <w:r w:rsidR="00BE2A14">
              <w:rPr>
                <w:color w:val="2D2D2D"/>
                <w:sz w:val="20"/>
                <w:szCs w:val="20"/>
              </w:rPr>
              <w:t>составляет</w:t>
            </w:r>
            <w:r w:rsidRPr="00F13834">
              <w:rPr>
                <w:color w:val="2D2D2D"/>
                <w:sz w:val="20"/>
                <w:szCs w:val="20"/>
              </w:rPr>
              <w:t xml:space="preserve"> </w:t>
            </w:r>
            <w:r w:rsidR="00BE2A14">
              <w:rPr>
                <w:color w:val="2D2D2D"/>
                <w:sz w:val="20"/>
                <w:szCs w:val="20"/>
              </w:rPr>
              <w:t>83,13</w:t>
            </w:r>
            <w:r w:rsidR="00210BCF" w:rsidRPr="00F13834">
              <w:rPr>
                <w:color w:val="2D2D2D"/>
                <w:sz w:val="20"/>
                <w:szCs w:val="20"/>
              </w:rPr>
              <w:t xml:space="preserve"> </w:t>
            </w:r>
            <w:r w:rsidRPr="00F13834">
              <w:rPr>
                <w:color w:val="2D2D2D"/>
                <w:sz w:val="20"/>
                <w:szCs w:val="20"/>
              </w:rPr>
              <w:t>га. Из них для жилищного строительства предоставлены земельные участки</w:t>
            </w:r>
            <w:r w:rsidR="00BE2A14">
              <w:rPr>
                <w:color w:val="2D2D2D"/>
                <w:sz w:val="20"/>
                <w:szCs w:val="20"/>
              </w:rPr>
              <w:t xml:space="preserve"> </w:t>
            </w:r>
            <w:r w:rsidRPr="00F13834">
              <w:rPr>
                <w:color w:val="2D2D2D"/>
                <w:sz w:val="20"/>
                <w:szCs w:val="20"/>
              </w:rPr>
              <w:t xml:space="preserve">общей площадью </w:t>
            </w:r>
            <w:r w:rsidR="00BE2A14">
              <w:rPr>
                <w:color w:val="2D2D2D"/>
                <w:sz w:val="20"/>
                <w:szCs w:val="20"/>
              </w:rPr>
              <w:t>11,12</w:t>
            </w:r>
            <w:r w:rsidRPr="00F13834">
              <w:rPr>
                <w:color w:val="2D2D2D"/>
                <w:sz w:val="20"/>
                <w:szCs w:val="20"/>
              </w:rPr>
              <w:t xml:space="preserve"> га. </w:t>
            </w:r>
          </w:p>
        </w:tc>
      </w:tr>
      <w:tr w:rsidR="00DC2D09" w:rsidRPr="00F13834" w:rsidTr="00D7291C">
        <w:tc>
          <w:tcPr>
            <w:tcW w:w="56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DC2D09" w:rsidRPr="00F13834" w:rsidRDefault="00DC2D09" w:rsidP="00DC2D09">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D09" w:rsidRPr="00F13834" w:rsidRDefault="00DC2D09" w:rsidP="00DC2D09">
            <w:pPr>
              <w:spacing w:after="0" w:line="240" w:lineRule="auto"/>
              <w:rPr>
                <w:rFonts w:ascii="Times New Roman" w:hAnsi="Times New Roman" w:cs="Times New Roman"/>
                <w:sz w:val="20"/>
                <w:szCs w:val="20"/>
              </w:rPr>
            </w:pPr>
            <w:r w:rsidRPr="00F13834">
              <w:rPr>
                <w:rFonts w:ascii="Times New Roman" w:hAnsi="Times New Roman" w:cs="Times New Roman"/>
                <w:color w:val="2D2D2D"/>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AF3A1C" w:rsidRPr="00F13834">
              <w:rPr>
                <w:rFonts w:ascii="Times New Roman" w:hAnsi="Times New Roman" w:cs="Times New Roman"/>
                <w:color w:val="2D2D2D"/>
                <w:sz w:val="20"/>
                <w:szCs w:val="20"/>
              </w:rPr>
              <w:t>, процентов</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73354" w:rsidRPr="00F13834" w:rsidRDefault="00DC2D09" w:rsidP="00173354">
            <w:pPr>
              <w:pStyle w:val="formattext"/>
              <w:spacing w:before="0" w:beforeAutospacing="0" w:after="0" w:afterAutospacing="0"/>
              <w:textAlignment w:val="baseline"/>
              <w:rPr>
                <w:sz w:val="20"/>
                <w:szCs w:val="20"/>
              </w:rPr>
            </w:pPr>
            <w:r w:rsidRPr="00F13834">
              <w:rPr>
                <w:color w:val="000000"/>
                <w:sz w:val="20"/>
                <w:szCs w:val="20"/>
              </w:rPr>
              <w:t xml:space="preserve">1.Строительство, реконструкция, капитальный ремонт и обеспечение сохранности сети автомобильных дорог местного значения в рамках </w:t>
            </w:r>
            <w:r w:rsidRPr="00F13834">
              <w:rPr>
                <w:sz w:val="20"/>
                <w:szCs w:val="20"/>
              </w:rPr>
              <w:t xml:space="preserve">муниципальной программы Березовского городского округа </w:t>
            </w:r>
            <w:r w:rsidR="00173354" w:rsidRPr="00F13834">
              <w:rPr>
                <w:sz w:val="20"/>
                <w:szCs w:val="20"/>
              </w:rPr>
              <w:t xml:space="preserve">«Развитие и обеспечение эффективности деятельности администрации Березовского городского округа до 2024 года», утвержденной </w:t>
            </w:r>
            <w:r w:rsidR="008A6645" w:rsidRPr="00F13834">
              <w:rPr>
                <w:sz w:val="20"/>
                <w:szCs w:val="20"/>
              </w:rPr>
              <w:t>п</w:t>
            </w:r>
            <w:r w:rsidR="00173354" w:rsidRPr="00F13834">
              <w:rPr>
                <w:sz w:val="20"/>
                <w:szCs w:val="20"/>
              </w:rPr>
              <w:t>остановлением админ</w:t>
            </w:r>
            <w:r w:rsidR="00F622A4" w:rsidRPr="00F13834">
              <w:rPr>
                <w:sz w:val="20"/>
                <w:szCs w:val="20"/>
              </w:rPr>
              <w:t>истрации БГО от 28.09.2018 №789, подпрограмма 3</w:t>
            </w:r>
          </w:p>
          <w:p w:rsidR="0023532D" w:rsidRDefault="0023532D"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sz w:val="20"/>
                <w:szCs w:val="20"/>
              </w:rPr>
            </w:pPr>
            <w:r w:rsidRPr="00F13834">
              <w:rPr>
                <w:color w:val="000000"/>
                <w:sz w:val="20"/>
                <w:szCs w:val="20"/>
              </w:rPr>
              <w:t>2.Приобретение машин, оборудования, транспортных средств для обеспечения сохранности, осуществления контроля за состоянием сети автомобильных дорог и качеством дорожных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C2D09" w:rsidRPr="00F13834" w:rsidRDefault="00211D1A" w:rsidP="009E5A4F">
            <w:pPr>
              <w:pStyle w:val="formattext"/>
              <w:spacing w:before="0" w:beforeAutospacing="0" w:after="0" w:afterAutospacing="0"/>
              <w:jc w:val="center"/>
              <w:textAlignment w:val="baseline"/>
              <w:rPr>
                <w:color w:val="2D2D2D"/>
                <w:sz w:val="20"/>
                <w:szCs w:val="20"/>
              </w:rPr>
            </w:pPr>
            <w:r w:rsidRPr="00F13834">
              <w:rPr>
                <w:color w:val="2D2D2D"/>
                <w:sz w:val="20"/>
                <w:szCs w:val="20"/>
              </w:rPr>
              <w:t>5</w:t>
            </w:r>
            <w:r w:rsidR="009E5A4F">
              <w:rPr>
                <w:color w:val="2D2D2D"/>
                <w:sz w:val="20"/>
                <w:szCs w:val="20"/>
              </w:rPr>
              <w:t>0</w:t>
            </w:r>
            <w:r w:rsidRPr="00F13834">
              <w:rPr>
                <w:color w:val="2D2D2D"/>
                <w:sz w:val="20"/>
                <w:szCs w:val="20"/>
              </w:rPr>
              <w:t>,</w:t>
            </w:r>
            <w:r w:rsidR="009E5A4F">
              <w:rPr>
                <w:color w:val="2D2D2D"/>
                <w:sz w:val="20"/>
                <w:szCs w:val="20"/>
              </w:rPr>
              <w:t>70</w:t>
            </w:r>
          </w:p>
        </w:tc>
        <w:tc>
          <w:tcPr>
            <w:tcW w:w="426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23532D" w:rsidRPr="0023532D" w:rsidRDefault="00DC2D09" w:rsidP="0023532D">
            <w:pPr>
              <w:pStyle w:val="formattext"/>
              <w:spacing w:before="0" w:beforeAutospacing="0" w:after="0" w:afterAutospacing="0"/>
              <w:jc w:val="both"/>
              <w:textAlignment w:val="baseline"/>
              <w:rPr>
                <w:sz w:val="20"/>
                <w:szCs w:val="20"/>
              </w:rPr>
            </w:pPr>
            <w:r w:rsidRPr="00F13834">
              <w:rPr>
                <w:sz w:val="20"/>
                <w:szCs w:val="20"/>
              </w:rPr>
              <w:t>1.</w:t>
            </w:r>
            <w:r w:rsidR="008D6F5D" w:rsidRPr="00F13834">
              <w:rPr>
                <w:sz w:val="20"/>
                <w:szCs w:val="20"/>
              </w:rPr>
              <w:t xml:space="preserve">  </w:t>
            </w:r>
            <w:r w:rsidR="0023532D" w:rsidRPr="0023532D">
              <w:rPr>
                <w:sz w:val="20"/>
                <w:szCs w:val="20"/>
              </w:rPr>
              <w:t xml:space="preserve">В 2022 году в рамках реализации мероприятий «Строительство и реконструкция автомобильных дорог общего пользования местного значения», на общую сумму бюджетных ассигнований в размере 33 197,0 тыс. рублей, построен и введен в эксплуатацию участок дороги протяженностью 0,836 км проспекта Александровский в г. Березовский.  </w:t>
            </w:r>
          </w:p>
          <w:p w:rsidR="0023532D" w:rsidRPr="0023532D" w:rsidRDefault="0023532D" w:rsidP="0023532D">
            <w:pPr>
              <w:pStyle w:val="formattext"/>
              <w:spacing w:before="0" w:beforeAutospacing="0" w:after="0" w:afterAutospacing="0"/>
              <w:jc w:val="both"/>
              <w:textAlignment w:val="baseline"/>
              <w:rPr>
                <w:sz w:val="20"/>
                <w:szCs w:val="20"/>
              </w:rPr>
            </w:pPr>
            <w:r w:rsidRPr="0023532D">
              <w:rPr>
                <w:sz w:val="20"/>
                <w:szCs w:val="20"/>
              </w:rPr>
              <w:t xml:space="preserve">Сумма расходов местного бюджета на мероприятие «Капитальный ремонт и ремонт автомобильных дорог общего пользования местного значения» составила 39 599,6 тыс. рублей. Отремонтировано тротуаров и дорог общего пользования местного значения 20 673,86 кв. метров.  </w:t>
            </w:r>
          </w:p>
          <w:p w:rsidR="00B17D90" w:rsidRPr="00F13834" w:rsidRDefault="00B17D90" w:rsidP="00B17D90">
            <w:pPr>
              <w:pStyle w:val="formattext"/>
              <w:spacing w:before="0" w:beforeAutospacing="0" w:after="0"/>
              <w:jc w:val="both"/>
              <w:textAlignment w:val="baseline"/>
              <w:rPr>
                <w:sz w:val="20"/>
                <w:szCs w:val="20"/>
              </w:rPr>
            </w:pPr>
          </w:p>
          <w:p w:rsidR="0023532D" w:rsidRDefault="0023532D" w:rsidP="00BA58A1">
            <w:pPr>
              <w:pStyle w:val="formattext"/>
              <w:spacing w:after="0"/>
              <w:jc w:val="both"/>
              <w:textAlignment w:val="baseline"/>
              <w:rPr>
                <w:sz w:val="20"/>
                <w:szCs w:val="20"/>
              </w:rPr>
            </w:pPr>
          </w:p>
          <w:p w:rsidR="0035376F" w:rsidRPr="00F13834" w:rsidRDefault="00874F46" w:rsidP="00BA58A1">
            <w:pPr>
              <w:pStyle w:val="formattext"/>
              <w:spacing w:after="0"/>
              <w:jc w:val="both"/>
              <w:textAlignment w:val="baseline"/>
              <w:rPr>
                <w:sz w:val="20"/>
                <w:szCs w:val="20"/>
              </w:rPr>
            </w:pPr>
            <w:r w:rsidRPr="00F13834">
              <w:rPr>
                <w:sz w:val="20"/>
                <w:szCs w:val="20"/>
              </w:rPr>
              <w:t>2.</w:t>
            </w:r>
            <w:r w:rsidR="001526B2" w:rsidRPr="00F13834">
              <w:rPr>
                <w:color w:val="000000"/>
                <w:sz w:val="20"/>
                <w:szCs w:val="20"/>
              </w:rPr>
              <w:t xml:space="preserve"> </w:t>
            </w:r>
            <w:r w:rsidR="001526B2" w:rsidRPr="00F13834">
              <w:rPr>
                <w:sz w:val="20"/>
                <w:szCs w:val="20"/>
              </w:rPr>
              <w:t xml:space="preserve">Приобретение машин, оборудования, транспортных средств </w:t>
            </w:r>
            <w:r w:rsidR="0035376F" w:rsidRPr="00F13834">
              <w:rPr>
                <w:sz w:val="20"/>
                <w:szCs w:val="20"/>
              </w:rPr>
              <w:t xml:space="preserve">для обеспечения сохранности, осуществления контроля за состоянием сети автомобильных дорог и качеством дорожных работ </w:t>
            </w:r>
            <w:r w:rsidR="001526B2" w:rsidRPr="00F13834">
              <w:rPr>
                <w:sz w:val="20"/>
                <w:szCs w:val="20"/>
              </w:rPr>
              <w:t>в 202</w:t>
            </w:r>
            <w:r w:rsidR="0028548E">
              <w:rPr>
                <w:sz w:val="20"/>
                <w:szCs w:val="20"/>
              </w:rPr>
              <w:t>2</w:t>
            </w:r>
            <w:r w:rsidR="001526B2" w:rsidRPr="00F13834">
              <w:rPr>
                <w:sz w:val="20"/>
                <w:szCs w:val="20"/>
              </w:rPr>
              <w:t xml:space="preserve"> году не осуществлялось.</w:t>
            </w:r>
            <w:r w:rsidR="0035376F" w:rsidRPr="00F13834">
              <w:rPr>
                <w:sz w:val="20"/>
                <w:szCs w:val="20"/>
              </w:rPr>
              <w:t xml:space="preserve"> </w:t>
            </w:r>
          </w:p>
          <w:p w:rsidR="00874F46" w:rsidRPr="00F13834" w:rsidRDefault="00874F46" w:rsidP="00152161">
            <w:pPr>
              <w:widowControl w:val="0"/>
              <w:autoSpaceDE w:val="0"/>
              <w:autoSpaceDN w:val="0"/>
              <w:adjustRightInd w:val="0"/>
              <w:spacing w:line="240" w:lineRule="auto"/>
              <w:jc w:val="both"/>
              <w:rPr>
                <w:rFonts w:ascii="Times New Roman" w:hAnsi="Times New Roman" w:cs="Times New Roman"/>
                <w:sz w:val="20"/>
                <w:szCs w:val="20"/>
              </w:rPr>
            </w:pPr>
          </w:p>
        </w:tc>
      </w:tr>
      <w:tr w:rsidR="00DC2D09"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C2D09" w:rsidRPr="00F13834" w:rsidRDefault="00DC2D09" w:rsidP="00DC2D09">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6.</w:t>
            </w:r>
          </w:p>
        </w:tc>
        <w:tc>
          <w:tcPr>
            <w:tcW w:w="1843" w:type="dxa"/>
            <w:tcBorders>
              <w:top w:val="single" w:sz="6" w:space="0" w:color="000000"/>
              <w:left w:val="single" w:sz="4" w:space="0" w:color="auto"/>
              <w:bottom w:val="single" w:sz="4" w:space="0" w:color="auto"/>
              <w:right w:val="single" w:sz="6" w:space="0" w:color="000000"/>
            </w:tcBorders>
            <w:shd w:val="clear" w:color="auto" w:fill="auto"/>
            <w:tcMar>
              <w:top w:w="0" w:type="dxa"/>
              <w:left w:w="149" w:type="dxa"/>
              <w:bottom w:w="0" w:type="dxa"/>
              <w:right w:w="149" w:type="dxa"/>
            </w:tcMar>
          </w:tcPr>
          <w:p w:rsidR="00DC2D09" w:rsidRPr="00F13834" w:rsidRDefault="00DC2D09" w:rsidP="00DC2D09">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в общей численности населения городского округа</w:t>
            </w:r>
            <w:r w:rsidR="00C91A05" w:rsidRPr="00F13834">
              <w:rPr>
                <w:rFonts w:ascii="Times New Roman" w:hAnsi="Times New Roman" w:cs="Times New Roman"/>
                <w:sz w:val="20"/>
                <w:szCs w:val="20"/>
              </w:rPr>
              <w:t>, процентов</w:t>
            </w:r>
            <w:r w:rsidRPr="00F13834">
              <w:rPr>
                <w:rFonts w:ascii="Times New Roman" w:hAnsi="Times New Roman" w:cs="Times New Roman"/>
                <w:sz w:val="20"/>
                <w:szCs w:val="20"/>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2D09" w:rsidRPr="00F13834" w:rsidRDefault="008C2458" w:rsidP="00E07C34">
            <w:pPr>
              <w:pStyle w:val="formattext"/>
              <w:spacing w:before="0" w:beforeAutospacing="0" w:after="0" w:afterAutospacing="0"/>
              <w:textAlignment w:val="baseline"/>
              <w:rPr>
                <w:sz w:val="20"/>
                <w:szCs w:val="20"/>
              </w:rPr>
            </w:pPr>
            <w:r w:rsidRPr="00F13834">
              <w:rPr>
                <w:sz w:val="20"/>
                <w:szCs w:val="20"/>
              </w:rPr>
              <w:t>1.</w:t>
            </w:r>
            <w:r w:rsidR="00E07C34" w:rsidRPr="00F13834">
              <w:rPr>
                <w:sz w:val="20"/>
                <w:szCs w:val="20"/>
              </w:rPr>
              <w:t>Создание условий для транспортного обслуживания населения Березовского городского округа в рамках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2024 года», утвержденной постановлением администрации Березовского городского округа от 28.09.2018 №789</w:t>
            </w:r>
            <w:r w:rsidR="00DC2D09" w:rsidRPr="00F13834">
              <w:rPr>
                <w:sz w:val="20"/>
                <w:szCs w:val="20"/>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2D09" w:rsidRPr="00F13834" w:rsidRDefault="00211D1A" w:rsidP="00F073E9">
            <w:pPr>
              <w:pStyle w:val="formattext"/>
              <w:spacing w:before="0" w:beforeAutospacing="0" w:after="0" w:afterAutospacing="0"/>
              <w:jc w:val="center"/>
              <w:textAlignment w:val="baseline"/>
              <w:rPr>
                <w:sz w:val="20"/>
                <w:szCs w:val="20"/>
              </w:rPr>
            </w:pPr>
            <w:r w:rsidRPr="00F13834">
              <w:rPr>
                <w:sz w:val="20"/>
                <w:szCs w:val="20"/>
              </w:rPr>
              <w:t>0,</w:t>
            </w:r>
            <w:r w:rsidR="00A54A7D" w:rsidRPr="00F13834">
              <w:rPr>
                <w:sz w:val="20"/>
                <w:szCs w:val="20"/>
              </w:rPr>
              <w:t>0</w:t>
            </w:r>
            <w:r w:rsidR="00F073E9">
              <w:rPr>
                <w:sz w:val="20"/>
                <w:szCs w:val="20"/>
              </w:rPr>
              <w:t>3</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6C23A8" w:rsidRPr="00F13834" w:rsidRDefault="008C2458" w:rsidP="00F928A8">
            <w:pPr>
              <w:pStyle w:val="formattext"/>
              <w:spacing w:before="0" w:beforeAutospacing="0" w:after="0" w:afterAutospacing="0"/>
              <w:jc w:val="both"/>
              <w:textAlignment w:val="baseline"/>
              <w:rPr>
                <w:sz w:val="20"/>
                <w:szCs w:val="20"/>
              </w:rPr>
            </w:pPr>
            <w:r w:rsidRPr="00F13834">
              <w:rPr>
                <w:sz w:val="20"/>
                <w:szCs w:val="20"/>
              </w:rPr>
              <w:t>1.</w:t>
            </w:r>
            <w:r w:rsidR="008333BD" w:rsidRPr="00F13834">
              <w:rPr>
                <w:sz w:val="20"/>
                <w:szCs w:val="20"/>
              </w:rPr>
              <w:t xml:space="preserve"> </w:t>
            </w:r>
            <w:r w:rsidR="00DC2D09" w:rsidRPr="00F13834">
              <w:rPr>
                <w:sz w:val="20"/>
                <w:szCs w:val="20"/>
              </w:rPr>
              <w:t xml:space="preserve">Уровень данного показателя </w:t>
            </w:r>
            <w:r w:rsidRPr="00F13834">
              <w:rPr>
                <w:sz w:val="20"/>
                <w:szCs w:val="20"/>
              </w:rPr>
              <w:t>в 202</w:t>
            </w:r>
            <w:r w:rsidR="002D53D9">
              <w:rPr>
                <w:sz w:val="20"/>
                <w:szCs w:val="20"/>
              </w:rPr>
              <w:t>2</w:t>
            </w:r>
            <w:r w:rsidRPr="00F13834">
              <w:rPr>
                <w:sz w:val="20"/>
                <w:szCs w:val="20"/>
              </w:rPr>
              <w:t xml:space="preserve"> году </w:t>
            </w:r>
            <w:r w:rsidR="00DC2D09" w:rsidRPr="00F13834">
              <w:rPr>
                <w:sz w:val="20"/>
                <w:szCs w:val="20"/>
              </w:rPr>
              <w:t>обусловлен количеством жителей населенных пунктов, не имеющих регулярного автобусного сообщения</w:t>
            </w:r>
            <w:r w:rsidRPr="00F13834">
              <w:rPr>
                <w:sz w:val="20"/>
                <w:szCs w:val="20"/>
              </w:rPr>
              <w:t>. Не охвачено регулярным автобусным сообщением население поселков</w:t>
            </w:r>
            <w:r w:rsidR="00DC2D09" w:rsidRPr="00F13834">
              <w:rPr>
                <w:sz w:val="20"/>
                <w:szCs w:val="20"/>
              </w:rPr>
              <w:t xml:space="preserve"> </w:t>
            </w:r>
            <w:proofErr w:type="spellStart"/>
            <w:r w:rsidRPr="00F13834">
              <w:rPr>
                <w:sz w:val="20"/>
                <w:szCs w:val="20"/>
              </w:rPr>
              <w:t>Липовского</w:t>
            </w:r>
            <w:proofErr w:type="spellEnd"/>
            <w:r w:rsidR="002C1E2B">
              <w:rPr>
                <w:sz w:val="20"/>
                <w:szCs w:val="20"/>
              </w:rPr>
              <w:t xml:space="preserve"> и</w:t>
            </w:r>
            <w:r w:rsidRPr="00F13834">
              <w:rPr>
                <w:sz w:val="20"/>
                <w:szCs w:val="20"/>
              </w:rPr>
              <w:t xml:space="preserve"> </w:t>
            </w:r>
            <w:proofErr w:type="spellStart"/>
            <w:r w:rsidRPr="00F13834">
              <w:rPr>
                <w:sz w:val="20"/>
                <w:szCs w:val="20"/>
              </w:rPr>
              <w:t>Мурзинского</w:t>
            </w:r>
            <w:proofErr w:type="spellEnd"/>
            <w:r w:rsidR="002D53D9">
              <w:rPr>
                <w:sz w:val="20"/>
                <w:szCs w:val="20"/>
              </w:rPr>
              <w:t xml:space="preserve"> </w:t>
            </w:r>
            <w:r w:rsidR="008903D9" w:rsidRPr="00F13834">
              <w:rPr>
                <w:sz w:val="20"/>
                <w:szCs w:val="20"/>
              </w:rPr>
              <w:t>(</w:t>
            </w:r>
            <w:r w:rsidR="002D53D9">
              <w:rPr>
                <w:sz w:val="20"/>
                <w:szCs w:val="20"/>
              </w:rPr>
              <w:t>2</w:t>
            </w:r>
            <w:r w:rsidR="006A330F" w:rsidRPr="00F13834">
              <w:rPr>
                <w:sz w:val="20"/>
                <w:szCs w:val="20"/>
              </w:rPr>
              <w:t>3</w:t>
            </w:r>
            <w:r w:rsidR="008903D9" w:rsidRPr="00F13834">
              <w:rPr>
                <w:sz w:val="20"/>
                <w:szCs w:val="20"/>
              </w:rPr>
              <w:t xml:space="preserve"> человек</w:t>
            </w:r>
            <w:r w:rsidR="006A330F" w:rsidRPr="00F13834">
              <w:rPr>
                <w:sz w:val="20"/>
                <w:szCs w:val="20"/>
              </w:rPr>
              <w:t>а</w:t>
            </w:r>
            <w:r w:rsidR="008903D9" w:rsidRPr="00F13834">
              <w:rPr>
                <w:sz w:val="20"/>
                <w:szCs w:val="20"/>
              </w:rPr>
              <w:t>).</w:t>
            </w:r>
          </w:p>
          <w:p w:rsidR="00D937F7" w:rsidRPr="00F13834" w:rsidRDefault="00F928A8" w:rsidP="0038789A">
            <w:pPr>
              <w:pStyle w:val="formattext"/>
              <w:spacing w:before="0" w:beforeAutospacing="0"/>
              <w:jc w:val="both"/>
              <w:textAlignment w:val="baseline"/>
              <w:rPr>
                <w:sz w:val="20"/>
                <w:szCs w:val="20"/>
              </w:rPr>
            </w:pPr>
            <w:r>
              <w:rPr>
                <w:sz w:val="20"/>
                <w:szCs w:val="20"/>
              </w:rPr>
              <w:t>З</w:t>
            </w:r>
            <w:r w:rsidRPr="00F928A8">
              <w:rPr>
                <w:sz w:val="20"/>
                <w:szCs w:val="20"/>
              </w:rPr>
              <w:t>авершен</w:t>
            </w:r>
            <w:r>
              <w:rPr>
                <w:sz w:val="20"/>
                <w:szCs w:val="20"/>
              </w:rPr>
              <w:t>о</w:t>
            </w:r>
            <w:r w:rsidRPr="00F928A8">
              <w:rPr>
                <w:sz w:val="20"/>
                <w:szCs w:val="20"/>
              </w:rPr>
              <w:t xml:space="preserve"> строительств</w:t>
            </w:r>
            <w:r>
              <w:rPr>
                <w:sz w:val="20"/>
                <w:szCs w:val="20"/>
              </w:rPr>
              <w:t>о</w:t>
            </w:r>
            <w:r w:rsidRPr="00F928A8">
              <w:rPr>
                <w:sz w:val="20"/>
                <w:szCs w:val="20"/>
              </w:rPr>
              <w:t xml:space="preserve"> региональной автодороги «п. Красногвардейский – п. Островное». Запущено сообщение регионального пассажирского транспорта, межмуниципальный маршрут «Асбест – Островное» протяжённостью 21,7 км в прямом и обратном направлении.</w:t>
            </w:r>
            <w:r w:rsidR="0038789A">
              <w:rPr>
                <w:sz w:val="20"/>
                <w:szCs w:val="20"/>
              </w:rPr>
              <w:t xml:space="preserve"> </w:t>
            </w:r>
            <w:r w:rsidR="0038789A" w:rsidRPr="0038789A">
              <w:rPr>
                <w:sz w:val="20"/>
                <w:szCs w:val="20"/>
              </w:rPr>
              <w:t xml:space="preserve">В запуске пассажирского транспорта сообщением маршрута «Островное – </w:t>
            </w:r>
            <w:proofErr w:type="spellStart"/>
            <w:r w:rsidR="0038789A" w:rsidRPr="0038789A">
              <w:rPr>
                <w:sz w:val="20"/>
                <w:szCs w:val="20"/>
              </w:rPr>
              <w:t>Берёзовский</w:t>
            </w:r>
            <w:proofErr w:type="spellEnd"/>
            <w:r w:rsidR="0038789A" w:rsidRPr="0038789A">
              <w:rPr>
                <w:sz w:val="20"/>
                <w:szCs w:val="20"/>
              </w:rPr>
              <w:t xml:space="preserve">» протяжённостью 131,0 км в прямом направлении, 132,7 км в обратном направлении межведомственной комиссией по установлению и изменению межмуниципальных маршрутов в соответствии с Постановлением Правительства Свердловской области № 123-ПП от 09.03.2017 года отказано. </w:t>
            </w:r>
          </w:p>
        </w:tc>
      </w:tr>
      <w:tr w:rsidR="00DC2D09"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2D09" w:rsidRPr="00F13834" w:rsidRDefault="00DC2D09" w:rsidP="00DC2D09">
            <w:pPr>
              <w:spacing w:after="0" w:line="240" w:lineRule="auto"/>
              <w:jc w:val="center"/>
              <w:rPr>
                <w:rFonts w:ascii="Times New Roman" w:hAnsi="Times New Roman" w:cs="Times New Roman"/>
              </w:rPr>
            </w:pPr>
            <w:r w:rsidRPr="00F13834">
              <w:rPr>
                <w:rFonts w:ascii="Times New Roman" w:hAnsi="Times New Roman" w:cs="Times New Roman"/>
              </w:rPr>
              <w:t>7.</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2D09" w:rsidRPr="00F13834" w:rsidRDefault="00DC2D09" w:rsidP="00DC2D09">
            <w:pPr>
              <w:pStyle w:val="formattext"/>
              <w:spacing w:before="0" w:beforeAutospacing="0" w:after="0" w:afterAutospacing="0"/>
              <w:textAlignment w:val="baseline"/>
              <w:rPr>
                <w:color w:val="2D2D2D"/>
                <w:sz w:val="20"/>
                <w:szCs w:val="20"/>
              </w:rPr>
            </w:pPr>
            <w:r w:rsidRPr="00F13834">
              <w:rPr>
                <w:color w:val="2D2D2D"/>
                <w:sz w:val="20"/>
                <w:szCs w:val="20"/>
              </w:rPr>
              <w:t>Среднемесячная номинальная начисленная заработная плата работников:</w:t>
            </w:r>
            <w:r w:rsidRPr="00F13834">
              <w:rPr>
                <w:color w:val="2D2D2D"/>
                <w:sz w:val="20"/>
                <w:szCs w:val="20"/>
              </w:rPr>
              <w:br/>
              <w:t>- крупных и средних предприятий и некоммерческих организаций;</w:t>
            </w:r>
          </w:p>
          <w:p w:rsidR="00DC2D09" w:rsidRPr="00F13834" w:rsidRDefault="00DC2D09" w:rsidP="00DC2D09">
            <w:pPr>
              <w:pStyle w:val="formattext"/>
              <w:spacing w:before="0" w:beforeAutospacing="0" w:after="0" w:afterAutospacing="0"/>
              <w:textAlignment w:val="baseline"/>
              <w:rPr>
                <w:color w:val="2D2D2D"/>
                <w:sz w:val="20"/>
                <w:szCs w:val="20"/>
              </w:rPr>
            </w:pPr>
            <w:r w:rsidRPr="00F13834">
              <w:rPr>
                <w:color w:val="2D2D2D"/>
                <w:sz w:val="20"/>
                <w:szCs w:val="20"/>
              </w:rPr>
              <w:t>- муниципальных дошкольных образовательных учреждений;</w:t>
            </w:r>
          </w:p>
          <w:p w:rsidR="00DC2D09" w:rsidRPr="00F13834" w:rsidRDefault="00DC2D09" w:rsidP="00DC2D09">
            <w:pPr>
              <w:pStyle w:val="formattext"/>
              <w:spacing w:before="0" w:beforeAutospacing="0" w:after="0" w:afterAutospacing="0"/>
              <w:textAlignment w:val="baseline"/>
              <w:rPr>
                <w:color w:val="2D2D2D"/>
                <w:sz w:val="20"/>
                <w:szCs w:val="20"/>
              </w:rPr>
            </w:pPr>
            <w:r w:rsidRPr="00F13834">
              <w:rPr>
                <w:color w:val="2D2D2D"/>
                <w:sz w:val="20"/>
                <w:szCs w:val="20"/>
              </w:rPr>
              <w:t>- муниципальных образовательных учреждений;</w:t>
            </w:r>
          </w:p>
          <w:p w:rsidR="00DC2D09" w:rsidRPr="00F13834" w:rsidRDefault="00DC2D09" w:rsidP="00DC2D09">
            <w:pPr>
              <w:pStyle w:val="formattext"/>
              <w:spacing w:before="0" w:beforeAutospacing="0" w:after="0" w:afterAutospacing="0"/>
              <w:textAlignment w:val="baseline"/>
              <w:rPr>
                <w:color w:val="2D2D2D"/>
                <w:sz w:val="20"/>
                <w:szCs w:val="20"/>
              </w:rPr>
            </w:pPr>
            <w:r w:rsidRPr="00F13834">
              <w:rPr>
                <w:color w:val="2D2D2D"/>
                <w:sz w:val="20"/>
                <w:szCs w:val="20"/>
              </w:rPr>
              <w:t>- учителей муниципальных общеобразовательных учреждений;</w:t>
            </w:r>
          </w:p>
          <w:p w:rsidR="00DC2D09" w:rsidRPr="00F13834" w:rsidRDefault="00DC2D09" w:rsidP="00DC2D09">
            <w:pPr>
              <w:pStyle w:val="formattext"/>
              <w:spacing w:before="0" w:beforeAutospacing="0" w:after="0" w:afterAutospacing="0"/>
              <w:textAlignment w:val="baseline"/>
              <w:rPr>
                <w:color w:val="2D2D2D"/>
                <w:sz w:val="20"/>
                <w:szCs w:val="20"/>
              </w:rPr>
            </w:pPr>
            <w:r w:rsidRPr="00F13834">
              <w:rPr>
                <w:color w:val="2D2D2D"/>
                <w:sz w:val="20"/>
                <w:szCs w:val="20"/>
              </w:rPr>
              <w:t>- муниципальных учреждений культуры и искусства;</w:t>
            </w:r>
          </w:p>
          <w:p w:rsidR="00DC2D09" w:rsidRPr="00F13834" w:rsidRDefault="00DC2D09" w:rsidP="00DC2D09">
            <w:pPr>
              <w:pStyle w:val="formattext"/>
              <w:spacing w:before="0" w:beforeAutospacing="0" w:after="0" w:afterAutospacing="0"/>
              <w:textAlignment w:val="baseline"/>
              <w:rPr>
                <w:color w:val="2D2D2D"/>
                <w:sz w:val="22"/>
                <w:szCs w:val="22"/>
              </w:rPr>
            </w:pPr>
            <w:r w:rsidRPr="00F13834">
              <w:rPr>
                <w:color w:val="2D2D2D"/>
                <w:sz w:val="20"/>
                <w:szCs w:val="20"/>
              </w:rPr>
              <w:t xml:space="preserve">- муниципальных учреждений физической культуры и </w:t>
            </w:r>
            <w:proofErr w:type="spellStart"/>
            <w:r w:rsidRPr="00F13834">
              <w:rPr>
                <w:color w:val="2D2D2D"/>
                <w:sz w:val="20"/>
                <w:szCs w:val="20"/>
              </w:rPr>
              <w:t>спорта</w:t>
            </w:r>
            <w:r w:rsidR="00C91A05" w:rsidRPr="00F13834">
              <w:rPr>
                <w:color w:val="2D2D2D"/>
                <w:sz w:val="20"/>
                <w:szCs w:val="20"/>
              </w:rPr>
              <w:t>,рублей</w:t>
            </w:r>
            <w:proofErr w:type="spellEnd"/>
          </w:p>
        </w:tc>
        <w:tc>
          <w:tcPr>
            <w:tcW w:w="2552" w:type="dxa"/>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DC2D09" w:rsidRPr="00F13834" w:rsidRDefault="00DC2D09" w:rsidP="00DC2D09">
            <w:pPr>
              <w:pStyle w:val="formattext"/>
              <w:spacing w:before="0" w:beforeAutospacing="0" w:after="0" w:afterAutospacing="0"/>
              <w:textAlignment w:val="baseline"/>
              <w:rPr>
                <w:color w:val="2D2D2D"/>
                <w:sz w:val="20"/>
                <w:szCs w:val="20"/>
              </w:rPr>
            </w:pPr>
            <w:r w:rsidRPr="00F13834">
              <w:rPr>
                <w:sz w:val="20"/>
                <w:szCs w:val="20"/>
              </w:rPr>
              <w:t>1.Мониторинг заработной платы по крупным и средним организациям по видам экономической деятельности;</w:t>
            </w: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62474E" w:rsidRDefault="0062474E"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2D2D2D"/>
                <w:sz w:val="20"/>
                <w:szCs w:val="20"/>
              </w:rPr>
            </w:pPr>
            <w:r w:rsidRPr="00F13834">
              <w:rPr>
                <w:color w:val="000000"/>
                <w:sz w:val="20"/>
                <w:szCs w:val="20"/>
              </w:rPr>
              <w:t>2.Доведение заработной платы отдельных категорий работников бюджетной сферы до уровня, установленного в Указе Президента Российской Федерации;</w:t>
            </w: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000000"/>
                <w:sz w:val="20"/>
                <w:szCs w:val="20"/>
              </w:rPr>
            </w:pPr>
          </w:p>
          <w:p w:rsidR="00B37DDA" w:rsidRPr="00F13834" w:rsidRDefault="00B37DDA" w:rsidP="00DC2D09">
            <w:pPr>
              <w:pStyle w:val="formattext"/>
              <w:spacing w:before="0" w:beforeAutospacing="0" w:after="0" w:afterAutospacing="0"/>
              <w:textAlignment w:val="baseline"/>
              <w:rPr>
                <w:color w:val="000000"/>
                <w:sz w:val="20"/>
                <w:szCs w:val="20"/>
              </w:rPr>
            </w:pPr>
          </w:p>
          <w:p w:rsidR="00B37DDA" w:rsidRPr="00F13834" w:rsidRDefault="00B37DDA" w:rsidP="00DC2D09">
            <w:pPr>
              <w:pStyle w:val="formattext"/>
              <w:spacing w:before="0" w:beforeAutospacing="0" w:after="0" w:afterAutospacing="0"/>
              <w:textAlignment w:val="baseline"/>
              <w:rPr>
                <w:color w:val="000000"/>
                <w:sz w:val="20"/>
                <w:szCs w:val="20"/>
              </w:rPr>
            </w:pPr>
          </w:p>
          <w:p w:rsidR="00B37DDA" w:rsidRPr="00F13834" w:rsidRDefault="00B37DDA" w:rsidP="00DC2D09">
            <w:pPr>
              <w:pStyle w:val="formattext"/>
              <w:spacing w:before="0" w:beforeAutospacing="0" w:after="0" w:afterAutospacing="0"/>
              <w:textAlignment w:val="baseline"/>
              <w:rPr>
                <w:color w:val="000000"/>
                <w:sz w:val="20"/>
                <w:szCs w:val="20"/>
              </w:rPr>
            </w:pPr>
          </w:p>
          <w:p w:rsidR="00B37DDA" w:rsidRPr="00F13834" w:rsidRDefault="00B37DDA" w:rsidP="00DC2D09">
            <w:pPr>
              <w:pStyle w:val="formattext"/>
              <w:spacing w:before="0" w:beforeAutospacing="0" w:after="0" w:afterAutospacing="0"/>
              <w:textAlignment w:val="baseline"/>
              <w:rPr>
                <w:color w:val="000000"/>
                <w:sz w:val="20"/>
                <w:szCs w:val="20"/>
              </w:rPr>
            </w:pPr>
          </w:p>
          <w:p w:rsidR="00B37DDA" w:rsidRPr="00F13834" w:rsidRDefault="00B37DDA" w:rsidP="00DC2D09">
            <w:pPr>
              <w:pStyle w:val="formattext"/>
              <w:spacing w:before="0" w:beforeAutospacing="0" w:after="0" w:afterAutospacing="0"/>
              <w:textAlignment w:val="baseline"/>
              <w:rPr>
                <w:color w:val="000000"/>
                <w:sz w:val="20"/>
                <w:szCs w:val="20"/>
              </w:rPr>
            </w:pPr>
          </w:p>
          <w:p w:rsidR="00DC2D09" w:rsidRPr="00F13834" w:rsidRDefault="00DC2D09" w:rsidP="00DC2D09">
            <w:pPr>
              <w:pStyle w:val="formattext"/>
              <w:spacing w:before="0" w:beforeAutospacing="0" w:after="0" w:afterAutospacing="0"/>
              <w:textAlignment w:val="baseline"/>
              <w:rPr>
                <w:color w:val="2D2D2D"/>
                <w:sz w:val="20"/>
                <w:szCs w:val="20"/>
              </w:rPr>
            </w:pPr>
            <w:r w:rsidRPr="00F13834">
              <w:rPr>
                <w:color w:val="000000"/>
                <w:sz w:val="20"/>
                <w:szCs w:val="20"/>
              </w:rPr>
              <w:t>3.Проведение мониторинга своевременности выплаты и уровня среднемесячной заработной платы работников учреждений социальной сферы в Березовском городском округе;</w:t>
            </w:r>
          </w:p>
          <w:p w:rsidR="00DC2D09" w:rsidRPr="00F13834" w:rsidRDefault="00DC2D09" w:rsidP="00DC2D09">
            <w:pPr>
              <w:pStyle w:val="formattext"/>
              <w:spacing w:before="0" w:beforeAutospacing="0" w:after="0" w:afterAutospacing="0"/>
              <w:textAlignment w:val="baseline"/>
              <w:rPr>
                <w:color w:val="2D2D2D"/>
                <w:sz w:val="22"/>
                <w:szCs w:val="22"/>
              </w:rPr>
            </w:pPr>
            <w:r w:rsidRPr="00F13834">
              <w:rPr>
                <w:color w:val="2D2D2D"/>
                <w:sz w:val="20"/>
                <w:szCs w:val="20"/>
              </w:rPr>
              <w:t>4. Реализация мероприятий по сокращению «теневой» заработной платы и неформальной занятости.</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DC2D09" w:rsidRPr="00F13834" w:rsidRDefault="00116DAF" w:rsidP="00DC2D09">
            <w:pPr>
              <w:pStyle w:val="formattext"/>
              <w:spacing w:before="0" w:beforeAutospacing="0" w:after="0" w:afterAutospacing="0"/>
              <w:jc w:val="center"/>
              <w:textAlignment w:val="baseline"/>
              <w:rPr>
                <w:color w:val="2D2D2D"/>
                <w:sz w:val="20"/>
                <w:szCs w:val="20"/>
              </w:rPr>
            </w:pPr>
            <w:r>
              <w:rPr>
                <w:color w:val="2D2D2D"/>
                <w:sz w:val="20"/>
                <w:szCs w:val="20"/>
              </w:rPr>
              <w:t>54816,70</w:t>
            </w:r>
          </w:p>
          <w:p w:rsidR="0049286A" w:rsidRPr="00F13834" w:rsidRDefault="00CC4333" w:rsidP="00DC2D09">
            <w:pPr>
              <w:pStyle w:val="formattext"/>
              <w:spacing w:before="0" w:beforeAutospacing="0" w:after="0" w:afterAutospacing="0"/>
              <w:jc w:val="center"/>
              <w:textAlignment w:val="baseline"/>
              <w:rPr>
                <w:color w:val="2D2D2D"/>
                <w:sz w:val="20"/>
                <w:szCs w:val="20"/>
              </w:rPr>
            </w:pPr>
            <w:r>
              <w:rPr>
                <w:color w:val="2D2D2D"/>
                <w:sz w:val="20"/>
                <w:szCs w:val="20"/>
              </w:rPr>
              <w:t>38616,20</w:t>
            </w:r>
          </w:p>
          <w:p w:rsidR="0049286A" w:rsidRPr="00F13834" w:rsidRDefault="001D682F" w:rsidP="00DC2D09">
            <w:pPr>
              <w:pStyle w:val="formattext"/>
              <w:spacing w:before="0" w:beforeAutospacing="0" w:after="0" w:afterAutospacing="0"/>
              <w:jc w:val="center"/>
              <w:textAlignment w:val="baseline"/>
              <w:rPr>
                <w:color w:val="2D2D2D"/>
                <w:sz w:val="20"/>
                <w:szCs w:val="20"/>
              </w:rPr>
            </w:pPr>
            <w:r>
              <w:rPr>
                <w:color w:val="2D2D2D"/>
                <w:sz w:val="20"/>
                <w:szCs w:val="20"/>
              </w:rPr>
              <w:t>45635,40</w:t>
            </w:r>
          </w:p>
          <w:p w:rsidR="0049286A" w:rsidRPr="00F13834" w:rsidRDefault="00B176D1" w:rsidP="00DC2D09">
            <w:pPr>
              <w:pStyle w:val="formattext"/>
              <w:spacing w:before="0" w:beforeAutospacing="0" w:after="0" w:afterAutospacing="0"/>
              <w:jc w:val="center"/>
              <w:textAlignment w:val="baseline"/>
              <w:rPr>
                <w:color w:val="2D2D2D"/>
                <w:sz w:val="20"/>
                <w:szCs w:val="20"/>
              </w:rPr>
            </w:pPr>
            <w:r>
              <w:rPr>
                <w:color w:val="2D2D2D"/>
                <w:sz w:val="20"/>
                <w:szCs w:val="20"/>
              </w:rPr>
              <w:t>50483,63</w:t>
            </w:r>
          </w:p>
          <w:p w:rsidR="0084308B" w:rsidRPr="00F13834" w:rsidRDefault="00B176D1" w:rsidP="00DC2D09">
            <w:pPr>
              <w:pStyle w:val="formattext"/>
              <w:spacing w:before="0" w:beforeAutospacing="0" w:after="0" w:afterAutospacing="0"/>
              <w:jc w:val="center"/>
              <w:textAlignment w:val="baseline"/>
              <w:rPr>
                <w:color w:val="2D2D2D"/>
                <w:sz w:val="20"/>
                <w:szCs w:val="20"/>
              </w:rPr>
            </w:pPr>
            <w:r>
              <w:rPr>
                <w:color w:val="2D2D2D"/>
                <w:sz w:val="20"/>
                <w:szCs w:val="20"/>
              </w:rPr>
              <w:t>43934,50</w:t>
            </w:r>
          </w:p>
          <w:p w:rsidR="0084308B" w:rsidRPr="00F13834" w:rsidRDefault="00B176D1" w:rsidP="00DC2D09">
            <w:pPr>
              <w:pStyle w:val="formattext"/>
              <w:spacing w:before="0" w:beforeAutospacing="0" w:after="0" w:afterAutospacing="0"/>
              <w:jc w:val="center"/>
              <w:textAlignment w:val="baseline"/>
              <w:rPr>
                <w:color w:val="2D2D2D"/>
                <w:sz w:val="20"/>
                <w:szCs w:val="20"/>
              </w:rPr>
            </w:pPr>
            <w:r>
              <w:rPr>
                <w:color w:val="2D2D2D"/>
                <w:sz w:val="20"/>
                <w:szCs w:val="20"/>
              </w:rPr>
              <w:t>43648,10</w:t>
            </w:r>
          </w:p>
        </w:tc>
        <w:tc>
          <w:tcPr>
            <w:tcW w:w="4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DC2D09" w:rsidRPr="00F13834" w:rsidRDefault="00DC2D09" w:rsidP="00DC2D09">
            <w:pPr>
              <w:shd w:val="clear" w:color="auto" w:fill="FFFFFF"/>
              <w:spacing w:after="0" w:line="240" w:lineRule="auto"/>
              <w:jc w:val="both"/>
              <w:textAlignment w:val="baseline"/>
              <w:rPr>
                <w:rFonts w:ascii="Times New Roman" w:eastAsia="Times New Roman" w:hAnsi="Times New Roman" w:cs="Times New Roman"/>
                <w:sz w:val="20"/>
                <w:szCs w:val="20"/>
              </w:rPr>
            </w:pPr>
            <w:r w:rsidRPr="00F13834">
              <w:rPr>
                <w:rFonts w:ascii="Times New Roman" w:hAnsi="Times New Roman" w:cs="Times New Roman"/>
                <w:color w:val="2D2D2D"/>
                <w:sz w:val="20"/>
                <w:szCs w:val="20"/>
              </w:rPr>
              <w:t xml:space="preserve">1.Среднемесячная начисленная заработная плата по крупным и средним организациям Березовского городского округа (по данным </w:t>
            </w:r>
            <w:proofErr w:type="spellStart"/>
            <w:r w:rsidRPr="00F13834">
              <w:rPr>
                <w:rFonts w:ascii="Times New Roman" w:hAnsi="Times New Roman" w:cs="Times New Roman"/>
                <w:color w:val="2D2D2D"/>
                <w:sz w:val="20"/>
                <w:szCs w:val="20"/>
              </w:rPr>
              <w:t>Свердловскстата</w:t>
            </w:r>
            <w:proofErr w:type="spellEnd"/>
            <w:r w:rsidRPr="00F13834">
              <w:rPr>
                <w:rFonts w:ascii="Times New Roman" w:hAnsi="Times New Roman" w:cs="Times New Roman"/>
                <w:color w:val="2D2D2D"/>
                <w:sz w:val="20"/>
                <w:szCs w:val="20"/>
              </w:rPr>
              <w:t>) за январь-декабрь 202</w:t>
            </w:r>
            <w:r w:rsidR="00DE3FBC" w:rsidRPr="00F13834">
              <w:rPr>
                <w:rFonts w:ascii="Times New Roman" w:hAnsi="Times New Roman" w:cs="Times New Roman"/>
                <w:color w:val="2D2D2D"/>
                <w:sz w:val="20"/>
                <w:szCs w:val="20"/>
              </w:rPr>
              <w:t>1</w:t>
            </w:r>
            <w:r w:rsidRPr="00F13834">
              <w:rPr>
                <w:rFonts w:ascii="Times New Roman" w:hAnsi="Times New Roman" w:cs="Times New Roman"/>
                <w:color w:val="2D2D2D"/>
                <w:sz w:val="20"/>
                <w:szCs w:val="20"/>
              </w:rPr>
              <w:t xml:space="preserve"> года </w:t>
            </w:r>
            <w:r w:rsidR="005D41F9" w:rsidRPr="005D41F9">
              <w:rPr>
                <w:rFonts w:ascii="Times New Roman" w:hAnsi="Times New Roman" w:cs="Times New Roman"/>
                <w:color w:val="2D2D2D"/>
                <w:sz w:val="20"/>
                <w:szCs w:val="20"/>
              </w:rPr>
              <w:t>составила 54816,70 рублей, рост заработной платы к 2021 году составил 11,6%.</w:t>
            </w:r>
            <w:r w:rsidRPr="00F13834">
              <w:rPr>
                <w:rFonts w:ascii="Times New Roman" w:hAnsi="Times New Roman" w:cs="Times New Roman"/>
                <w:color w:val="2D2D2D"/>
                <w:sz w:val="20"/>
                <w:szCs w:val="20"/>
              </w:rPr>
              <w:t>,</w:t>
            </w:r>
            <w:r w:rsidRPr="00F13834">
              <w:rPr>
                <w:rFonts w:ascii="Times New Roman" w:eastAsia="Times New Roman" w:hAnsi="Times New Roman" w:cs="Times New Roman"/>
                <w:sz w:val="20"/>
                <w:szCs w:val="20"/>
              </w:rPr>
              <w:t xml:space="preserve"> по Свердловской области </w:t>
            </w:r>
            <w:r w:rsidR="004448EF" w:rsidRPr="00F13834">
              <w:rPr>
                <w:rFonts w:ascii="Times New Roman" w:eastAsia="Times New Roman" w:hAnsi="Times New Roman" w:cs="Times New Roman"/>
                <w:sz w:val="20"/>
                <w:szCs w:val="20"/>
              </w:rPr>
              <w:t xml:space="preserve">темп </w:t>
            </w:r>
            <w:r w:rsidRPr="00F13834">
              <w:rPr>
                <w:rFonts w:ascii="Times New Roman" w:eastAsia="Times New Roman" w:hAnsi="Times New Roman" w:cs="Times New Roman"/>
                <w:sz w:val="20"/>
                <w:szCs w:val="20"/>
              </w:rPr>
              <w:t>рос</w:t>
            </w:r>
            <w:r w:rsidR="004448EF" w:rsidRPr="00F13834">
              <w:rPr>
                <w:rFonts w:ascii="Times New Roman" w:eastAsia="Times New Roman" w:hAnsi="Times New Roman" w:cs="Times New Roman"/>
                <w:sz w:val="20"/>
                <w:szCs w:val="20"/>
              </w:rPr>
              <w:t>а</w:t>
            </w:r>
            <w:r w:rsidRPr="00F13834">
              <w:rPr>
                <w:rFonts w:ascii="Times New Roman" w:eastAsia="Times New Roman" w:hAnsi="Times New Roman" w:cs="Times New Roman"/>
                <w:sz w:val="20"/>
                <w:szCs w:val="20"/>
              </w:rPr>
              <w:t xml:space="preserve"> зарплаты за аналогичный период составил </w:t>
            </w:r>
            <w:r w:rsidR="00F74F13">
              <w:rPr>
                <w:rFonts w:ascii="Times New Roman" w:eastAsia="Times New Roman" w:hAnsi="Times New Roman" w:cs="Times New Roman"/>
                <w:sz w:val="20"/>
                <w:szCs w:val="20"/>
              </w:rPr>
              <w:t>113,7</w:t>
            </w:r>
            <w:r w:rsidRPr="00F13834">
              <w:rPr>
                <w:rFonts w:ascii="Times New Roman" w:eastAsia="Times New Roman" w:hAnsi="Times New Roman" w:cs="Times New Roman"/>
                <w:sz w:val="20"/>
                <w:szCs w:val="20"/>
              </w:rPr>
              <w:t>% (</w:t>
            </w:r>
            <w:r w:rsidR="00F74F13">
              <w:rPr>
                <w:rFonts w:ascii="Times New Roman" w:eastAsia="Times New Roman" w:hAnsi="Times New Roman" w:cs="Times New Roman"/>
                <w:sz w:val="20"/>
                <w:szCs w:val="20"/>
              </w:rPr>
              <w:t>60278</w:t>
            </w:r>
            <w:r w:rsidRPr="00F13834">
              <w:rPr>
                <w:rFonts w:ascii="Times New Roman" w:eastAsia="Times New Roman" w:hAnsi="Times New Roman" w:cs="Times New Roman"/>
                <w:sz w:val="20"/>
                <w:szCs w:val="20"/>
              </w:rPr>
              <w:t xml:space="preserve"> рублей).</w:t>
            </w:r>
          </w:p>
          <w:p w:rsidR="00DC2D09" w:rsidRPr="00F13834" w:rsidRDefault="00DC2D09" w:rsidP="00DC2D09">
            <w:pPr>
              <w:shd w:val="clear" w:color="auto" w:fill="FFFFFF"/>
              <w:spacing w:after="0" w:line="240" w:lineRule="auto"/>
              <w:jc w:val="both"/>
              <w:textAlignment w:val="baseline"/>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 xml:space="preserve">В числе лидеров по темпам роста заработной платы в Березовском городском округе находятся такие виды деятельности, как </w:t>
            </w:r>
            <w:r w:rsidR="002613D8" w:rsidRPr="00F13834">
              <w:rPr>
                <w:rFonts w:ascii="Times New Roman" w:eastAsia="Times New Roman" w:hAnsi="Times New Roman" w:cs="Times New Roman"/>
                <w:sz w:val="20"/>
                <w:szCs w:val="20"/>
              </w:rPr>
              <w:t>строительство</w:t>
            </w:r>
            <w:r w:rsidRPr="00F13834">
              <w:rPr>
                <w:rFonts w:ascii="Times New Roman" w:eastAsia="Times New Roman" w:hAnsi="Times New Roman" w:cs="Times New Roman"/>
                <w:sz w:val="20"/>
                <w:szCs w:val="20"/>
              </w:rPr>
              <w:t xml:space="preserve"> (</w:t>
            </w:r>
            <w:r w:rsidR="00C938C3">
              <w:rPr>
                <w:rFonts w:ascii="Times New Roman" w:eastAsia="Times New Roman" w:hAnsi="Times New Roman" w:cs="Times New Roman"/>
                <w:sz w:val="20"/>
                <w:szCs w:val="20"/>
              </w:rPr>
              <w:t>126,8</w:t>
            </w:r>
            <w:r w:rsidRPr="00F13834">
              <w:rPr>
                <w:rFonts w:ascii="Times New Roman" w:eastAsia="Times New Roman" w:hAnsi="Times New Roman" w:cs="Times New Roman"/>
                <w:sz w:val="20"/>
                <w:szCs w:val="20"/>
              </w:rPr>
              <w:t xml:space="preserve">% к уровню соответствующего периода прошлого года), </w:t>
            </w:r>
            <w:r w:rsidR="00FD5801">
              <w:rPr>
                <w:rFonts w:ascii="Times New Roman" w:eastAsia="Times New Roman" w:hAnsi="Times New Roman" w:cs="Times New Roman"/>
                <w:sz w:val="20"/>
                <w:szCs w:val="20"/>
              </w:rPr>
              <w:t>деятельность в области информации и связи (</w:t>
            </w:r>
            <w:r w:rsidR="007571DE">
              <w:rPr>
                <w:rFonts w:ascii="Times New Roman" w:eastAsia="Times New Roman" w:hAnsi="Times New Roman" w:cs="Times New Roman"/>
                <w:sz w:val="20"/>
                <w:szCs w:val="20"/>
              </w:rPr>
              <w:t xml:space="preserve">123,5%), </w:t>
            </w:r>
            <w:r w:rsidR="00C938C3">
              <w:rPr>
                <w:rFonts w:ascii="Times New Roman" w:eastAsia="Times New Roman" w:hAnsi="Times New Roman" w:cs="Times New Roman"/>
                <w:sz w:val="20"/>
                <w:szCs w:val="20"/>
              </w:rPr>
              <w:t>обрабатывающие производства</w:t>
            </w:r>
            <w:r w:rsidRPr="00F13834">
              <w:rPr>
                <w:rFonts w:ascii="Times New Roman" w:eastAsia="Times New Roman" w:hAnsi="Times New Roman" w:cs="Times New Roman"/>
                <w:sz w:val="20"/>
                <w:szCs w:val="20"/>
              </w:rPr>
              <w:t xml:space="preserve"> (</w:t>
            </w:r>
            <w:r w:rsidR="00C938C3">
              <w:rPr>
                <w:rFonts w:ascii="Times New Roman" w:eastAsia="Times New Roman" w:hAnsi="Times New Roman" w:cs="Times New Roman"/>
                <w:sz w:val="20"/>
                <w:szCs w:val="20"/>
              </w:rPr>
              <w:t>123,1</w:t>
            </w:r>
            <w:r w:rsidRPr="00F13834">
              <w:rPr>
                <w:rFonts w:ascii="Times New Roman" w:eastAsia="Times New Roman" w:hAnsi="Times New Roman" w:cs="Times New Roman"/>
                <w:sz w:val="20"/>
                <w:szCs w:val="20"/>
              </w:rPr>
              <w:t xml:space="preserve">%), </w:t>
            </w:r>
            <w:r w:rsidR="00A03754">
              <w:rPr>
                <w:rFonts w:ascii="Times New Roman" w:eastAsia="Times New Roman" w:hAnsi="Times New Roman" w:cs="Times New Roman"/>
                <w:sz w:val="20"/>
                <w:szCs w:val="20"/>
              </w:rPr>
              <w:t>деятельность в области культуры и спорта</w:t>
            </w:r>
            <w:r w:rsidRPr="00F13834">
              <w:rPr>
                <w:rFonts w:ascii="Times New Roman" w:eastAsia="Times New Roman" w:hAnsi="Times New Roman" w:cs="Times New Roman"/>
                <w:sz w:val="20"/>
                <w:szCs w:val="20"/>
              </w:rPr>
              <w:t xml:space="preserve"> (</w:t>
            </w:r>
            <w:r w:rsidR="00A03754">
              <w:rPr>
                <w:rFonts w:ascii="Times New Roman" w:eastAsia="Times New Roman" w:hAnsi="Times New Roman" w:cs="Times New Roman"/>
                <w:sz w:val="20"/>
                <w:szCs w:val="20"/>
              </w:rPr>
              <w:t>117,3</w:t>
            </w:r>
            <w:r w:rsidRPr="00F13834">
              <w:rPr>
                <w:rFonts w:ascii="Times New Roman" w:eastAsia="Times New Roman" w:hAnsi="Times New Roman" w:cs="Times New Roman"/>
                <w:sz w:val="20"/>
                <w:szCs w:val="20"/>
              </w:rPr>
              <w:t>%).</w:t>
            </w:r>
          </w:p>
          <w:p w:rsidR="00DC2D09" w:rsidRPr="00F13834" w:rsidRDefault="00DC2D09" w:rsidP="00DC2D09">
            <w:pPr>
              <w:pStyle w:val="formattext"/>
              <w:spacing w:before="0" w:beforeAutospacing="0" w:after="0" w:afterAutospacing="0"/>
              <w:jc w:val="both"/>
              <w:textAlignment w:val="baseline"/>
              <w:rPr>
                <w:color w:val="2D2D2D"/>
                <w:sz w:val="20"/>
                <w:szCs w:val="20"/>
              </w:rPr>
            </w:pPr>
            <w:r w:rsidRPr="00F13834">
              <w:rPr>
                <w:color w:val="2D2D2D"/>
                <w:sz w:val="20"/>
                <w:szCs w:val="20"/>
              </w:rPr>
              <w:t>2. Заработная плата работников бюджетной сферы 202</w:t>
            </w:r>
            <w:r w:rsidR="0062474E">
              <w:rPr>
                <w:color w:val="2D2D2D"/>
                <w:sz w:val="20"/>
                <w:szCs w:val="20"/>
              </w:rPr>
              <w:t>2</w:t>
            </w:r>
            <w:r w:rsidRPr="00F13834">
              <w:rPr>
                <w:color w:val="2D2D2D"/>
                <w:sz w:val="20"/>
                <w:szCs w:val="20"/>
              </w:rPr>
              <w:t xml:space="preserve"> год со</w:t>
            </w:r>
            <w:r w:rsidR="00DB5644" w:rsidRPr="00F13834">
              <w:rPr>
                <w:color w:val="2D2D2D"/>
                <w:sz w:val="20"/>
                <w:szCs w:val="20"/>
              </w:rPr>
              <w:t xml:space="preserve">ставляет: </w:t>
            </w:r>
            <w:r w:rsidRPr="00F13834">
              <w:rPr>
                <w:color w:val="2D2D2D"/>
                <w:sz w:val="20"/>
                <w:szCs w:val="20"/>
              </w:rPr>
              <w:t xml:space="preserve">работников дошкольных образовательных организаций – </w:t>
            </w:r>
            <w:r w:rsidR="004F489F">
              <w:rPr>
                <w:color w:val="2D2D2D"/>
                <w:sz w:val="20"/>
                <w:szCs w:val="20"/>
              </w:rPr>
              <w:t>38616,2</w:t>
            </w:r>
            <w:r w:rsidR="00547E29">
              <w:rPr>
                <w:color w:val="2D2D2D"/>
                <w:sz w:val="20"/>
                <w:szCs w:val="20"/>
              </w:rPr>
              <w:t>0</w:t>
            </w:r>
            <w:r w:rsidRPr="00F13834">
              <w:rPr>
                <w:color w:val="2D2D2D"/>
                <w:sz w:val="20"/>
                <w:szCs w:val="20"/>
              </w:rPr>
              <w:t xml:space="preserve"> рублей</w:t>
            </w:r>
            <w:r w:rsidR="00CF73A6" w:rsidRPr="00F13834">
              <w:rPr>
                <w:color w:val="2D2D2D"/>
                <w:sz w:val="20"/>
                <w:szCs w:val="20"/>
              </w:rPr>
              <w:t xml:space="preserve"> (</w:t>
            </w:r>
            <w:r w:rsidR="004F489F">
              <w:rPr>
                <w:color w:val="2D2D2D"/>
                <w:sz w:val="20"/>
                <w:szCs w:val="20"/>
              </w:rPr>
              <w:t>110,6</w:t>
            </w:r>
            <w:r w:rsidR="00CF73A6" w:rsidRPr="00F13834">
              <w:rPr>
                <w:color w:val="2D2D2D"/>
                <w:sz w:val="20"/>
                <w:szCs w:val="20"/>
              </w:rPr>
              <w:t>%</w:t>
            </w:r>
            <w:r w:rsidR="00CF73A6" w:rsidRPr="00F13834">
              <w:rPr>
                <w:sz w:val="20"/>
                <w:szCs w:val="20"/>
              </w:rPr>
              <w:t xml:space="preserve"> к уровню соответствующего периода прошлого года</w:t>
            </w:r>
            <w:r w:rsidR="00314F34" w:rsidRPr="00F13834">
              <w:rPr>
                <w:sz w:val="20"/>
                <w:szCs w:val="20"/>
              </w:rPr>
              <w:t>),</w:t>
            </w:r>
            <w:r w:rsidRPr="00F13834">
              <w:rPr>
                <w:color w:val="2D2D2D"/>
                <w:sz w:val="20"/>
                <w:szCs w:val="20"/>
              </w:rPr>
              <w:t xml:space="preserve"> работников образовательных организаций – </w:t>
            </w:r>
            <w:r w:rsidR="00547E29">
              <w:rPr>
                <w:color w:val="2D2D2D"/>
                <w:sz w:val="20"/>
                <w:szCs w:val="20"/>
              </w:rPr>
              <w:t>45635,40</w:t>
            </w:r>
            <w:r w:rsidRPr="00F13834">
              <w:rPr>
                <w:color w:val="2D2D2D"/>
                <w:sz w:val="20"/>
                <w:szCs w:val="20"/>
              </w:rPr>
              <w:t xml:space="preserve"> рублей</w:t>
            </w:r>
            <w:r w:rsidR="00314F34" w:rsidRPr="00F13834">
              <w:rPr>
                <w:color w:val="2D2D2D"/>
                <w:sz w:val="20"/>
                <w:szCs w:val="20"/>
              </w:rPr>
              <w:t xml:space="preserve"> (110,7%)</w:t>
            </w:r>
            <w:r w:rsidRPr="00F13834">
              <w:rPr>
                <w:color w:val="2D2D2D"/>
                <w:sz w:val="20"/>
                <w:szCs w:val="20"/>
              </w:rPr>
              <w:t>,</w:t>
            </w:r>
            <w:r w:rsidR="005E2FA7" w:rsidRPr="00F13834">
              <w:rPr>
                <w:color w:val="2D2D2D"/>
                <w:sz w:val="20"/>
                <w:szCs w:val="20"/>
              </w:rPr>
              <w:t xml:space="preserve"> учителей муниципальных</w:t>
            </w:r>
            <w:r w:rsidRPr="00F13834">
              <w:rPr>
                <w:color w:val="2D2D2D"/>
                <w:sz w:val="20"/>
                <w:szCs w:val="20"/>
              </w:rPr>
              <w:t xml:space="preserve"> </w:t>
            </w:r>
            <w:r w:rsidR="00FA4096" w:rsidRPr="00F13834">
              <w:rPr>
                <w:color w:val="2D2D2D"/>
                <w:sz w:val="20"/>
                <w:szCs w:val="20"/>
              </w:rPr>
              <w:t>образовательных организаций</w:t>
            </w:r>
            <w:r w:rsidR="006442AC" w:rsidRPr="00F13834">
              <w:rPr>
                <w:color w:val="2D2D2D"/>
                <w:sz w:val="20"/>
                <w:szCs w:val="20"/>
              </w:rPr>
              <w:t xml:space="preserve"> </w:t>
            </w:r>
            <w:r w:rsidR="00DE0A9D" w:rsidRPr="00F13834">
              <w:rPr>
                <w:color w:val="2D2D2D"/>
                <w:sz w:val="20"/>
                <w:szCs w:val="20"/>
              </w:rPr>
              <w:t>–</w:t>
            </w:r>
            <w:r w:rsidR="006442AC" w:rsidRPr="00F13834">
              <w:rPr>
                <w:color w:val="2D2D2D"/>
                <w:sz w:val="20"/>
                <w:szCs w:val="20"/>
              </w:rPr>
              <w:t xml:space="preserve"> </w:t>
            </w:r>
            <w:r w:rsidR="00547E29">
              <w:rPr>
                <w:color w:val="2D2D2D"/>
                <w:sz w:val="20"/>
                <w:szCs w:val="20"/>
              </w:rPr>
              <w:t>50483,63</w:t>
            </w:r>
            <w:r w:rsidR="00DE0A9D" w:rsidRPr="00F13834">
              <w:rPr>
                <w:color w:val="2D2D2D"/>
                <w:sz w:val="20"/>
                <w:szCs w:val="20"/>
              </w:rPr>
              <w:t xml:space="preserve"> рубл</w:t>
            </w:r>
            <w:r w:rsidR="006F79F7" w:rsidRPr="00F13834">
              <w:rPr>
                <w:color w:val="2D2D2D"/>
                <w:sz w:val="20"/>
                <w:szCs w:val="20"/>
              </w:rPr>
              <w:t>я</w:t>
            </w:r>
            <w:r w:rsidR="00314F34" w:rsidRPr="00F13834">
              <w:rPr>
                <w:color w:val="2D2D2D"/>
                <w:sz w:val="20"/>
                <w:szCs w:val="20"/>
              </w:rPr>
              <w:t xml:space="preserve"> (</w:t>
            </w:r>
            <w:r w:rsidR="00547E29">
              <w:rPr>
                <w:color w:val="2D2D2D"/>
                <w:sz w:val="20"/>
                <w:szCs w:val="20"/>
              </w:rPr>
              <w:t>109,3</w:t>
            </w:r>
            <w:r w:rsidR="00314F34" w:rsidRPr="00F13834">
              <w:rPr>
                <w:color w:val="2D2D2D"/>
                <w:sz w:val="20"/>
                <w:szCs w:val="20"/>
              </w:rPr>
              <w:t>%</w:t>
            </w:r>
            <w:r w:rsidR="003A038A" w:rsidRPr="00F13834">
              <w:rPr>
                <w:color w:val="2D2D2D"/>
                <w:sz w:val="20"/>
                <w:szCs w:val="20"/>
              </w:rPr>
              <w:t>)</w:t>
            </w:r>
            <w:r w:rsidR="00DE0A9D" w:rsidRPr="00F13834">
              <w:rPr>
                <w:color w:val="2D2D2D"/>
                <w:sz w:val="20"/>
                <w:szCs w:val="20"/>
              </w:rPr>
              <w:t xml:space="preserve">, </w:t>
            </w:r>
            <w:r w:rsidR="00817C26" w:rsidRPr="00F13834">
              <w:rPr>
                <w:color w:val="2D2D2D"/>
                <w:sz w:val="20"/>
                <w:szCs w:val="20"/>
              </w:rPr>
              <w:t xml:space="preserve">работников организаций культуры и </w:t>
            </w:r>
            <w:r w:rsidR="004A44D7" w:rsidRPr="00F13834">
              <w:rPr>
                <w:color w:val="2D2D2D"/>
                <w:sz w:val="20"/>
                <w:szCs w:val="20"/>
              </w:rPr>
              <w:t>и</w:t>
            </w:r>
            <w:r w:rsidR="00817C26" w:rsidRPr="00F13834">
              <w:rPr>
                <w:color w:val="2D2D2D"/>
                <w:sz w:val="20"/>
                <w:szCs w:val="20"/>
              </w:rPr>
              <w:t>скусства</w:t>
            </w:r>
            <w:r w:rsidR="00CC422D" w:rsidRPr="00F13834">
              <w:rPr>
                <w:color w:val="2D2D2D"/>
                <w:sz w:val="20"/>
                <w:szCs w:val="20"/>
              </w:rPr>
              <w:t xml:space="preserve"> –</w:t>
            </w:r>
            <w:r w:rsidRPr="00F13834">
              <w:rPr>
                <w:color w:val="2D2D2D"/>
                <w:sz w:val="20"/>
                <w:szCs w:val="20"/>
              </w:rPr>
              <w:t xml:space="preserve"> </w:t>
            </w:r>
            <w:r w:rsidR="00547E29">
              <w:rPr>
                <w:color w:val="2D2D2D"/>
                <w:sz w:val="20"/>
                <w:szCs w:val="20"/>
              </w:rPr>
              <w:t>43934,50</w:t>
            </w:r>
            <w:r w:rsidRPr="00F13834">
              <w:rPr>
                <w:color w:val="2D2D2D"/>
                <w:sz w:val="20"/>
                <w:szCs w:val="20"/>
              </w:rPr>
              <w:t xml:space="preserve"> рубл</w:t>
            </w:r>
            <w:r w:rsidR="006F79F7" w:rsidRPr="00F13834">
              <w:rPr>
                <w:color w:val="2D2D2D"/>
                <w:sz w:val="20"/>
                <w:szCs w:val="20"/>
              </w:rPr>
              <w:t>я</w:t>
            </w:r>
            <w:r w:rsidR="003A038A" w:rsidRPr="00F13834">
              <w:rPr>
                <w:color w:val="2D2D2D"/>
                <w:sz w:val="20"/>
                <w:szCs w:val="20"/>
              </w:rPr>
              <w:t xml:space="preserve"> (10</w:t>
            </w:r>
            <w:r w:rsidR="005E73D3">
              <w:rPr>
                <w:color w:val="2D2D2D"/>
                <w:sz w:val="20"/>
                <w:szCs w:val="20"/>
              </w:rPr>
              <w:t>5</w:t>
            </w:r>
            <w:r w:rsidR="003A038A" w:rsidRPr="00F13834">
              <w:rPr>
                <w:color w:val="2D2D2D"/>
                <w:sz w:val="20"/>
                <w:szCs w:val="20"/>
              </w:rPr>
              <w:t>,</w:t>
            </w:r>
            <w:r w:rsidR="005E73D3">
              <w:rPr>
                <w:color w:val="2D2D2D"/>
                <w:sz w:val="20"/>
                <w:szCs w:val="20"/>
              </w:rPr>
              <w:t>6</w:t>
            </w:r>
            <w:r w:rsidR="003A038A" w:rsidRPr="00F13834">
              <w:rPr>
                <w:color w:val="2D2D2D"/>
                <w:sz w:val="20"/>
                <w:szCs w:val="20"/>
              </w:rPr>
              <w:t>%)</w:t>
            </w:r>
            <w:r w:rsidRPr="00F13834">
              <w:rPr>
                <w:color w:val="2D2D2D"/>
                <w:sz w:val="20"/>
                <w:szCs w:val="20"/>
              </w:rPr>
              <w:t xml:space="preserve">, работников </w:t>
            </w:r>
            <w:r w:rsidR="004A44D7" w:rsidRPr="00F13834">
              <w:rPr>
                <w:color w:val="2D2D2D"/>
                <w:sz w:val="20"/>
                <w:szCs w:val="20"/>
              </w:rPr>
              <w:t xml:space="preserve">физической </w:t>
            </w:r>
            <w:r w:rsidRPr="00F13834">
              <w:rPr>
                <w:color w:val="2D2D2D"/>
                <w:sz w:val="20"/>
                <w:szCs w:val="20"/>
              </w:rPr>
              <w:t xml:space="preserve">культуры и спорта – </w:t>
            </w:r>
            <w:r w:rsidR="005E73D3">
              <w:rPr>
                <w:color w:val="2D2D2D"/>
                <w:sz w:val="20"/>
                <w:szCs w:val="20"/>
              </w:rPr>
              <w:t>43648,10</w:t>
            </w:r>
            <w:r w:rsidR="004A44D7" w:rsidRPr="00F13834">
              <w:rPr>
                <w:color w:val="2D2D2D"/>
                <w:sz w:val="20"/>
                <w:szCs w:val="20"/>
              </w:rPr>
              <w:t xml:space="preserve"> </w:t>
            </w:r>
            <w:r w:rsidR="006F79F7" w:rsidRPr="00F13834">
              <w:rPr>
                <w:color w:val="2D2D2D"/>
                <w:sz w:val="20"/>
                <w:szCs w:val="20"/>
              </w:rPr>
              <w:t>рублей</w:t>
            </w:r>
            <w:r w:rsidR="003A038A" w:rsidRPr="00F13834">
              <w:rPr>
                <w:color w:val="2D2D2D"/>
                <w:sz w:val="20"/>
                <w:szCs w:val="20"/>
              </w:rPr>
              <w:t xml:space="preserve"> (</w:t>
            </w:r>
            <w:r w:rsidR="005E73D3">
              <w:rPr>
                <w:color w:val="2D2D2D"/>
                <w:sz w:val="20"/>
                <w:szCs w:val="20"/>
              </w:rPr>
              <w:t>128,9</w:t>
            </w:r>
            <w:r w:rsidR="003A038A" w:rsidRPr="00F13834">
              <w:rPr>
                <w:color w:val="2D2D2D"/>
                <w:sz w:val="20"/>
                <w:szCs w:val="20"/>
              </w:rPr>
              <w:t>%)</w:t>
            </w:r>
            <w:r w:rsidR="00975151" w:rsidRPr="00F13834">
              <w:rPr>
                <w:color w:val="2D2D2D"/>
                <w:sz w:val="20"/>
                <w:szCs w:val="20"/>
              </w:rPr>
              <w:t>. Мон</w:t>
            </w:r>
            <w:r w:rsidRPr="00F13834">
              <w:rPr>
                <w:color w:val="2D2D2D"/>
                <w:sz w:val="20"/>
                <w:szCs w:val="20"/>
              </w:rPr>
              <w:t>иторинг и контроль показателя «среднемесячная номинальная начисленная заработная плата работников в бюджетной сфере</w:t>
            </w:r>
            <w:r w:rsidR="00DA68C4" w:rsidRPr="00F13834">
              <w:rPr>
                <w:color w:val="2D2D2D"/>
                <w:sz w:val="20"/>
                <w:szCs w:val="20"/>
              </w:rPr>
              <w:t>»</w:t>
            </w:r>
            <w:r w:rsidR="00A36998" w:rsidRPr="00F13834">
              <w:rPr>
                <w:color w:val="2D2D2D"/>
                <w:sz w:val="20"/>
                <w:szCs w:val="20"/>
              </w:rPr>
              <w:t xml:space="preserve"> проводится в постоянном режиме</w:t>
            </w:r>
            <w:r w:rsidRPr="00F13834">
              <w:rPr>
                <w:color w:val="2D2D2D"/>
                <w:sz w:val="20"/>
                <w:szCs w:val="20"/>
              </w:rPr>
              <w:t>, оперативно принимаются решения, направленные на выполнение Указов Президента.</w:t>
            </w:r>
          </w:p>
          <w:p w:rsidR="00DC2D09" w:rsidRPr="00F13834" w:rsidRDefault="00DC2D09" w:rsidP="00DC2D09">
            <w:pPr>
              <w:pStyle w:val="formattext"/>
              <w:spacing w:before="0" w:beforeAutospacing="0" w:after="0" w:afterAutospacing="0"/>
              <w:jc w:val="both"/>
              <w:textAlignment w:val="baseline"/>
              <w:rPr>
                <w:color w:val="2D2D2D"/>
                <w:sz w:val="20"/>
                <w:szCs w:val="20"/>
              </w:rPr>
            </w:pPr>
            <w:r w:rsidRPr="00F13834">
              <w:rPr>
                <w:color w:val="2D2D2D"/>
                <w:sz w:val="20"/>
                <w:szCs w:val="20"/>
              </w:rPr>
              <w:t>3. Заработная плата работникам социальной сферы выплачивается своевременно.</w:t>
            </w:r>
          </w:p>
          <w:p w:rsidR="00DC2D09" w:rsidRPr="00F13834" w:rsidRDefault="00DC2D09" w:rsidP="00DC2D09">
            <w:pPr>
              <w:spacing w:after="0" w:line="240" w:lineRule="auto"/>
              <w:jc w:val="both"/>
              <w:rPr>
                <w:rFonts w:ascii="Times New Roman" w:hAnsi="Times New Roman" w:cs="Times New Roman"/>
                <w:color w:val="2D2D2D"/>
                <w:sz w:val="20"/>
                <w:szCs w:val="20"/>
              </w:rPr>
            </w:pPr>
          </w:p>
          <w:p w:rsidR="00DC2D09" w:rsidRPr="00F13834" w:rsidRDefault="00DC2D09" w:rsidP="00DC2D09">
            <w:pPr>
              <w:spacing w:after="0" w:line="240" w:lineRule="auto"/>
              <w:jc w:val="both"/>
              <w:rPr>
                <w:rFonts w:ascii="Times New Roman" w:hAnsi="Times New Roman" w:cs="Times New Roman"/>
                <w:color w:val="2D2D2D"/>
                <w:sz w:val="20"/>
                <w:szCs w:val="20"/>
              </w:rPr>
            </w:pPr>
          </w:p>
          <w:p w:rsidR="00DC2D09" w:rsidRPr="00F13834" w:rsidRDefault="00DC2D09" w:rsidP="00DC2D09">
            <w:pPr>
              <w:spacing w:after="0" w:line="240" w:lineRule="auto"/>
              <w:jc w:val="both"/>
              <w:rPr>
                <w:rFonts w:ascii="Times New Roman" w:hAnsi="Times New Roman" w:cs="Times New Roman"/>
                <w:color w:val="2D2D2D"/>
                <w:sz w:val="20"/>
                <w:szCs w:val="20"/>
              </w:rPr>
            </w:pPr>
          </w:p>
          <w:p w:rsidR="00DC2D09" w:rsidRPr="00F13834" w:rsidRDefault="00DC2D09" w:rsidP="00DC2D09">
            <w:pPr>
              <w:spacing w:after="0" w:line="240" w:lineRule="auto"/>
              <w:jc w:val="both"/>
              <w:rPr>
                <w:rFonts w:ascii="Times New Roman" w:hAnsi="Times New Roman" w:cs="Times New Roman"/>
                <w:color w:val="2D2D2D"/>
                <w:sz w:val="20"/>
                <w:szCs w:val="20"/>
              </w:rPr>
            </w:pPr>
          </w:p>
          <w:p w:rsidR="00DC2D09" w:rsidRPr="00F13834" w:rsidRDefault="00DC2D09" w:rsidP="00DC2D09">
            <w:pPr>
              <w:spacing w:after="0" w:line="240" w:lineRule="auto"/>
              <w:jc w:val="both"/>
              <w:rPr>
                <w:rFonts w:ascii="Times New Roman" w:hAnsi="Times New Roman" w:cs="Times New Roman"/>
                <w:color w:val="2D2D2D"/>
                <w:sz w:val="20"/>
                <w:szCs w:val="20"/>
              </w:rPr>
            </w:pPr>
          </w:p>
          <w:p w:rsidR="00DC2D09" w:rsidRPr="00F13834" w:rsidRDefault="00DC2D09" w:rsidP="00DC2D09">
            <w:pPr>
              <w:spacing w:after="0" w:line="240" w:lineRule="auto"/>
              <w:jc w:val="both"/>
              <w:rPr>
                <w:rFonts w:ascii="Times New Roman" w:hAnsi="Times New Roman" w:cs="Times New Roman"/>
                <w:color w:val="2D2D2D"/>
                <w:sz w:val="20"/>
                <w:szCs w:val="20"/>
              </w:rPr>
            </w:pPr>
          </w:p>
          <w:p w:rsidR="00DC2D09" w:rsidRPr="00F13834" w:rsidRDefault="00DC2D09" w:rsidP="00DC2D09">
            <w:pPr>
              <w:spacing w:after="0" w:line="240" w:lineRule="auto"/>
              <w:jc w:val="both"/>
              <w:rPr>
                <w:rFonts w:ascii="Times New Roman" w:hAnsi="Times New Roman" w:cs="Times New Roman"/>
                <w:color w:val="2D2D2D"/>
                <w:sz w:val="20"/>
                <w:szCs w:val="20"/>
              </w:rPr>
            </w:pPr>
          </w:p>
          <w:p w:rsidR="00A71A40" w:rsidRDefault="00A71A40" w:rsidP="00DC2D09">
            <w:pPr>
              <w:spacing w:after="0" w:line="240" w:lineRule="auto"/>
              <w:jc w:val="both"/>
              <w:rPr>
                <w:rFonts w:ascii="Times New Roman" w:hAnsi="Times New Roman" w:cs="Times New Roman"/>
                <w:color w:val="2D2D2D"/>
                <w:sz w:val="20"/>
                <w:szCs w:val="20"/>
              </w:rPr>
            </w:pPr>
          </w:p>
          <w:p w:rsidR="00E75FF2" w:rsidRPr="00E75FF2" w:rsidRDefault="00DC2D09" w:rsidP="00E75FF2">
            <w:pPr>
              <w:spacing w:after="0" w:line="240" w:lineRule="auto"/>
              <w:jc w:val="both"/>
              <w:rPr>
                <w:rFonts w:ascii="Times New Roman" w:hAnsi="Times New Roman" w:cs="Times New Roman"/>
                <w:color w:val="2D2D2D"/>
                <w:sz w:val="20"/>
                <w:szCs w:val="20"/>
              </w:rPr>
            </w:pPr>
            <w:r w:rsidRPr="00F13834">
              <w:rPr>
                <w:rFonts w:ascii="Times New Roman" w:hAnsi="Times New Roman" w:cs="Times New Roman"/>
                <w:color w:val="2D2D2D"/>
                <w:sz w:val="20"/>
                <w:szCs w:val="20"/>
              </w:rPr>
              <w:t>4. Реализация мероприятий по сокращению «теневой» заработной платы и неформальной занятости проводится в соответствии с «Планом мероприятий по снижению неформальной занятости на территории Березовского городского округа».</w:t>
            </w:r>
            <w:r w:rsidR="00E75FF2" w:rsidRPr="00E75FF2">
              <w:rPr>
                <w:rFonts w:ascii="Times New Roman" w:hAnsi="Times New Roman" w:cs="Times New Roman"/>
                <w:color w:val="2D2D2D"/>
                <w:sz w:val="20"/>
                <w:szCs w:val="20"/>
              </w:rPr>
              <w:t xml:space="preserve">  За 2022 год проведено 12 заседаний рабочей группы по координации деятельности и осуществления мониторинга ситуации по снижению неформальной занятости, составлено 12 протоколов. </w:t>
            </w:r>
          </w:p>
          <w:p w:rsidR="00E75FF2" w:rsidRPr="00E75FF2" w:rsidRDefault="00E75FF2" w:rsidP="00E75FF2">
            <w:pPr>
              <w:spacing w:after="0" w:line="240" w:lineRule="auto"/>
              <w:jc w:val="both"/>
              <w:rPr>
                <w:rFonts w:ascii="Times New Roman" w:hAnsi="Times New Roman" w:cs="Times New Roman"/>
                <w:color w:val="2D2D2D"/>
                <w:sz w:val="20"/>
                <w:szCs w:val="20"/>
              </w:rPr>
            </w:pPr>
            <w:r>
              <w:rPr>
                <w:rFonts w:ascii="Times New Roman" w:hAnsi="Times New Roman" w:cs="Times New Roman"/>
                <w:color w:val="2D2D2D"/>
                <w:sz w:val="20"/>
                <w:szCs w:val="20"/>
              </w:rPr>
              <w:t xml:space="preserve">  </w:t>
            </w:r>
            <w:r w:rsidRPr="00E75FF2">
              <w:rPr>
                <w:rFonts w:ascii="Times New Roman" w:hAnsi="Times New Roman" w:cs="Times New Roman"/>
                <w:color w:val="2D2D2D"/>
                <w:sz w:val="20"/>
                <w:szCs w:val="20"/>
              </w:rPr>
              <w:t xml:space="preserve">В отчетном году по вопросу легализации заработной платы на заседаниях Межведомственной комиссии по вопросам укрепления финансовой самостоятельности бюджета Березовского городского округа проведено 10 заседаний, рассмотрены материалы в отношении 87 работодателей, выплачивающих заработную плату ниже средней по соответствующему виду экономической деятельности. Проведено 8 выездных рейдов на предмет неформальной занятости. </w:t>
            </w:r>
          </w:p>
          <w:p w:rsidR="00497AA0" w:rsidRPr="00497AA0" w:rsidRDefault="00497AA0" w:rsidP="00497A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97AA0">
              <w:rPr>
                <w:rFonts w:ascii="Times New Roman" w:hAnsi="Times New Roman" w:cs="Times New Roman"/>
                <w:sz w:val="20"/>
                <w:szCs w:val="20"/>
              </w:rPr>
              <w:t>В ГКУ СЗН СО «Березовский ЦЗ» организован пункт «Почты доверия» по сбору информации о работодателях, допускающих нарушения трудового законодательства, по состоянию на 01.01.2023 года обращений не поступало.</w:t>
            </w:r>
          </w:p>
          <w:p w:rsidR="00497AA0" w:rsidRDefault="00497AA0" w:rsidP="00497AA0">
            <w:pPr>
              <w:spacing w:after="0" w:line="240" w:lineRule="auto"/>
              <w:jc w:val="both"/>
              <w:rPr>
                <w:rFonts w:ascii="Times New Roman" w:hAnsi="Times New Roman" w:cs="Times New Roman"/>
                <w:color w:val="2D2D2D"/>
                <w:sz w:val="20"/>
                <w:szCs w:val="20"/>
              </w:rPr>
            </w:pPr>
            <w:r>
              <w:rPr>
                <w:color w:val="2D2D2D"/>
                <w:sz w:val="20"/>
                <w:szCs w:val="20"/>
              </w:rPr>
              <w:t xml:space="preserve">   </w:t>
            </w:r>
            <w:r w:rsidRPr="00497AA0">
              <w:rPr>
                <w:rFonts w:ascii="Times New Roman" w:hAnsi="Times New Roman" w:cs="Times New Roman"/>
                <w:color w:val="2D2D2D"/>
                <w:sz w:val="20"/>
                <w:szCs w:val="20"/>
              </w:rPr>
              <w:t xml:space="preserve">На 01.01.2023 года на территории Березовского городского округа зарегистрировано </w:t>
            </w:r>
            <w:proofErr w:type="spellStart"/>
            <w:r w:rsidRPr="00497AA0">
              <w:rPr>
                <w:rFonts w:ascii="Times New Roman" w:hAnsi="Times New Roman" w:cs="Times New Roman"/>
                <w:color w:val="2D2D2D"/>
                <w:sz w:val="20"/>
                <w:szCs w:val="20"/>
              </w:rPr>
              <w:t>самозанятых</w:t>
            </w:r>
            <w:proofErr w:type="spellEnd"/>
            <w:r w:rsidRPr="00497AA0">
              <w:rPr>
                <w:rFonts w:ascii="Times New Roman" w:hAnsi="Times New Roman" w:cs="Times New Roman"/>
                <w:color w:val="2D2D2D"/>
                <w:sz w:val="20"/>
                <w:szCs w:val="20"/>
              </w:rPr>
              <w:t xml:space="preserve"> граждан – 3721, при установленном показателе на 2022 год -1182 человека.</w:t>
            </w:r>
          </w:p>
          <w:p w:rsidR="000B6A0E" w:rsidRPr="000B6A0E" w:rsidRDefault="000B6A0E" w:rsidP="000B6A0E">
            <w:pPr>
              <w:spacing w:after="0" w:line="240" w:lineRule="auto"/>
              <w:jc w:val="both"/>
              <w:rPr>
                <w:rFonts w:ascii="Times New Roman" w:hAnsi="Times New Roman" w:cs="Times New Roman"/>
                <w:color w:val="2D2D2D"/>
                <w:sz w:val="20"/>
                <w:szCs w:val="20"/>
              </w:rPr>
            </w:pPr>
            <w:r>
              <w:rPr>
                <w:rFonts w:ascii="Times New Roman" w:hAnsi="Times New Roman" w:cs="Times New Roman"/>
                <w:color w:val="2D2D2D"/>
                <w:sz w:val="20"/>
                <w:szCs w:val="20"/>
              </w:rPr>
              <w:t xml:space="preserve">  </w:t>
            </w:r>
            <w:r w:rsidRPr="000B6A0E">
              <w:rPr>
                <w:rFonts w:ascii="Times New Roman" w:hAnsi="Times New Roman" w:cs="Times New Roman"/>
                <w:color w:val="2D2D2D"/>
                <w:sz w:val="20"/>
                <w:szCs w:val="20"/>
              </w:rPr>
              <w:t>По состоянию на 01.01.2023 года снижение численности экономически активных лиц трудоспособного возраста, не осуществляющих трудовую деятельность составило 438 человек, что составляет 120,7% от установленного контрольного показателя (354 человека).</w:t>
            </w:r>
          </w:p>
          <w:p w:rsidR="004A415D" w:rsidRPr="00F13834" w:rsidRDefault="000B6A0E" w:rsidP="000B6A0E">
            <w:pPr>
              <w:spacing w:after="0" w:line="240" w:lineRule="auto"/>
              <w:jc w:val="both"/>
              <w:rPr>
                <w:color w:val="2D2D2D"/>
                <w:sz w:val="20"/>
                <w:szCs w:val="20"/>
              </w:rPr>
            </w:pPr>
            <w:r w:rsidRPr="000B6A0E">
              <w:rPr>
                <w:rFonts w:ascii="Times New Roman" w:hAnsi="Times New Roman" w:cs="Times New Roman"/>
                <w:color w:val="2D2D2D"/>
                <w:sz w:val="20"/>
                <w:szCs w:val="20"/>
              </w:rPr>
              <w:t>На официальном сайте администрации Березовского городского округа «</w:t>
            </w:r>
            <w:proofErr w:type="spellStart"/>
            <w:r w:rsidRPr="000B6A0E">
              <w:rPr>
                <w:rFonts w:ascii="Times New Roman" w:hAnsi="Times New Roman" w:cs="Times New Roman"/>
                <w:color w:val="2D2D2D"/>
                <w:sz w:val="20"/>
                <w:szCs w:val="20"/>
              </w:rPr>
              <w:t>березовский.рф</w:t>
            </w:r>
            <w:proofErr w:type="spellEnd"/>
            <w:r w:rsidRPr="000B6A0E">
              <w:rPr>
                <w:rFonts w:ascii="Times New Roman" w:hAnsi="Times New Roman" w:cs="Times New Roman"/>
                <w:color w:val="2D2D2D"/>
                <w:sz w:val="20"/>
                <w:szCs w:val="20"/>
              </w:rPr>
              <w:t>» размещается информация о проделанной работе и достигнутых показателях.</w:t>
            </w:r>
          </w:p>
        </w:tc>
      </w:tr>
      <w:tr w:rsidR="00DC2D09" w:rsidRPr="00F13834" w:rsidTr="00626D5F">
        <w:tc>
          <w:tcPr>
            <w:tcW w:w="10499"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8A5097" w:rsidRPr="00F13834" w:rsidRDefault="008A5097" w:rsidP="00DC2D09">
            <w:pPr>
              <w:spacing w:after="0" w:line="240" w:lineRule="auto"/>
              <w:jc w:val="center"/>
              <w:rPr>
                <w:rFonts w:ascii="Times New Roman" w:hAnsi="Times New Roman" w:cs="Times New Roman"/>
              </w:rPr>
            </w:pPr>
          </w:p>
          <w:p w:rsidR="008A5097" w:rsidRPr="00F13834" w:rsidRDefault="008A5097" w:rsidP="00DC2D09">
            <w:pPr>
              <w:spacing w:after="0" w:line="240" w:lineRule="auto"/>
              <w:jc w:val="center"/>
              <w:rPr>
                <w:rFonts w:ascii="Times New Roman" w:hAnsi="Times New Roman" w:cs="Times New Roman"/>
              </w:rPr>
            </w:pPr>
          </w:p>
          <w:p w:rsidR="00DC2D09" w:rsidRPr="00F13834" w:rsidRDefault="00DC2D09" w:rsidP="00DC2D09">
            <w:pPr>
              <w:spacing w:after="0" w:line="240" w:lineRule="auto"/>
              <w:jc w:val="center"/>
              <w:rPr>
                <w:rFonts w:ascii="Times New Roman" w:hAnsi="Times New Roman" w:cs="Times New Roman"/>
              </w:rPr>
            </w:pPr>
            <w:r w:rsidRPr="00F13834">
              <w:rPr>
                <w:rFonts w:ascii="Times New Roman" w:hAnsi="Times New Roman" w:cs="Times New Roman"/>
              </w:rPr>
              <w:t>Дошкольное образование</w:t>
            </w:r>
          </w:p>
        </w:tc>
      </w:tr>
      <w:tr w:rsidR="00DC2D09" w:rsidRPr="00F13834" w:rsidTr="00D7291C">
        <w:trPr>
          <w:trHeight w:val="3706"/>
        </w:trPr>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2D09" w:rsidRPr="00F13834" w:rsidRDefault="00DC2D09" w:rsidP="00DC2D09">
            <w:pPr>
              <w:spacing w:after="0" w:line="240" w:lineRule="auto"/>
              <w:jc w:val="center"/>
              <w:rPr>
                <w:rFonts w:ascii="Times New Roman" w:hAnsi="Times New Roman" w:cs="Times New Roman"/>
              </w:rPr>
            </w:pPr>
            <w:r w:rsidRPr="00F13834">
              <w:rPr>
                <w:rFonts w:ascii="Times New Roman" w:hAnsi="Times New Roman" w:cs="Times New Roman"/>
              </w:rPr>
              <w:t>8.</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DC2D09" w:rsidRPr="00F13834" w:rsidRDefault="00DC2D09" w:rsidP="00DC2D09">
            <w:pPr>
              <w:spacing w:after="0" w:line="240" w:lineRule="auto"/>
              <w:rPr>
                <w:rFonts w:ascii="Times New Roman" w:hAnsi="Times New Roman" w:cs="Times New Roman"/>
                <w:color w:val="2D2D2D"/>
                <w:sz w:val="20"/>
                <w:szCs w:val="20"/>
              </w:rPr>
            </w:pPr>
            <w:r w:rsidRPr="00F13834">
              <w:rPr>
                <w:rFonts w:ascii="Times New Roman" w:hAnsi="Times New Roman" w:cs="Times New Roman"/>
                <w:color w:val="2D2D2D"/>
                <w:sz w:val="20"/>
                <w:szCs w:val="20"/>
              </w:rPr>
              <w:t xml:space="preserve">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w:t>
            </w:r>
          </w:p>
          <w:p w:rsidR="00DC2D09" w:rsidRPr="00F13834" w:rsidRDefault="00DC2D09" w:rsidP="00DC2D09">
            <w:pPr>
              <w:spacing w:after="0" w:line="240" w:lineRule="auto"/>
              <w:rPr>
                <w:rFonts w:ascii="Times New Roman" w:hAnsi="Times New Roman" w:cs="Times New Roman"/>
              </w:rPr>
            </w:pPr>
            <w:r w:rsidRPr="00F13834">
              <w:rPr>
                <w:rFonts w:ascii="Times New Roman" w:hAnsi="Times New Roman" w:cs="Times New Roman"/>
                <w:color w:val="2D2D2D"/>
                <w:sz w:val="20"/>
                <w:szCs w:val="20"/>
              </w:rPr>
              <w:t>1 - 6 лет</w:t>
            </w:r>
            <w:r w:rsidR="00CE1190" w:rsidRPr="00F13834">
              <w:rPr>
                <w:rFonts w:ascii="Times New Roman" w:hAnsi="Times New Roman" w:cs="Times New Roman"/>
                <w:color w:val="2D2D2D"/>
                <w:sz w:val="20"/>
                <w:szCs w:val="20"/>
              </w:rPr>
              <w:t>, процентов</w:t>
            </w:r>
          </w:p>
        </w:tc>
        <w:tc>
          <w:tcPr>
            <w:tcW w:w="2552"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DC2D09" w:rsidRPr="00F13834" w:rsidRDefault="00DC2D09" w:rsidP="00DC2D09">
            <w:pPr>
              <w:pStyle w:val="formattext"/>
              <w:spacing w:before="0" w:beforeAutospacing="0" w:after="0" w:afterAutospacing="0"/>
              <w:textAlignment w:val="baseline"/>
              <w:rPr>
                <w:sz w:val="20"/>
                <w:szCs w:val="20"/>
              </w:rPr>
            </w:pPr>
            <w:r w:rsidRPr="00F13834">
              <w:rPr>
                <w:sz w:val="20"/>
                <w:szCs w:val="20"/>
              </w:rPr>
              <w:t>1.Обеспечение доступности дошкольного образования для детей в возрасте от 1-6 лет;</w:t>
            </w:r>
          </w:p>
          <w:p w:rsidR="00DC2D09" w:rsidRPr="00F13834" w:rsidRDefault="00DC2D09" w:rsidP="00DC2D09">
            <w:pPr>
              <w:pStyle w:val="formattext"/>
              <w:spacing w:before="0" w:beforeAutospacing="0" w:after="0" w:afterAutospacing="0"/>
              <w:textAlignment w:val="baseline"/>
              <w:rPr>
                <w:sz w:val="20"/>
                <w:szCs w:val="20"/>
              </w:rPr>
            </w:pPr>
          </w:p>
          <w:p w:rsidR="00DC2D09" w:rsidRPr="00F13834" w:rsidRDefault="00DC2D09" w:rsidP="00DC2D09">
            <w:pPr>
              <w:pStyle w:val="formattext"/>
              <w:spacing w:before="0" w:beforeAutospacing="0" w:after="0" w:afterAutospacing="0"/>
              <w:textAlignment w:val="baseline"/>
              <w:rPr>
                <w:sz w:val="20"/>
                <w:szCs w:val="20"/>
              </w:rPr>
            </w:pPr>
          </w:p>
          <w:p w:rsidR="00DC2D09" w:rsidRPr="00F13834" w:rsidRDefault="00DC2D09" w:rsidP="00DC2D09">
            <w:pPr>
              <w:pStyle w:val="formattext"/>
              <w:spacing w:before="0" w:beforeAutospacing="0" w:after="0" w:afterAutospacing="0"/>
              <w:textAlignment w:val="baseline"/>
              <w:rPr>
                <w:sz w:val="20"/>
                <w:szCs w:val="20"/>
              </w:rPr>
            </w:pPr>
          </w:p>
          <w:p w:rsidR="00DC2D09" w:rsidRPr="00F13834" w:rsidRDefault="00DC2D09" w:rsidP="00DC2D09">
            <w:pPr>
              <w:pStyle w:val="formattext"/>
              <w:spacing w:before="0" w:beforeAutospacing="0" w:after="0" w:afterAutospacing="0"/>
              <w:textAlignment w:val="baseline"/>
              <w:rPr>
                <w:sz w:val="20"/>
                <w:szCs w:val="20"/>
              </w:rPr>
            </w:pPr>
          </w:p>
          <w:p w:rsidR="00DC2D09" w:rsidRPr="00F13834" w:rsidRDefault="00DC2D09" w:rsidP="00DC2D09">
            <w:pPr>
              <w:pStyle w:val="formattext"/>
              <w:spacing w:before="0" w:beforeAutospacing="0" w:after="0" w:afterAutospacing="0"/>
              <w:textAlignment w:val="baseline"/>
              <w:rPr>
                <w:sz w:val="20"/>
                <w:szCs w:val="20"/>
              </w:rPr>
            </w:pPr>
          </w:p>
          <w:p w:rsidR="00DC2D09" w:rsidRPr="00F13834" w:rsidRDefault="00DC2D09" w:rsidP="00DC2D09">
            <w:pPr>
              <w:pStyle w:val="formattext"/>
              <w:spacing w:before="0" w:beforeAutospacing="0" w:after="0" w:afterAutospacing="0"/>
              <w:textAlignment w:val="baseline"/>
              <w:rPr>
                <w:sz w:val="20"/>
                <w:szCs w:val="20"/>
              </w:rPr>
            </w:pPr>
          </w:p>
          <w:p w:rsidR="00DC2D09" w:rsidRPr="00F13834" w:rsidRDefault="00DC2D09" w:rsidP="002B41F3">
            <w:pPr>
              <w:pStyle w:val="formattext"/>
              <w:spacing w:before="0" w:beforeAutospacing="0" w:after="0" w:afterAutospacing="0"/>
              <w:textAlignment w:val="baseline"/>
              <w:rPr>
                <w:color w:val="2D2D2D"/>
                <w:sz w:val="20"/>
                <w:szCs w:val="20"/>
              </w:rPr>
            </w:pPr>
            <w:r w:rsidRPr="00F13834">
              <w:rPr>
                <w:sz w:val="20"/>
                <w:szCs w:val="20"/>
              </w:rPr>
              <w:t>2.Реализация муниципальной программы Березовского городского округа «Развитие системы образования Березовского городского округа до 2024 года», утвержденной постановлением администрации Березовского городского округа от 27.09.2018 №784</w:t>
            </w:r>
          </w:p>
        </w:tc>
        <w:tc>
          <w:tcPr>
            <w:tcW w:w="1276"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DC2D09" w:rsidRPr="00F13834" w:rsidRDefault="00B176D1" w:rsidP="00DC2D09">
            <w:pPr>
              <w:pStyle w:val="formattext"/>
              <w:spacing w:before="0" w:beforeAutospacing="0" w:after="0" w:afterAutospacing="0"/>
              <w:jc w:val="center"/>
              <w:textAlignment w:val="baseline"/>
              <w:rPr>
                <w:color w:val="2D2D2D"/>
                <w:sz w:val="20"/>
                <w:szCs w:val="20"/>
              </w:rPr>
            </w:pPr>
            <w:r>
              <w:rPr>
                <w:color w:val="2D2D2D"/>
                <w:sz w:val="20"/>
                <w:szCs w:val="20"/>
              </w:rPr>
              <w:t>83,40</w:t>
            </w: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833722" w:rsidRPr="00F13834" w:rsidRDefault="00833722" w:rsidP="00DC2D09">
            <w:pPr>
              <w:pStyle w:val="formattext"/>
              <w:spacing w:before="0" w:beforeAutospacing="0" w:after="0" w:afterAutospacing="0"/>
              <w:jc w:val="center"/>
              <w:textAlignment w:val="baseline"/>
              <w:rPr>
                <w:color w:val="2D2D2D"/>
                <w:sz w:val="20"/>
                <w:szCs w:val="20"/>
              </w:rPr>
            </w:pPr>
          </w:p>
          <w:p w:rsidR="00D3022F" w:rsidRPr="00F13834" w:rsidRDefault="00D3022F" w:rsidP="00DC2D09">
            <w:pPr>
              <w:pStyle w:val="formattext"/>
              <w:spacing w:before="0" w:beforeAutospacing="0" w:after="0" w:afterAutospacing="0"/>
              <w:jc w:val="center"/>
              <w:textAlignment w:val="baseline"/>
              <w:rPr>
                <w:color w:val="2D2D2D"/>
                <w:sz w:val="20"/>
                <w:szCs w:val="20"/>
              </w:rPr>
            </w:pPr>
          </w:p>
          <w:p w:rsidR="00B176D1" w:rsidRDefault="00B176D1" w:rsidP="00DC2D09">
            <w:pPr>
              <w:pStyle w:val="formattext"/>
              <w:spacing w:before="0" w:beforeAutospacing="0" w:after="0" w:afterAutospacing="0"/>
              <w:jc w:val="center"/>
              <w:textAlignment w:val="baseline"/>
              <w:rPr>
                <w:color w:val="2D2D2D"/>
                <w:sz w:val="20"/>
                <w:szCs w:val="20"/>
              </w:rPr>
            </w:pPr>
          </w:p>
          <w:p w:rsidR="00B176D1" w:rsidRDefault="00B176D1" w:rsidP="00DC2D09">
            <w:pPr>
              <w:pStyle w:val="formattext"/>
              <w:spacing w:before="0" w:beforeAutospacing="0" w:after="0" w:afterAutospacing="0"/>
              <w:jc w:val="center"/>
              <w:textAlignment w:val="baseline"/>
              <w:rPr>
                <w:color w:val="2D2D2D"/>
                <w:sz w:val="20"/>
                <w:szCs w:val="20"/>
              </w:rPr>
            </w:pPr>
          </w:p>
          <w:p w:rsidR="00B176D1" w:rsidRDefault="00B176D1" w:rsidP="00DC2D09">
            <w:pPr>
              <w:pStyle w:val="formattext"/>
              <w:spacing w:before="0" w:beforeAutospacing="0" w:after="0" w:afterAutospacing="0"/>
              <w:jc w:val="center"/>
              <w:textAlignment w:val="baseline"/>
              <w:rPr>
                <w:color w:val="2D2D2D"/>
                <w:sz w:val="20"/>
                <w:szCs w:val="20"/>
              </w:rPr>
            </w:pPr>
          </w:p>
          <w:p w:rsidR="00BF0D1F" w:rsidRPr="00F13834" w:rsidRDefault="00100743" w:rsidP="00DC2D09">
            <w:pPr>
              <w:pStyle w:val="formattext"/>
              <w:spacing w:before="0" w:beforeAutospacing="0" w:after="0" w:afterAutospacing="0"/>
              <w:jc w:val="center"/>
              <w:textAlignment w:val="baseline"/>
              <w:rPr>
                <w:color w:val="2D2D2D"/>
                <w:sz w:val="20"/>
                <w:szCs w:val="20"/>
              </w:rPr>
            </w:pPr>
            <w:r>
              <w:rPr>
                <w:color w:val="2D2D2D"/>
                <w:sz w:val="20"/>
                <w:szCs w:val="20"/>
              </w:rPr>
              <w:t>14,21</w:t>
            </w:r>
          </w:p>
          <w:p w:rsidR="00BF0D1F" w:rsidRPr="00F13834" w:rsidRDefault="00BF0D1F" w:rsidP="00DC2D09">
            <w:pPr>
              <w:pStyle w:val="formattext"/>
              <w:spacing w:before="0" w:beforeAutospacing="0" w:after="0" w:afterAutospacing="0"/>
              <w:jc w:val="center"/>
              <w:textAlignment w:val="baseline"/>
              <w:rPr>
                <w:color w:val="2D2D2D"/>
                <w:sz w:val="20"/>
                <w:szCs w:val="20"/>
              </w:rPr>
            </w:pPr>
          </w:p>
        </w:tc>
        <w:tc>
          <w:tcPr>
            <w:tcW w:w="4260" w:type="dxa"/>
            <w:vMerge w:val="restart"/>
            <w:tcBorders>
              <w:top w:val="single" w:sz="4" w:space="0" w:color="auto"/>
              <w:left w:val="single" w:sz="4" w:space="0" w:color="auto"/>
              <w:right w:val="single" w:sz="4" w:space="0" w:color="auto"/>
            </w:tcBorders>
            <w:tcMar>
              <w:top w:w="0" w:type="dxa"/>
              <w:left w:w="149" w:type="dxa"/>
              <w:bottom w:w="0" w:type="dxa"/>
              <w:right w:w="149" w:type="dxa"/>
            </w:tcMar>
            <w:hideMark/>
          </w:tcPr>
          <w:p w:rsidR="00D75F23" w:rsidRPr="00D75F23" w:rsidRDefault="00DC2D09" w:rsidP="00631D04">
            <w:pPr>
              <w:spacing w:after="0" w:line="240" w:lineRule="auto"/>
              <w:jc w:val="both"/>
              <w:rPr>
                <w:rFonts w:ascii="Times New Roman" w:hAnsi="Times New Roman" w:cs="Times New Roman"/>
                <w:sz w:val="20"/>
                <w:szCs w:val="20"/>
              </w:rPr>
            </w:pPr>
            <w:r w:rsidRPr="00F13834">
              <w:rPr>
                <w:rFonts w:ascii="Times New Roman" w:hAnsi="Times New Roman" w:cs="Times New Roman"/>
                <w:color w:val="2D2D2D"/>
                <w:sz w:val="20"/>
                <w:szCs w:val="20"/>
              </w:rPr>
              <w:t>1.</w:t>
            </w:r>
            <w:r w:rsidRPr="00F13834">
              <w:rPr>
                <w:rFonts w:ascii="Times New Roman" w:hAnsi="Times New Roman" w:cs="Times New Roman"/>
                <w:sz w:val="20"/>
                <w:szCs w:val="20"/>
              </w:rPr>
              <w:t xml:space="preserve"> </w:t>
            </w:r>
            <w:r w:rsidR="00D75F23" w:rsidRPr="00D75F23">
              <w:rPr>
                <w:rFonts w:ascii="Times New Roman" w:hAnsi="Times New Roman" w:cs="Times New Roman"/>
                <w:sz w:val="20"/>
                <w:szCs w:val="20"/>
              </w:rPr>
              <w:t>В 2022 году в Березовском городском округе функционировало 22 дошкольных образовательных организации, 1 из них компенсирующего вида (БМАДОУ «Детский сад № 19»), 2 комбинированного (БМАДОУ «Детский сад № 17», БМАДОУ «Детский сад № 35»). В пяти общеобразовательных организациях (ОУ № 11,18,21,29,30) функционируют дошкольные отделения. По состоянию на 01.01.2023 года дошкольное образование получали 5653 ребенка.</w:t>
            </w:r>
          </w:p>
          <w:p w:rsidR="005F578D" w:rsidRPr="00F13834" w:rsidRDefault="00DC2D09" w:rsidP="00155CAD">
            <w:pPr>
              <w:spacing w:after="0" w:line="240" w:lineRule="auto"/>
              <w:jc w:val="both"/>
              <w:rPr>
                <w:rFonts w:ascii="Times New Roman" w:hAnsi="Times New Roman" w:cs="Times New Roman"/>
                <w:color w:val="2D2D2D"/>
                <w:sz w:val="20"/>
                <w:szCs w:val="20"/>
              </w:rPr>
            </w:pPr>
            <w:r w:rsidRPr="00F13834">
              <w:rPr>
                <w:rFonts w:ascii="Times New Roman" w:hAnsi="Times New Roman" w:cs="Times New Roman"/>
                <w:color w:val="2D2D2D"/>
                <w:sz w:val="20"/>
                <w:szCs w:val="20"/>
              </w:rPr>
              <w:t xml:space="preserve">2. </w:t>
            </w:r>
            <w:r w:rsidR="00D2210D">
              <w:rPr>
                <w:rFonts w:ascii="Times New Roman" w:hAnsi="Times New Roman" w:cs="Times New Roman"/>
                <w:color w:val="2D2D2D"/>
                <w:sz w:val="20"/>
                <w:szCs w:val="20"/>
              </w:rPr>
              <w:t>В рамках р</w:t>
            </w:r>
            <w:r w:rsidR="00D2210D" w:rsidRPr="00D2210D">
              <w:rPr>
                <w:rFonts w:ascii="Times New Roman" w:hAnsi="Times New Roman" w:cs="Times New Roman"/>
                <w:color w:val="2D2D2D"/>
                <w:sz w:val="20"/>
                <w:szCs w:val="20"/>
              </w:rPr>
              <w:t>еализация муниципальной программы Березовского городского округа «Развитие системы образования Березовского городского округа до 2024 года», утвержденной постановлением администрации Березовского городского округа от 27.09.2018 №784</w:t>
            </w:r>
            <w:r w:rsidR="00EE4813">
              <w:rPr>
                <w:rFonts w:ascii="Times New Roman" w:hAnsi="Times New Roman" w:cs="Times New Roman"/>
                <w:color w:val="2D2D2D"/>
                <w:sz w:val="20"/>
                <w:szCs w:val="20"/>
              </w:rPr>
              <w:t xml:space="preserve"> в 2022 году на</w:t>
            </w:r>
            <w:r w:rsidR="00155CAD">
              <w:rPr>
                <w:rFonts w:ascii="Times New Roman" w:hAnsi="Times New Roman" w:cs="Times New Roman"/>
                <w:color w:val="2D2D2D"/>
                <w:sz w:val="20"/>
                <w:szCs w:val="20"/>
              </w:rPr>
              <w:t xml:space="preserve"> развитие дошкольного образования</w:t>
            </w:r>
            <w:r w:rsidR="00EE4813">
              <w:rPr>
                <w:rFonts w:ascii="Times New Roman" w:hAnsi="Times New Roman" w:cs="Times New Roman"/>
                <w:color w:val="2D2D2D"/>
                <w:sz w:val="20"/>
                <w:szCs w:val="20"/>
              </w:rPr>
              <w:t xml:space="preserve"> было направлено 894 351,4 тыс.</w:t>
            </w:r>
            <w:r w:rsidR="00155CAD">
              <w:rPr>
                <w:rFonts w:ascii="Times New Roman" w:hAnsi="Times New Roman" w:cs="Times New Roman"/>
                <w:color w:val="2D2D2D"/>
                <w:sz w:val="20"/>
                <w:szCs w:val="20"/>
              </w:rPr>
              <w:t xml:space="preserve"> </w:t>
            </w:r>
            <w:r w:rsidR="00EE4813">
              <w:rPr>
                <w:rFonts w:ascii="Times New Roman" w:hAnsi="Times New Roman" w:cs="Times New Roman"/>
                <w:color w:val="2D2D2D"/>
                <w:sz w:val="20"/>
                <w:szCs w:val="20"/>
              </w:rPr>
              <w:t>рублей.</w:t>
            </w:r>
          </w:p>
        </w:tc>
      </w:tr>
      <w:tr w:rsidR="00DC2D09" w:rsidRPr="00F13834" w:rsidTr="00D7291C">
        <w:trPr>
          <w:trHeight w:val="558"/>
        </w:trPr>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C2D09" w:rsidRPr="00F13834" w:rsidRDefault="00DC2D09" w:rsidP="00DC2D09">
            <w:pPr>
              <w:spacing w:after="0" w:line="240" w:lineRule="auto"/>
              <w:jc w:val="center"/>
              <w:rPr>
                <w:rFonts w:ascii="Times New Roman" w:hAnsi="Times New Roman" w:cs="Times New Roman"/>
              </w:rPr>
            </w:pPr>
            <w:r w:rsidRPr="00F13834">
              <w:rPr>
                <w:rFonts w:ascii="Times New Roman" w:hAnsi="Times New Roman" w:cs="Times New Roman"/>
              </w:rPr>
              <w:t>9.</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C2D09" w:rsidRPr="00F13834" w:rsidRDefault="00DC2D09" w:rsidP="00DC2D09">
            <w:pPr>
              <w:spacing w:after="0" w:line="240" w:lineRule="auto"/>
              <w:rPr>
                <w:rFonts w:ascii="Times New Roman" w:hAnsi="Times New Roman" w:cs="Times New Roman"/>
                <w:color w:val="2D2D2D"/>
                <w:sz w:val="20"/>
                <w:szCs w:val="20"/>
              </w:rPr>
            </w:pPr>
            <w:r w:rsidRPr="00F13834">
              <w:rPr>
                <w:rFonts w:ascii="Times New Roman" w:hAnsi="Times New Roman" w:cs="Times New Roman"/>
                <w:sz w:val="20"/>
                <w:szCs w:val="20"/>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sidR="00CE1190" w:rsidRPr="00F13834">
              <w:rPr>
                <w:rFonts w:ascii="Times New Roman" w:hAnsi="Times New Roman" w:cs="Times New Roman"/>
                <w:sz w:val="20"/>
                <w:szCs w:val="20"/>
              </w:rPr>
              <w:t>,</w:t>
            </w:r>
            <w:r w:rsidR="00335851" w:rsidRPr="00F13834">
              <w:rPr>
                <w:rFonts w:ascii="Times New Roman" w:hAnsi="Times New Roman" w:cs="Times New Roman"/>
                <w:sz w:val="20"/>
                <w:szCs w:val="20"/>
              </w:rPr>
              <w:t xml:space="preserve"> </w:t>
            </w:r>
            <w:r w:rsidR="00CE1190" w:rsidRPr="00F13834">
              <w:rPr>
                <w:rFonts w:ascii="Times New Roman" w:hAnsi="Times New Roman" w:cs="Times New Roman"/>
                <w:sz w:val="20"/>
                <w:szCs w:val="20"/>
              </w:rPr>
              <w:t>процентов</w:t>
            </w:r>
          </w:p>
        </w:tc>
        <w:tc>
          <w:tcPr>
            <w:tcW w:w="2552" w:type="dxa"/>
            <w:vMerge/>
            <w:tcBorders>
              <w:left w:val="single" w:sz="4" w:space="0" w:color="auto"/>
              <w:bottom w:val="single" w:sz="4" w:space="0" w:color="auto"/>
              <w:right w:val="single" w:sz="4" w:space="0" w:color="auto"/>
            </w:tcBorders>
            <w:tcMar>
              <w:top w:w="0" w:type="dxa"/>
              <w:left w:w="149" w:type="dxa"/>
              <w:bottom w:w="0" w:type="dxa"/>
              <w:right w:w="149" w:type="dxa"/>
            </w:tcMar>
          </w:tcPr>
          <w:p w:rsidR="00DC2D09" w:rsidRPr="00F13834" w:rsidRDefault="00DC2D09" w:rsidP="00DC2D09">
            <w:pPr>
              <w:pStyle w:val="formattext"/>
              <w:spacing w:before="0" w:beforeAutospacing="0" w:after="0" w:afterAutospacing="0"/>
              <w:textAlignment w:val="baseline"/>
              <w:rPr>
                <w:color w:val="2D2D2D"/>
                <w:sz w:val="22"/>
                <w:szCs w:val="22"/>
              </w:rPr>
            </w:pPr>
          </w:p>
        </w:tc>
        <w:tc>
          <w:tcPr>
            <w:tcW w:w="1276" w:type="dxa"/>
            <w:vMerge/>
            <w:tcBorders>
              <w:left w:val="single" w:sz="4" w:space="0" w:color="auto"/>
              <w:bottom w:val="single" w:sz="4" w:space="0" w:color="auto"/>
              <w:right w:val="single" w:sz="4" w:space="0" w:color="auto"/>
            </w:tcBorders>
            <w:tcMar>
              <w:top w:w="0" w:type="dxa"/>
              <w:left w:w="149" w:type="dxa"/>
              <w:bottom w:w="0" w:type="dxa"/>
              <w:right w:w="149" w:type="dxa"/>
            </w:tcMar>
          </w:tcPr>
          <w:p w:rsidR="00DC2D09" w:rsidRPr="00F13834" w:rsidRDefault="00DC2D09" w:rsidP="00DC2D09">
            <w:pPr>
              <w:pStyle w:val="formattext"/>
              <w:spacing w:before="0" w:beforeAutospacing="0" w:after="0" w:afterAutospacing="0"/>
              <w:jc w:val="center"/>
              <w:textAlignment w:val="baseline"/>
              <w:rPr>
                <w:color w:val="2D2D2D"/>
                <w:sz w:val="22"/>
                <w:szCs w:val="22"/>
              </w:rPr>
            </w:pPr>
          </w:p>
        </w:tc>
        <w:tc>
          <w:tcPr>
            <w:tcW w:w="4260" w:type="dxa"/>
            <w:vMerge/>
            <w:tcBorders>
              <w:left w:val="single" w:sz="4" w:space="0" w:color="auto"/>
              <w:bottom w:val="single" w:sz="4" w:space="0" w:color="auto"/>
              <w:right w:val="single" w:sz="4" w:space="0" w:color="auto"/>
            </w:tcBorders>
            <w:tcMar>
              <w:top w:w="0" w:type="dxa"/>
              <w:left w:w="149" w:type="dxa"/>
              <w:bottom w:w="0" w:type="dxa"/>
              <w:right w:w="149" w:type="dxa"/>
            </w:tcMar>
          </w:tcPr>
          <w:p w:rsidR="00DC2D09" w:rsidRPr="00F13834" w:rsidRDefault="00DC2D09" w:rsidP="00DC2D09">
            <w:pPr>
              <w:pStyle w:val="formattext"/>
              <w:spacing w:before="0" w:beforeAutospacing="0" w:after="0" w:afterAutospacing="0"/>
              <w:textAlignment w:val="baseline"/>
              <w:rPr>
                <w:color w:val="2D2D2D"/>
                <w:sz w:val="22"/>
                <w:szCs w:val="22"/>
              </w:rPr>
            </w:pPr>
          </w:p>
        </w:tc>
      </w:tr>
      <w:tr w:rsidR="00DC2D09" w:rsidRPr="00F13834" w:rsidTr="00D7291C">
        <w:tc>
          <w:tcPr>
            <w:tcW w:w="56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DC2D09" w:rsidRPr="00F13834" w:rsidRDefault="00DC2D09" w:rsidP="00DC2D09">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10.</w:t>
            </w:r>
          </w:p>
        </w:tc>
        <w:tc>
          <w:tcPr>
            <w:tcW w:w="1843"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hideMark/>
          </w:tcPr>
          <w:p w:rsidR="00DC2D09" w:rsidRPr="00F13834" w:rsidRDefault="00DC2D09" w:rsidP="00DC2D09">
            <w:pPr>
              <w:spacing w:after="0" w:line="240" w:lineRule="auto"/>
              <w:rPr>
                <w:rFonts w:ascii="Times New Roman" w:hAnsi="Times New Roman" w:cs="Times New Roman"/>
                <w:sz w:val="20"/>
                <w:szCs w:val="20"/>
              </w:rPr>
            </w:pPr>
            <w:r w:rsidRPr="00F13834">
              <w:rPr>
                <w:rFonts w:ascii="Times New Roman" w:hAnsi="Times New Roman" w:cs="Times New Roman"/>
                <w:color w:val="2D2D2D"/>
                <w:sz w:val="20"/>
                <w:szCs w:val="20"/>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r w:rsidR="00335851" w:rsidRPr="00F13834">
              <w:rPr>
                <w:rFonts w:ascii="Times New Roman" w:hAnsi="Times New Roman" w:cs="Times New Roman"/>
                <w:color w:val="2D2D2D"/>
                <w:sz w:val="20"/>
                <w:szCs w:val="20"/>
              </w:rPr>
              <w:t>, процентов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 xml:space="preserve">Своевременное планирование проведения ремонтов в муниципальных дошкольных образовательных учреждениях. </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 xml:space="preserve">В 2022 году запланированы ремонты в дошкольных образовательных организациях: БМАДОУ «Детский сад №1», БМАДОУ «Детский сад №2», БМАДОУ «Детский сад №4», БМАДОУ «Детский сад №5», БМАДОУ «Детский сад №7», БМАДОУ «Детский сад №9», БМАДОУ «Детский сад №12», </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№13»,</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№16»,</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№18»,</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№19»,</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 22»,</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№27»,</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№35»,</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№36»,</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№39»,</w:t>
            </w:r>
          </w:p>
          <w:p w:rsidR="00E81ABA" w:rsidRPr="004A1D11" w:rsidRDefault="00E81ABA" w:rsidP="00E81ABA">
            <w:pPr>
              <w:spacing w:after="0" w:line="240" w:lineRule="auto"/>
              <w:textAlignment w:val="baseline"/>
              <w:rPr>
                <w:rFonts w:ascii="Times New Roman" w:eastAsia="Times New Roman" w:hAnsi="Times New Roman" w:cs="Times New Roman"/>
                <w:sz w:val="20"/>
                <w:szCs w:val="20"/>
                <w:lang w:eastAsia="en-US"/>
              </w:rPr>
            </w:pPr>
            <w:r w:rsidRPr="004A1D11">
              <w:rPr>
                <w:rFonts w:ascii="Times New Roman" w:eastAsia="Times New Roman" w:hAnsi="Times New Roman" w:cs="Times New Roman"/>
                <w:sz w:val="20"/>
                <w:szCs w:val="20"/>
                <w:lang w:eastAsia="en-US"/>
              </w:rPr>
              <w:t>БМАДОУ «Детский сад №40»,</w:t>
            </w:r>
          </w:p>
          <w:p w:rsidR="00DC2D09" w:rsidRPr="004A1D11" w:rsidRDefault="00E81ABA" w:rsidP="00E81ABA">
            <w:pPr>
              <w:pStyle w:val="formattext"/>
              <w:spacing w:before="0" w:beforeAutospacing="0" w:after="0" w:afterAutospacing="0"/>
              <w:textAlignment w:val="baseline"/>
              <w:rPr>
                <w:color w:val="2D2D2D"/>
                <w:sz w:val="20"/>
                <w:szCs w:val="20"/>
              </w:rPr>
            </w:pPr>
            <w:r w:rsidRPr="004A1D11">
              <w:rPr>
                <w:sz w:val="20"/>
                <w:szCs w:val="20"/>
                <w:lang w:eastAsia="en-US"/>
              </w:rPr>
              <w:t>БМАДОУ «Детский сад №48»</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DC2D09" w:rsidRPr="00F13834" w:rsidRDefault="00CA11F5" w:rsidP="00DC2D09">
            <w:pPr>
              <w:pStyle w:val="formattext"/>
              <w:spacing w:before="0" w:beforeAutospacing="0" w:after="0" w:afterAutospacing="0"/>
              <w:jc w:val="center"/>
              <w:textAlignment w:val="baseline"/>
              <w:rPr>
                <w:color w:val="2D2D2D"/>
                <w:sz w:val="20"/>
                <w:szCs w:val="20"/>
              </w:rPr>
            </w:pPr>
            <w:r w:rsidRPr="00F13834">
              <w:rPr>
                <w:color w:val="2D2D2D"/>
                <w:sz w:val="20"/>
                <w:szCs w:val="20"/>
              </w:rPr>
              <w:t>0,0</w:t>
            </w:r>
          </w:p>
        </w:tc>
        <w:tc>
          <w:tcPr>
            <w:tcW w:w="426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3A7847" w:rsidRDefault="001841CD" w:rsidP="007C64A3">
            <w:pPr>
              <w:pStyle w:val="a6"/>
              <w:shd w:val="clear" w:color="auto" w:fill="FFFFFF"/>
              <w:spacing w:before="0" w:beforeAutospacing="0" w:after="0" w:afterAutospacing="0" w:line="15" w:lineRule="atLeast"/>
              <w:ind w:firstLineChars="100" w:firstLine="200"/>
              <w:jc w:val="both"/>
              <w:rPr>
                <w:sz w:val="20"/>
                <w:szCs w:val="20"/>
                <w:shd w:val="clear" w:color="auto" w:fill="FFFFFF"/>
              </w:rPr>
            </w:pPr>
            <w:r>
              <w:rPr>
                <w:color w:val="2D2D2D"/>
                <w:sz w:val="20"/>
                <w:szCs w:val="20"/>
              </w:rPr>
              <w:t>1.</w:t>
            </w:r>
            <w:r w:rsidRPr="00784BBD">
              <w:rPr>
                <w:sz w:val="20"/>
                <w:szCs w:val="20"/>
                <w:shd w:val="clear" w:color="auto" w:fill="FFFFFF"/>
              </w:rPr>
              <w:t xml:space="preserve"> В 2022 году проведены текущие ремонтные работы на сумму  32609 тыс. рублей: ремонт кровли (ДОУ№4), монтаж и наладка   системы автоматической пожарной сигнализации (АПС), системы оповещения управления эвакуации (СОУЭ) (ДОУ№1,5,40), ремонт гидроизоляции стен подвала (ДОУ №16), ремонт прачечной (ДОУ№9,19), изготовление и монтаж наружных эвакуационных  лестниц (ДОУ№22)  ремонт веранд на прогулочных площадках (ДОУ№35), приобретение и установка малых архитектурных форм (ДОУ№41), монтаж узла учета тепловой энергии и горячей воды (УКУТ), инженерно-теплового пункта (ИТП),системы автоматического регулирования тепла (САРТ) (ДОУ№48), устройство заземления и </w:t>
            </w:r>
            <w:proofErr w:type="spellStart"/>
            <w:r w:rsidRPr="00784BBD">
              <w:rPr>
                <w:sz w:val="20"/>
                <w:szCs w:val="20"/>
                <w:shd w:val="clear" w:color="auto" w:fill="FFFFFF"/>
              </w:rPr>
              <w:t>молниезащиты</w:t>
            </w:r>
            <w:proofErr w:type="spellEnd"/>
            <w:r w:rsidRPr="00784BBD">
              <w:rPr>
                <w:sz w:val="20"/>
                <w:szCs w:val="20"/>
                <w:shd w:val="clear" w:color="auto" w:fill="FFFFFF"/>
              </w:rPr>
              <w:t xml:space="preserve"> (ДОУ№ 2,13,39), ремонт </w:t>
            </w:r>
            <w:proofErr w:type="spellStart"/>
            <w:r w:rsidRPr="00784BBD">
              <w:rPr>
                <w:sz w:val="20"/>
                <w:szCs w:val="20"/>
                <w:shd w:val="clear" w:color="auto" w:fill="FFFFFF"/>
              </w:rPr>
              <w:t>отмостки</w:t>
            </w:r>
            <w:proofErr w:type="spellEnd"/>
            <w:r w:rsidRPr="00784BBD">
              <w:rPr>
                <w:sz w:val="20"/>
                <w:szCs w:val="20"/>
                <w:shd w:val="clear" w:color="auto" w:fill="FFFFFF"/>
              </w:rPr>
              <w:t>, цоколя, крылец (ДОУ№5,16,27,39) и другие.</w:t>
            </w:r>
          </w:p>
          <w:p w:rsidR="00DC2D09" w:rsidRPr="00F13834" w:rsidRDefault="003A7847" w:rsidP="00077AB1">
            <w:pPr>
              <w:pStyle w:val="a6"/>
              <w:shd w:val="clear" w:color="auto" w:fill="FFFFFF"/>
              <w:spacing w:before="0" w:beforeAutospacing="0" w:after="0" w:afterAutospacing="0" w:line="15" w:lineRule="atLeast"/>
              <w:ind w:firstLineChars="100" w:firstLine="200"/>
              <w:jc w:val="both"/>
              <w:rPr>
                <w:color w:val="2D2D2D"/>
                <w:sz w:val="20"/>
                <w:szCs w:val="20"/>
              </w:rPr>
            </w:pPr>
            <w:r>
              <w:rPr>
                <w:color w:val="2D2D2D"/>
                <w:sz w:val="20"/>
                <w:szCs w:val="20"/>
              </w:rPr>
              <w:t>Кроме того,</w:t>
            </w:r>
            <w:r w:rsidR="001841CD" w:rsidRPr="001841CD">
              <w:rPr>
                <w:color w:val="2D2D2D"/>
                <w:sz w:val="20"/>
                <w:szCs w:val="20"/>
              </w:rPr>
              <w:t xml:space="preserve"> в бюджете Березовского городского округа были предусмотрены финансовые средства в размере 4920 тыс. рублей для обеспечения защиты от угроз террористического характера. Проведены работы в 9 организациях дошкольного образования, в т</w:t>
            </w:r>
            <w:r>
              <w:rPr>
                <w:color w:val="2D2D2D"/>
                <w:sz w:val="20"/>
                <w:szCs w:val="20"/>
              </w:rPr>
              <w:t xml:space="preserve">ом </w:t>
            </w:r>
            <w:r w:rsidR="001841CD" w:rsidRPr="001841CD">
              <w:rPr>
                <w:color w:val="2D2D2D"/>
                <w:sz w:val="20"/>
                <w:szCs w:val="20"/>
              </w:rPr>
              <w:t>ч</w:t>
            </w:r>
            <w:r>
              <w:rPr>
                <w:color w:val="2D2D2D"/>
                <w:sz w:val="20"/>
                <w:szCs w:val="20"/>
              </w:rPr>
              <w:t>исле</w:t>
            </w:r>
            <w:r w:rsidR="00077AB1">
              <w:rPr>
                <w:color w:val="2D2D2D"/>
                <w:sz w:val="20"/>
                <w:szCs w:val="20"/>
              </w:rPr>
              <w:t xml:space="preserve"> в</w:t>
            </w:r>
            <w:r w:rsidR="001841CD" w:rsidRPr="001841CD">
              <w:rPr>
                <w:color w:val="2D2D2D"/>
                <w:sz w:val="20"/>
                <w:szCs w:val="20"/>
              </w:rPr>
              <w:t xml:space="preserve"> ДОУ№1,4,5,9,23 - оборудование оконных проемов защитными элементами, ДОУ№5,7 установка охранной с</w:t>
            </w:r>
            <w:r w:rsidR="00077AB1">
              <w:rPr>
                <w:color w:val="2D2D2D"/>
                <w:sz w:val="20"/>
                <w:szCs w:val="20"/>
              </w:rPr>
              <w:t>и</w:t>
            </w:r>
            <w:r w:rsidR="001841CD" w:rsidRPr="001841CD">
              <w:rPr>
                <w:color w:val="2D2D2D"/>
                <w:sz w:val="20"/>
                <w:szCs w:val="20"/>
              </w:rPr>
              <w:t>гнализации, ДОУ№23,48 - установка системы контроля доступа (СКУД) на входах здания (территории), ДОУ №1 проведен монтаж системы оповещения для оперативного информирования людей, ДОУ№35 продолжены работы по наружному освещению территории, ДОУ№23,27 - проведена модернизация системы видеонаблюдения, ДОУ№48 установлен источник бесперебойного питания на систему оповещения</w:t>
            </w:r>
            <w:r w:rsidR="001D6FC2">
              <w:rPr>
                <w:color w:val="2D2D2D"/>
                <w:sz w:val="20"/>
                <w:szCs w:val="20"/>
              </w:rPr>
              <w:t>.</w:t>
            </w:r>
          </w:p>
        </w:tc>
      </w:tr>
      <w:tr w:rsidR="00DC2D09" w:rsidRPr="00F13834" w:rsidTr="00626D5F">
        <w:tc>
          <w:tcPr>
            <w:tcW w:w="1049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C2D09" w:rsidRPr="00F13834" w:rsidRDefault="00DC2D09" w:rsidP="00DC2D09">
            <w:pPr>
              <w:pStyle w:val="formattext"/>
              <w:spacing w:before="0" w:beforeAutospacing="0" w:after="0" w:afterAutospacing="0"/>
              <w:jc w:val="center"/>
              <w:textAlignment w:val="baseline"/>
              <w:rPr>
                <w:color w:val="2D2D2D"/>
                <w:sz w:val="22"/>
                <w:szCs w:val="22"/>
              </w:rPr>
            </w:pPr>
            <w:r w:rsidRPr="00F13834">
              <w:rPr>
                <w:color w:val="2D2D2D"/>
                <w:sz w:val="22"/>
                <w:szCs w:val="22"/>
              </w:rPr>
              <w:t>Общее и дополнительное образование</w:t>
            </w:r>
          </w:p>
        </w:tc>
      </w:tr>
      <w:tr w:rsidR="00DC2D09" w:rsidRPr="00F13834" w:rsidTr="00D7291C">
        <w:trPr>
          <w:trHeight w:val="1261"/>
        </w:trPr>
        <w:tc>
          <w:tcPr>
            <w:tcW w:w="56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DC2D09" w:rsidRPr="00F13834" w:rsidRDefault="00DC2D09" w:rsidP="00DC2D09">
            <w:pPr>
              <w:pStyle w:val="formattext"/>
              <w:spacing w:before="0" w:beforeAutospacing="0" w:after="0" w:afterAutospacing="0"/>
              <w:jc w:val="center"/>
              <w:textAlignment w:val="baseline"/>
              <w:rPr>
                <w:color w:val="2D2D2D"/>
                <w:sz w:val="20"/>
                <w:szCs w:val="20"/>
              </w:rPr>
            </w:pPr>
            <w:r w:rsidRPr="00F13834">
              <w:rPr>
                <w:color w:val="2D2D2D"/>
                <w:sz w:val="20"/>
                <w:szCs w:val="20"/>
              </w:rPr>
              <w:t>11.</w:t>
            </w:r>
          </w:p>
        </w:tc>
        <w:tc>
          <w:tcPr>
            <w:tcW w:w="1843"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DC2D09" w:rsidRPr="00F13834" w:rsidRDefault="00DC2D09" w:rsidP="00DC2D09">
            <w:pPr>
              <w:spacing w:after="0" w:line="240" w:lineRule="auto"/>
              <w:rPr>
                <w:rFonts w:ascii="Times New Roman" w:hAnsi="Times New Roman" w:cs="Times New Roman"/>
                <w:sz w:val="20"/>
                <w:szCs w:val="20"/>
              </w:rPr>
            </w:pPr>
            <w:r w:rsidRPr="00F13834">
              <w:rPr>
                <w:rFonts w:ascii="Times New Roman" w:hAnsi="Times New Roman" w:cs="Times New Roman"/>
                <w:color w:val="2D2D2D"/>
                <w:sz w:val="20"/>
                <w:szCs w:val="20"/>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r w:rsidR="008A1897" w:rsidRPr="00F13834">
              <w:rPr>
                <w:rFonts w:ascii="Times New Roman" w:hAnsi="Times New Roman" w:cs="Times New Roman"/>
                <w:color w:val="2D2D2D"/>
                <w:sz w:val="20"/>
                <w:szCs w:val="20"/>
              </w:rPr>
              <w:t>, процентов</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C2D09" w:rsidRPr="00F13834" w:rsidRDefault="00DC2D09" w:rsidP="00DC2D09">
            <w:pPr>
              <w:pStyle w:val="formattext"/>
              <w:spacing w:before="0" w:beforeAutospacing="0" w:after="0" w:afterAutospacing="0"/>
              <w:textAlignment w:val="baseline"/>
              <w:rPr>
                <w:color w:val="2D2D2D"/>
                <w:sz w:val="20"/>
                <w:szCs w:val="20"/>
              </w:rPr>
            </w:pPr>
            <w:r w:rsidRPr="00F13834">
              <w:rPr>
                <w:color w:val="2D2D2D"/>
                <w:sz w:val="20"/>
                <w:szCs w:val="20"/>
              </w:rPr>
              <w:t>1.Выявление факторов, влияющих на уровень учебных достижений обучающихся (уровень квалификации учителя; общеобразовательная программа; учебники, применяемые в образовательном процессе; количество часов учебного плана, отведенного на преподавание);</w:t>
            </w: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8A47DC" w:rsidRPr="00F13834" w:rsidRDefault="008A47DC" w:rsidP="00DC2D09">
            <w:pPr>
              <w:pStyle w:val="formattext"/>
              <w:spacing w:before="0" w:beforeAutospacing="0" w:after="0" w:afterAutospacing="0"/>
              <w:textAlignment w:val="baseline"/>
              <w:rPr>
                <w:color w:val="2D2D2D"/>
                <w:sz w:val="20"/>
                <w:szCs w:val="20"/>
              </w:rPr>
            </w:pPr>
          </w:p>
          <w:p w:rsidR="00DC2D09" w:rsidRPr="00F13834" w:rsidRDefault="00DC2D09" w:rsidP="00DC2D09">
            <w:pPr>
              <w:pStyle w:val="formattext"/>
              <w:spacing w:before="0" w:beforeAutospacing="0" w:after="0" w:afterAutospacing="0"/>
              <w:textAlignment w:val="baseline"/>
              <w:rPr>
                <w:color w:val="2D2D2D"/>
                <w:sz w:val="20"/>
                <w:szCs w:val="20"/>
              </w:rPr>
            </w:pPr>
            <w:r w:rsidRPr="00F13834">
              <w:rPr>
                <w:color w:val="2D2D2D"/>
                <w:sz w:val="20"/>
                <w:szCs w:val="20"/>
              </w:rPr>
              <w:t>2.Проведение подготовки и переподготовки современных педагогических кадров</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DC2D09" w:rsidRPr="00F13834" w:rsidRDefault="00CA11F5" w:rsidP="00EC3BC9">
            <w:pPr>
              <w:pStyle w:val="formattext"/>
              <w:spacing w:before="0" w:beforeAutospacing="0" w:after="0" w:afterAutospacing="0"/>
              <w:jc w:val="center"/>
              <w:textAlignment w:val="baseline"/>
              <w:rPr>
                <w:color w:val="2D2D2D"/>
                <w:sz w:val="20"/>
                <w:szCs w:val="20"/>
              </w:rPr>
            </w:pPr>
            <w:r w:rsidRPr="00F13834">
              <w:rPr>
                <w:color w:val="2D2D2D"/>
                <w:sz w:val="20"/>
                <w:szCs w:val="20"/>
              </w:rPr>
              <w:t>0,</w:t>
            </w:r>
            <w:r w:rsidR="00EC3BC9" w:rsidRPr="00F13834">
              <w:rPr>
                <w:color w:val="2D2D2D"/>
                <w:sz w:val="20"/>
                <w:szCs w:val="20"/>
              </w:rPr>
              <w:t>34</w:t>
            </w:r>
          </w:p>
        </w:tc>
        <w:tc>
          <w:tcPr>
            <w:tcW w:w="4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2A3D7E" w:rsidRPr="002A3D7E" w:rsidRDefault="002A3D7E" w:rsidP="002A3D7E">
            <w:pPr>
              <w:spacing w:after="0" w:line="240" w:lineRule="auto"/>
              <w:jc w:val="both"/>
              <w:textAlignment w:val="baseline"/>
              <w:rPr>
                <w:rFonts w:ascii="Times New Roman" w:eastAsia="Times New Roman" w:hAnsi="Times New Roman" w:cs="Times New Roman"/>
                <w:sz w:val="20"/>
                <w:szCs w:val="20"/>
                <w:lang w:eastAsia="en-US"/>
              </w:rPr>
            </w:pPr>
            <w:r w:rsidRPr="002A3D7E">
              <w:rPr>
                <w:rFonts w:ascii="Times New Roman" w:eastAsia="Times New Roman" w:hAnsi="Times New Roman" w:cs="Times New Roman"/>
                <w:sz w:val="20"/>
                <w:szCs w:val="20"/>
              </w:rPr>
              <w:t>1. В Березовском городском округе созданы все условия для успешной сдачи выпускниками государственной итоговой аттестации. В проведении ЕГЭ ежегодно обязательно принимают участие аккредитованные общественные наблюдатели, что делает процедуру ЕГЭ более прозрачной и открытой для всех участников образовательного процесса, общественности в целом. В 2022 году 1 выпускник из 298 не получил аттестат о среднем общем образовании. В 2022 году в БГО было 28 обучающихся, награжденных медалью «За особые успехи в учении», что на 8 человек меньше, чем в прошлом году. По итогам ЕГЭ 2022 года в динамике за последние три года зафиксированы следующие результаты: рост среднего балла ЕГЭ по истории и обществознанию; наблюдается положительная динамика экзаменов, по которым выпускники показывают высокие результаты ЕГЭ (80 баллов и более), есть 100-балльные результаты. </w:t>
            </w:r>
          </w:p>
          <w:p w:rsidR="002A3D7E" w:rsidRPr="002A3D7E" w:rsidRDefault="002A3D7E" w:rsidP="002A3D7E">
            <w:pPr>
              <w:spacing w:after="0" w:line="240" w:lineRule="auto"/>
              <w:jc w:val="both"/>
              <w:textAlignment w:val="baseline"/>
              <w:rPr>
                <w:rFonts w:ascii="Times New Roman" w:eastAsia="Times New Roman" w:hAnsi="Times New Roman" w:cs="Times New Roman"/>
                <w:sz w:val="20"/>
                <w:szCs w:val="20"/>
                <w:lang w:eastAsia="en-US"/>
              </w:rPr>
            </w:pPr>
            <w:r w:rsidRPr="002A3D7E">
              <w:rPr>
                <w:rFonts w:ascii="Times New Roman" w:eastAsia="Times New Roman" w:hAnsi="Times New Roman" w:cs="Times New Roman"/>
                <w:sz w:val="20"/>
                <w:szCs w:val="20"/>
                <w:lang w:eastAsia="en-US"/>
              </w:rPr>
              <w:t>Проводится анализ выявления факторов, влияющих на уровень учебных достижений обучающихся (проведение мониторингов объективности оценочных процедур, анализ результатов оценочных процедур окружными педагогическими ассоциациями, оценка функциональной грамотности обучающихся).</w:t>
            </w:r>
          </w:p>
          <w:p w:rsidR="002A3D7E" w:rsidRDefault="002A3D7E" w:rsidP="00906473">
            <w:pPr>
              <w:pStyle w:val="formattext"/>
              <w:spacing w:before="0" w:beforeAutospacing="0" w:after="0" w:afterAutospacing="0" w:line="256" w:lineRule="auto"/>
              <w:jc w:val="both"/>
              <w:textAlignment w:val="baseline"/>
              <w:rPr>
                <w:color w:val="2D2D2D"/>
                <w:sz w:val="20"/>
                <w:szCs w:val="20"/>
              </w:rPr>
            </w:pPr>
          </w:p>
          <w:p w:rsidR="00DC2D09" w:rsidRPr="00F13834" w:rsidRDefault="00766F5D" w:rsidP="00766F5D">
            <w:pPr>
              <w:pStyle w:val="formattext"/>
              <w:spacing w:before="0" w:beforeAutospacing="0" w:after="0" w:afterAutospacing="0"/>
              <w:jc w:val="both"/>
              <w:textAlignment w:val="baseline"/>
              <w:rPr>
                <w:color w:val="2D2D2D"/>
                <w:sz w:val="20"/>
                <w:szCs w:val="20"/>
              </w:rPr>
            </w:pPr>
            <w:r w:rsidRPr="00766F5D">
              <w:rPr>
                <w:color w:val="2D2D2D"/>
                <w:sz w:val="20"/>
                <w:szCs w:val="20"/>
              </w:rPr>
              <w:t>2.</w:t>
            </w:r>
            <w:r w:rsidRPr="00766F5D">
              <w:rPr>
                <w:color w:val="2D2D2D"/>
                <w:sz w:val="20"/>
                <w:szCs w:val="20"/>
              </w:rPr>
              <w:tab/>
            </w:r>
            <w:r w:rsidRPr="00766F5D">
              <w:rPr>
                <w:color w:val="2D2D2D"/>
                <w:sz w:val="20"/>
                <w:szCs w:val="20"/>
                <w:lang w:val="ru"/>
              </w:rPr>
              <w:t>Система повышения квалификации и профессиональной переподготовки выстроена в соответствии с Соглашением Управления образования Березовского городского округа и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о взаимодействии по сопровождению непрерывного профессионального развития педагогических и руководящих работников на 2022 год. Повысили свой профессионализм 486 педагогов из 734, что составило 66% от общего числа педагогических работников. Кроме этого повышают квалификацию педагогические работники на других площадках, что составило 80%.</w:t>
            </w:r>
          </w:p>
        </w:tc>
      </w:tr>
      <w:tr w:rsidR="00AE408E" w:rsidRPr="00F13834" w:rsidTr="00EF46EC">
        <w:tc>
          <w:tcPr>
            <w:tcW w:w="568"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AE408E" w:rsidRPr="00F13834" w:rsidRDefault="00AE408E" w:rsidP="00AE408E">
            <w:pPr>
              <w:pStyle w:val="formattext"/>
              <w:spacing w:before="0" w:beforeAutospacing="0" w:after="0" w:afterAutospacing="0"/>
              <w:jc w:val="center"/>
              <w:textAlignment w:val="baseline"/>
              <w:rPr>
                <w:color w:val="2D2D2D"/>
                <w:sz w:val="20"/>
                <w:szCs w:val="20"/>
              </w:rPr>
            </w:pPr>
            <w:r w:rsidRPr="00F13834">
              <w:rPr>
                <w:color w:val="2D2D2D"/>
                <w:sz w:val="20"/>
                <w:szCs w:val="20"/>
              </w:rPr>
              <w:t>12.</w:t>
            </w:r>
          </w:p>
        </w:tc>
        <w:tc>
          <w:tcPr>
            <w:tcW w:w="1843"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rsidR="00AE408E" w:rsidRPr="00F13834" w:rsidRDefault="00AE408E" w:rsidP="00AE408E">
            <w:pPr>
              <w:spacing w:after="0" w:line="240" w:lineRule="auto"/>
              <w:rPr>
                <w:rFonts w:ascii="Times New Roman" w:hAnsi="Times New Roman" w:cs="Times New Roman"/>
                <w:color w:val="2D2D2D"/>
                <w:sz w:val="20"/>
                <w:szCs w:val="20"/>
              </w:rPr>
            </w:pPr>
            <w:r w:rsidRPr="00F13834">
              <w:rPr>
                <w:rFonts w:ascii="Times New Roman" w:hAnsi="Times New Roman" w:cs="Times New Roman"/>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255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AE408E" w:rsidRPr="00D7291C" w:rsidRDefault="003C0B7F" w:rsidP="00AE408E">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E408E" w:rsidRPr="00D7291C">
              <w:rPr>
                <w:rFonts w:ascii="Times New Roman" w:eastAsia="Times New Roman" w:hAnsi="Times New Roman" w:cs="Times New Roman"/>
                <w:sz w:val="20"/>
                <w:szCs w:val="20"/>
              </w:rPr>
              <w:t>Модернизация материально-технической и технологической базы обучения, а также реализация требований федеральных государственных образовательных стандартов к условиям обучения:</w:t>
            </w:r>
          </w:p>
          <w:p w:rsidR="00AE408E" w:rsidRPr="00D7291C" w:rsidRDefault="00AE408E" w:rsidP="00AE408E">
            <w:pPr>
              <w:spacing w:after="0" w:line="240" w:lineRule="auto"/>
              <w:textAlignment w:val="baseline"/>
              <w:rPr>
                <w:rFonts w:ascii="Times New Roman" w:eastAsia="Times New Roman" w:hAnsi="Times New Roman" w:cs="Times New Roman"/>
                <w:color w:val="010101"/>
                <w:sz w:val="20"/>
                <w:szCs w:val="20"/>
                <w:shd w:val="clear" w:color="auto" w:fill="FFFFFF"/>
              </w:rPr>
            </w:pPr>
            <w:r w:rsidRPr="00D7291C">
              <w:rPr>
                <w:rFonts w:ascii="Times New Roman" w:eastAsia="Times New Roman" w:hAnsi="Times New Roman" w:cs="Times New Roman"/>
                <w:color w:val="010101"/>
                <w:sz w:val="20"/>
                <w:szCs w:val="20"/>
                <w:shd w:val="clear" w:color="auto" w:fill="FFFFFF"/>
              </w:rPr>
              <w:t>БМАОУ СОШ №21: ремонтные работы кабинетов химии и лаборантской, физики и лаборантской, технологии в рамках создания образовательного центра «Точка роста» (ОУ) и приобретение учебной мебели для оснащения центра образования естественно-научной и технологической направленностей «Точка роста»;</w:t>
            </w:r>
          </w:p>
          <w:p w:rsidR="00AE408E" w:rsidRPr="00D7291C" w:rsidRDefault="00AE408E" w:rsidP="00AE408E">
            <w:pPr>
              <w:spacing w:after="0" w:line="240" w:lineRule="auto"/>
              <w:textAlignment w:val="baseline"/>
              <w:rPr>
                <w:rFonts w:ascii="Times New Roman" w:eastAsia="Times New Roman" w:hAnsi="Times New Roman" w:cs="Times New Roman"/>
                <w:color w:val="010101"/>
                <w:sz w:val="20"/>
                <w:szCs w:val="20"/>
                <w:shd w:val="clear" w:color="auto" w:fill="FFFFFF"/>
              </w:rPr>
            </w:pPr>
            <w:r w:rsidRPr="00D7291C">
              <w:rPr>
                <w:rFonts w:ascii="Times New Roman" w:eastAsia="Times New Roman" w:hAnsi="Times New Roman" w:cs="Times New Roman"/>
                <w:color w:val="010101"/>
                <w:sz w:val="20"/>
                <w:szCs w:val="20"/>
                <w:shd w:val="clear" w:color="auto" w:fill="FFFFFF"/>
              </w:rPr>
              <w:t xml:space="preserve">БМАОУ СОШ №30: ремонт кабинета информатики (технологии), физики, химии для создания условий функционирования центра образования цифрового и гуманитарного профилей «Точка роста» (ОУ), приобретение учебной мебели для оснащения центра образования естественно-научной и технологической направленностей «Точка роста»; </w:t>
            </w:r>
          </w:p>
          <w:p w:rsidR="00AE408E" w:rsidRPr="00D7291C" w:rsidRDefault="00AE408E" w:rsidP="00AE408E">
            <w:pPr>
              <w:spacing w:after="0" w:line="240" w:lineRule="auto"/>
              <w:textAlignment w:val="baseline"/>
              <w:rPr>
                <w:rFonts w:ascii="Times New Roman" w:eastAsia="Times New Roman" w:hAnsi="Times New Roman" w:cs="Times New Roman"/>
                <w:sz w:val="20"/>
                <w:szCs w:val="20"/>
              </w:rPr>
            </w:pPr>
            <w:r w:rsidRPr="00D7291C">
              <w:rPr>
                <w:rFonts w:ascii="Times New Roman" w:eastAsia="Times New Roman" w:hAnsi="Times New Roman" w:cs="Times New Roman"/>
                <w:color w:val="010101"/>
                <w:sz w:val="20"/>
                <w:szCs w:val="20"/>
                <w:shd w:val="clear" w:color="auto" w:fill="FFFFFF"/>
              </w:rPr>
              <w:t>БМАОУ СОШ №55: приобретение оборудования</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AE408E" w:rsidRPr="00F13834" w:rsidRDefault="00AE408E" w:rsidP="00AE408E">
            <w:pPr>
              <w:pStyle w:val="formattext"/>
              <w:spacing w:before="0" w:beforeAutospacing="0" w:after="0" w:afterAutospacing="0"/>
              <w:jc w:val="center"/>
              <w:textAlignment w:val="baseline"/>
              <w:rPr>
                <w:color w:val="2D2D2D"/>
                <w:sz w:val="20"/>
                <w:szCs w:val="20"/>
              </w:rPr>
            </w:pPr>
            <w:r w:rsidRPr="00F13834">
              <w:rPr>
                <w:color w:val="2D2D2D"/>
                <w:sz w:val="20"/>
                <w:szCs w:val="20"/>
              </w:rPr>
              <w:t>94,14</w:t>
            </w:r>
          </w:p>
        </w:tc>
        <w:tc>
          <w:tcPr>
            <w:tcW w:w="4260" w:type="dxa"/>
            <w:tcMar>
              <w:top w:w="0" w:type="dxa"/>
              <w:left w:w="149" w:type="dxa"/>
              <w:bottom w:w="0" w:type="dxa"/>
              <w:right w:w="149" w:type="dxa"/>
            </w:tcMar>
            <w:hideMark/>
          </w:tcPr>
          <w:p w:rsidR="00AE408E" w:rsidRPr="00F66915" w:rsidRDefault="00AE408E" w:rsidP="00AE408E">
            <w:pPr>
              <w:pStyle w:val="a6"/>
              <w:spacing w:before="0" w:beforeAutospacing="0" w:after="0" w:afterAutospacing="0"/>
              <w:ind w:right="23"/>
              <w:jc w:val="both"/>
              <w:textAlignment w:val="baseline"/>
              <w:rPr>
                <w:sz w:val="20"/>
                <w:szCs w:val="20"/>
                <w:lang w:val="ru"/>
              </w:rPr>
            </w:pPr>
            <w:r w:rsidRPr="00F66915">
              <w:rPr>
                <w:sz w:val="20"/>
                <w:szCs w:val="20"/>
              </w:rPr>
              <w:t xml:space="preserve"> Для качественной реализации стандарта все необходимые классы оснащены комплектами учебно-лабораторного, компьютерного и спортивного оборудования. Содержание обеспечивает возможность создавать интегрированные творческие и исследовательские среды, использовать виртуальные лаборатории и конструкторы, работать с электронными источниками информации. Во всех школах работает интернет. Все 11659 обучающихся обеспечены учебниками. Продолжается системная подготовка необходимых условий для перехода на обновленные федеральные государственные стандарты начального, основного и среднего общего образования. Так в</w:t>
            </w:r>
            <w:r w:rsidRPr="00F66915">
              <w:rPr>
                <w:sz w:val="20"/>
                <w:szCs w:val="20"/>
                <w:lang w:val="ru"/>
              </w:rPr>
              <w:t xml:space="preserve"> БМАОУ СОШ №21 и БМАОУ ООШ №30 проведен ремонт помещений в соответствие с рекомендациями по дизайн-решению и зонированию центров образования «Точка роста», приобретена учебная мебель, необходимая компьютерная техника, цифровые лаборатории по физике, химии, технологии, оборудование дл</w:t>
            </w:r>
            <w:r>
              <w:rPr>
                <w:sz w:val="20"/>
                <w:szCs w:val="20"/>
                <w:lang w:val="ru"/>
              </w:rPr>
              <w:t>я ученических опытов на сумму 7600 тыс.</w:t>
            </w:r>
            <w:r w:rsidRPr="00F66915">
              <w:rPr>
                <w:sz w:val="20"/>
                <w:szCs w:val="20"/>
                <w:lang w:val="ru"/>
              </w:rPr>
              <w:t xml:space="preserve"> рублей из областного и муниципального бюджетов.</w:t>
            </w:r>
          </w:p>
          <w:p w:rsidR="00AE408E" w:rsidRPr="00F66915" w:rsidRDefault="003C0B7F" w:rsidP="00AE408E">
            <w:pPr>
              <w:pStyle w:val="a6"/>
              <w:shd w:val="clear" w:color="auto" w:fill="FFFFFF"/>
              <w:spacing w:before="0" w:beforeAutospacing="0" w:after="0" w:afterAutospacing="0"/>
              <w:ind w:right="23"/>
              <w:jc w:val="both"/>
              <w:textAlignment w:val="baseline"/>
              <w:rPr>
                <w:sz w:val="20"/>
                <w:szCs w:val="20"/>
                <w:lang w:val="ru"/>
              </w:rPr>
            </w:pPr>
            <w:r>
              <w:rPr>
                <w:sz w:val="20"/>
                <w:szCs w:val="20"/>
                <w:lang w:val="ru"/>
              </w:rPr>
              <w:t xml:space="preserve">  </w:t>
            </w:r>
            <w:r w:rsidR="00AE408E" w:rsidRPr="00F66915">
              <w:rPr>
                <w:sz w:val="20"/>
                <w:szCs w:val="20"/>
                <w:lang w:val="ru"/>
              </w:rPr>
              <w:t xml:space="preserve">В рамках государственной программы Российской Федерации </w:t>
            </w:r>
            <w:r w:rsidR="00AE408E" w:rsidRPr="00F66915">
              <w:rPr>
                <w:sz w:val="20"/>
                <w:szCs w:val="20"/>
              </w:rPr>
              <w:t>«</w:t>
            </w:r>
            <w:r w:rsidR="00AE408E" w:rsidRPr="00F66915">
              <w:rPr>
                <w:sz w:val="20"/>
                <w:szCs w:val="20"/>
                <w:lang w:val="ru"/>
              </w:rPr>
              <w:t>Развитие образования</w:t>
            </w:r>
            <w:r w:rsidR="00AE408E" w:rsidRPr="00F66915">
              <w:rPr>
                <w:sz w:val="20"/>
                <w:szCs w:val="20"/>
              </w:rPr>
              <w:t>»</w:t>
            </w:r>
            <w:r w:rsidR="00AE408E" w:rsidRPr="00F66915">
              <w:rPr>
                <w:sz w:val="20"/>
                <w:szCs w:val="20"/>
                <w:lang w:val="ru"/>
              </w:rPr>
              <w:t xml:space="preserve">, Федерального проекта </w:t>
            </w:r>
            <w:r w:rsidR="00AE408E" w:rsidRPr="00F66915">
              <w:rPr>
                <w:sz w:val="20"/>
                <w:szCs w:val="20"/>
              </w:rPr>
              <w:t>«</w:t>
            </w:r>
            <w:r w:rsidR="00AE408E" w:rsidRPr="00F66915">
              <w:rPr>
                <w:sz w:val="20"/>
                <w:szCs w:val="20"/>
                <w:lang w:val="ru"/>
              </w:rPr>
              <w:t>Цифровая образовательная среда</w:t>
            </w:r>
            <w:r w:rsidR="00AE408E" w:rsidRPr="00F66915">
              <w:rPr>
                <w:sz w:val="20"/>
                <w:szCs w:val="20"/>
              </w:rPr>
              <w:t>»</w:t>
            </w:r>
            <w:r w:rsidR="00AE408E" w:rsidRPr="00F66915">
              <w:rPr>
                <w:sz w:val="20"/>
                <w:szCs w:val="20"/>
                <w:lang w:val="ru"/>
              </w:rPr>
              <w:t xml:space="preserve">, входящего в состав национального проекта </w:t>
            </w:r>
            <w:r w:rsidR="00AE408E" w:rsidRPr="00F66915">
              <w:rPr>
                <w:sz w:val="20"/>
                <w:szCs w:val="20"/>
              </w:rPr>
              <w:t>«</w:t>
            </w:r>
            <w:r w:rsidR="00AE408E" w:rsidRPr="00F66915">
              <w:rPr>
                <w:sz w:val="20"/>
                <w:szCs w:val="20"/>
                <w:lang w:val="ru"/>
              </w:rPr>
              <w:t>Образование</w:t>
            </w:r>
            <w:r w:rsidR="00AE408E" w:rsidRPr="00F66915">
              <w:rPr>
                <w:sz w:val="20"/>
                <w:szCs w:val="20"/>
              </w:rPr>
              <w:t>»</w:t>
            </w:r>
            <w:r w:rsidR="00AE408E" w:rsidRPr="00F66915">
              <w:rPr>
                <w:sz w:val="20"/>
                <w:szCs w:val="20"/>
                <w:lang w:val="ru"/>
              </w:rPr>
              <w:t xml:space="preserve"> с 2019 года началась реализация целевой модели цифровой образовательной среды.</w:t>
            </w:r>
          </w:p>
          <w:p w:rsidR="00AE408E" w:rsidRPr="00F66915" w:rsidRDefault="00AE408E" w:rsidP="00B42DE5">
            <w:pPr>
              <w:pStyle w:val="a6"/>
              <w:shd w:val="clear" w:color="auto" w:fill="FFFFFF"/>
              <w:spacing w:before="0" w:beforeAutospacing="0" w:after="0" w:afterAutospacing="0"/>
              <w:ind w:right="23"/>
              <w:jc w:val="both"/>
              <w:textAlignment w:val="baseline"/>
              <w:rPr>
                <w:sz w:val="20"/>
                <w:szCs w:val="20"/>
              </w:rPr>
            </w:pPr>
            <w:r w:rsidRPr="00F66915">
              <w:rPr>
                <w:sz w:val="20"/>
                <w:szCs w:val="20"/>
                <w:lang w:val="ru"/>
              </w:rPr>
              <w:t xml:space="preserve">Федеральный проект </w:t>
            </w:r>
            <w:r w:rsidRPr="00F66915">
              <w:rPr>
                <w:sz w:val="20"/>
                <w:szCs w:val="20"/>
              </w:rPr>
              <w:t>«</w:t>
            </w:r>
            <w:r w:rsidRPr="00F66915">
              <w:rPr>
                <w:sz w:val="20"/>
                <w:szCs w:val="20"/>
                <w:lang w:val="ru"/>
              </w:rPr>
              <w:t>Цифровая образовательная среда</w:t>
            </w:r>
            <w:r w:rsidRPr="00F66915">
              <w:rPr>
                <w:sz w:val="20"/>
                <w:szCs w:val="20"/>
              </w:rPr>
              <w:t>»</w:t>
            </w:r>
            <w:r w:rsidRPr="00F66915">
              <w:rPr>
                <w:sz w:val="20"/>
                <w:szCs w:val="20"/>
                <w:lang w:val="ru"/>
              </w:rPr>
              <w:t xml:space="preserve"> направлен на создание и внедрение в образовательных организациях цифровой образовательной среды, а также обеспечение реализации цифровой трансформации системы образования. В рамках проекта ведется работа по оснащению организаций современным оборудованием и развитие цифровых сервисов и контента для образовательной деятельности.</w:t>
            </w:r>
            <w:r w:rsidR="00B42DE5">
              <w:rPr>
                <w:sz w:val="20"/>
                <w:szCs w:val="20"/>
                <w:lang w:val="ru"/>
              </w:rPr>
              <w:t xml:space="preserve"> </w:t>
            </w:r>
            <w:r w:rsidRPr="00F66915">
              <w:rPr>
                <w:sz w:val="20"/>
                <w:szCs w:val="20"/>
                <w:lang w:val="ru"/>
              </w:rPr>
              <w:t>Так за счет мероприятий проекта в</w:t>
            </w:r>
            <w:r w:rsidRPr="00F66915">
              <w:rPr>
                <w:b/>
                <w:sz w:val="20"/>
                <w:szCs w:val="20"/>
                <w:lang w:val="ru"/>
              </w:rPr>
              <w:t xml:space="preserve"> </w:t>
            </w:r>
            <w:r w:rsidRPr="00F66915">
              <w:rPr>
                <w:sz w:val="20"/>
                <w:szCs w:val="20"/>
                <w:lang w:val="ru"/>
              </w:rPr>
              <w:t>2022 года образовательными организациями БМАОУ СОШ № 1 и БМАОУ СОШ № 32 было получено цифровое оборудование общей стоимостью 3</w:t>
            </w:r>
            <w:r w:rsidR="00B42DE5">
              <w:rPr>
                <w:sz w:val="20"/>
                <w:szCs w:val="20"/>
                <w:lang w:val="ru"/>
              </w:rPr>
              <w:t> </w:t>
            </w:r>
            <w:r w:rsidRPr="00F66915">
              <w:rPr>
                <w:sz w:val="20"/>
                <w:szCs w:val="20"/>
                <w:lang w:val="ru"/>
              </w:rPr>
              <w:t>842</w:t>
            </w:r>
            <w:r w:rsidR="00B42DE5">
              <w:rPr>
                <w:sz w:val="20"/>
                <w:szCs w:val="20"/>
                <w:lang w:val="ru"/>
              </w:rPr>
              <w:t>,4 тыс.</w:t>
            </w:r>
            <w:r w:rsidRPr="00F66915">
              <w:rPr>
                <w:sz w:val="20"/>
                <w:szCs w:val="20"/>
                <w:lang w:val="ru"/>
              </w:rPr>
              <w:t xml:space="preserve"> рублей.</w:t>
            </w:r>
          </w:p>
        </w:tc>
      </w:tr>
      <w:tr w:rsidR="00FF5BA9" w:rsidRPr="00F13834" w:rsidTr="00D7291C">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FF5BA9" w:rsidRPr="00F13834" w:rsidRDefault="00FF5BA9" w:rsidP="00FF5BA9">
            <w:pPr>
              <w:pStyle w:val="formattext"/>
              <w:spacing w:before="0" w:beforeAutospacing="0" w:after="0" w:afterAutospacing="0"/>
              <w:jc w:val="center"/>
              <w:textAlignment w:val="baseline"/>
              <w:rPr>
                <w:color w:val="2D2D2D"/>
                <w:sz w:val="20"/>
                <w:szCs w:val="20"/>
              </w:rPr>
            </w:pPr>
            <w:r w:rsidRPr="00F13834">
              <w:rPr>
                <w:color w:val="2D2D2D"/>
                <w:sz w:val="20"/>
                <w:szCs w:val="20"/>
              </w:rPr>
              <w:t>13.</w:t>
            </w:r>
          </w:p>
        </w:tc>
        <w:tc>
          <w:tcPr>
            <w:tcW w:w="184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F13834" w:rsidRDefault="00FF5BA9" w:rsidP="00FF5BA9">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процентов</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Своевременное планирование проведения ремонтов в муниципальных образовательных учреждениях.</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В 2022 году запланированы ремонты в образовательных учреждениях:</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 xml:space="preserve">БМАУ СОШ №1, </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 xml:space="preserve">БМАУ лицей №3, </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 xml:space="preserve">БМАУ гимназия №5, </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БМАУ лицей №7,</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 xml:space="preserve">БМАУ СОШ №8, </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 xml:space="preserve">БМАУ СОШ №10, </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 xml:space="preserve">БМАУ СОШ №11, </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 xml:space="preserve">БМАУ СОШ №23, </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 xml:space="preserve">БМАУ СОШ № 29, </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 xml:space="preserve">БМАУ СОШ №30, </w:t>
            </w:r>
          </w:p>
          <w:p w:rsidR="00FF5BA9" w:rsidRPr="00B70CEB" w:rsidRDefault="00FF5BA9" w:rsidP="00FF5BA9">
            <w:pPr>
              <w:spacing w:after="0" w:line="240" w:lineRule="auto"/>
              <w:textAlignment w:val="baseline"/>
              <w:rPr>
                <w:rFonts w:ascii="Times New Roman" w:eastAsia="Times New Roman" w:hAnsi="Times New Roman" w:cs="Times New Roman"/>
                <w:sz w:val="20"/>
                <w:szCs w:val="20"/>
              </w:rPr>
            </w:pPr>
            <w:r w:rsidRPr="00B70CEB">
              <w:rPr>
                <w:rFonts w:ascii="Times New Roman" w:eastAsia="Times New Roman" w:hAnsi="Times New Roman" w:cs="Times New Roman"/>
                <w:sz w:val="20"/>
                <w:szCs w:val="20"/>
              </w:rPr>
              <w:t>БМАУ СОШ №33</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F13834" w:rsidRDefault="00A67484" w:rsidP="00FF5BA9">
            <w:pPr>
              <w:pStyle w:val="formattext"/>
              <w:spacing w:before="0" w:beforeAutospacing="0" w:after="0" w:afterAutospacing="0"/>
              <w:jc w:val="center"/>
              <w:textAlignment w:val="baseline"/>
              <w:rPr>
                <w:color w:val="2D2D2D"/>
                <w:sz w:val="20"/>
                <w:szCs w:val="20"/>
              </w:rPr>
            </w:pPr>
            <w:r>
              <w:rPr>
                <w:color w:val="2D2D2D"/>
                <w:sz w:val="20"/>
                <w:szCs w:val="20"/>
              </w:rPr>
              <w:t>5,88</w:t>
            </w:r>
          </w:p>
        </w:tc>
        <w:tc>
          <w:tcPr>
            <w:tcW w:w="4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494B17" w:rsidRPr="00086209" w:rsidRDefault="003C0B7F" w:rsidP="003C0B7F">
            <w:pPr>
              <w:suppressAutoHyphens/>
              <w:autoSpaceDN w:val="0"/>
              <w:spacing w:after="0" w:line="240" w:lineRule="auto"/>
              <w:jc w:val="both"/>
              <w:textAlignment w:val="baseline"/>
              <w:rPr>
                <w:rFonts w:ascii="Times New Roman" w:hAnsi="Times New Roman" w:cs="Times New Roman"/>
                <w:sz w:val="20"/>
                <w:szCs w:val="20"/>
              </w:rPr>
            </w:pPr>
            <w:r w:rsidRPr="00086209">
              <w:rPr>
                <w:rFonts w:ascii="Times New Roman" w:hAnsi="Times New Roman" w:cs="Times New Roman"/>
                <w:bCs/>
                <w:sz w:val="20"/>
                <w:szCs w:val="20"/>
                <w:shd w:val="clear" w:color="auto" w:fill="FFFFFF"/>
              </w:rPr>
              <w:t xml:space="preserve">  </w:t>
            </w:r>
            <w:r w:rsidR="00FF5BA9" w:rsidRPr="00086209">
              <w:rPr>
                <w:rFonts w:ascii="Times New Roman" w:hAnsi="Times New Roman" w:cs="Times New Roman"/>
                <w:bCs/>
                <w:sz w:val="20"/>
                <w:szCs w:val="20"/>
                <w:shd w:val="clear" w:color="auto" w:fill="FFFFFF"/>
              </w:rPr>
              <w:t>В 2022 году</w:t>
            </w:r>
            <w:r w:rsidR="00FF5BA9" w:rsidRPr="00086209">
              <w:rPr>
                <w:rFonts w:ascii="Times New Roman" w:hAnsi="Times New Roman" w:cs="Times New Roman"/>
                <w:sz w:val="20"/>
                <w:szCs w:val="20"/>
                <w:shd w:val="clear" w:color="auto" w:fill="FFFFFF"/>
              </w:rPr>
              <w:t xml:space="preserve"> проведены ремонтные работы на сумму</w:t>
            </w:r>
            <w:r w:rsidR="00AC35CC" w:rsidRPr="00086209">
              <w:rPr>
                <w:rFonts w:ascii="Times New Roman" w:hAnsi="Times New Roman" w:cs="Times New Roman"/>
                <w:sz w:val="20"/>
                <w:szCs w:val="20"/>
                <w:shd w:val="clear" w:color="auto" w:fill="FFFFFF"/>
              </w:rPr>
              <w:t xml:space="preserve"> </w:t>
            </w:r>
            <w:r w:rsidR="00FF5BA9" w:rsidRPr="00086209">
              <w:rPr>
                <w:rFonts w:ascii="Times New Roman" w:hAnsi="Times New Roman" w:cs="Times New Roman"/>
                <w:sz w:val="20"/>
                <w:szCs w:val="20"/>
                <w:shd w:val="clear" w:color="auto" w:fill="FFFFFF"/>
              </w:rPr>
              <w:t>29</w:t>
            </w:r>
            <w:r w:rsidR="00AC35CC" w:rsidRPr="00086209">
              <w:rPr>
                <w:rFonts w:ascii="Times New Roman" w:hAnsi="Times New Roman" w:cs="Times New Roman"/>
                <w:sz w:val="20"/>
                <w:szCs w:val="20"/>
                <w:shd w:val="clear" w:color="auto" w:fill="FFFFFF"/>
              </w:rPr>
              <w:t xml:space="preserve"> </w:t>
            </w:r>
            <w:r w:rsidR="00FF5BA9" w:rsidRPr="00086209">
              <w:rPr>
                <w:rFonts w:ascii="Times New Roman" w:hAnsi="Times New Roman" w:cs="Times New Roman"/>
                <w:sz w:val="20"/>
                <w:szCs w:val="20"/>
                <w:shd w:val="clear" w:color="auto" w:fill="FFFFFF"/>
              </w:rPr>
              <w:t>911,0 тыс.</w:t>
            </w:r>
            <w:r w:rsidR="00AC35CC" w:rsidRPr="00086209">
              <w:rPr>
                <w:rFonts w:ascii="Times New Roman" w:hAnsi="Times New Roman" w:cs="Times New Roman"/>
                <w:sz w:val="20"/>
                <w:szCs w:val="20"/>
                <w:shd w:val="clear" w:color="auto" w:fill="FFFFFF"/>
              </w:rPr>
              <w:t xml:space="preserve"> </w:t>
            </w:r>
            <w:r w:rsidR="00FF5BA9" w:rsidRPr="00086209">
              <w:rPr>
                <w:rFonts w:ascii="Times New Roman" w:hAnsi="Times New Roman" w:cs="Times New Roman"/>
                <w:sz w:val="20"/>
                <w:szCs w:val="20"/>
                <w:shd w:val="clear" w:color="auto" w:fill="FFFFFF"/>
              </w:rPr>
              <w:t>руб</w:t>
            </w:r>
            <w:r w:rsidR="00AC35CC" w:rsidRPr="00086209">
              <w:rPr>
                <w:rFonts w:ascii="Times New Roman" w:hAnsi="Times New Roman" w:cs="Times New Roman"/>
                <w:sz w:val="20"/>
                <w:szCs w:val="20"/>
                <w:shd w:val="clear" w:color="auto" w:fill="FFFFFF"/>
              </w:rPr>
              <w:t>лей</w:t>
            </w:r>
            <w:r w:rsidR="00FF5BA9" w:rsidRPr="00086209">
              <w:rPr>
                <w:rFonts w:ascii="Times New Roman" w:hAnsi="Times New Roman" w:cs="Times New Roman"/>
                <w:sz w:val="20"/>
                <w:szCs w:val="20"/>
                <w:shd w:val="clear" w:color="auto" w:fill="FFFFFF"/>
              </w:rPr>
              <w:t>, в т</w:t>
            </w:r>
            <w:r w:rsidR="00AC35CC" w:rsidRPr="00086209">
              <w:rPr>
                <w:rFonts w:ascii="Times New Roman" w:hAnsi="Times New Roman" w:cs="Times New Roman"/>
                <w:sz w:val="20"/>
                <w:szCs w:val="20"/>
                <w:shd w:val="clear" w:color="auto" w:fill="FFFFFF"/>
              </w:rPr>
              <w:t xml:space="preserve">ом </w:t>
            </w:r>
            <w:r w:rsidR="00FF5BA9" w:rsidRPr="00086209">
              <w:rPr>
                <w:rFonts w:ascii="Times New Roman" w:hAnsi="Times New Roman" w:cs="Times New Roman"/>
                <w:sz w:val="20"/>
                <w:szCs w:val="20"/>
                <w:shd w:val="clear" w:color="auto" w:fill="FFFFFF"/>
              </w:rPr>
              <w:t>ч</w:t>
            </w:r>
            <w:r w:rsidR="00AC35CC" w:rsidRPr="00086209">
              <w:rPr>
                <w:rFonts w:ascii="Times New Roman" w:hAnsi="Times New Roman" w:cs="Times New Roman"/>
                <w:sz w:val="20"/>
                <w:szCs w:val="20"/>
                <w:shd w:val="clear" w:color="auto" w:fill="FFFFFF"/>
              </w:rPr>
              <w:t>исле</w:t>
            </w:r>
            <w:r w:rsidR="00FF5BA9" w:rsidRPr="00086209">
              <w:rPr>
                <w:rFonts w:ascii="Times New Roman" w:hAnsi="Times New Roman" w:cs="Times New Roman"/>
                <w:sz w:val="20"/>
                <w:szCs w:val="20"/>
                <w:shd w:val="clear" w:color="auto" w:fill="FFFFFF"/>
              </w:rPr>
              <w:t xml:space="preserve">: капитальный ремонт системы отопления, горячего водоснабжения (БМАОУ СОШ №8), частичный ремонт кровли (БМАОУ СОШ №1,11,29), выполнение работ по устройству заземления и </w:t>
            </w:r>
            <w:proofErr w:type="spellStart"/>
            <w:r w:rsidR="00FF5BA9" w:rsidRPr="00086209">
              <w:rPr>
                <w:rFonts w:ascii="Times New Roman" w:hAnsi="Times New Roman" w:cs="Times New Roman"/>
                <w:sz w:val="20"/>
                <w:szCs w:val="20"/>
                <w:shd w:val="clear" w:color="auto" w:fill="FFFFFF"/>
              </w:rPr>
              <w:t>молниезащиты</w:t>
            </w:r>
            <w:proofErr w:type="spellEnd"/>
            <w:r w:rsidR="00FF5BA9" w:rsidRPr="00086209">
              <w:rPr>
                <w:rFonts w:ascii="Times New Roman" w:hAnsi="Times New Roman" w:cs="Times New Roman"/>
                <w:sz w:val="20"/>
                <w:szCs w:val="20"/>
                <w:shd w:val="clear" w:color="auto" w:fill="FFFFFF"/>
              </w:rPr>
              <w:t xml:space="preserve"> (БМАОУ СОШ №1, лицей №3 «Альянс»), установка пожарного ограждения (БМАОУ СОШ №1), ремонт деревянных частей малых архитектурных форм на детской площадке,  изготовление и монтаж 2-х наружных пожарных вертикальных лестниц, устройство помещения для посудомоечной машины, ремонт боровов, прочистка естественной системы вентиляции (БМАОУ лицей №3 «Альянс»), изготовление и монтаж  окон  из ПВХ (БМАОУ «Лицей №7», </w:t>
            </w:r>
            <w:r w:rsidR="00FF5BA9" w:rsidRPr="00086209">
              <w:rPr>
                <w:rFonts w:ascii="Times New Roman" w:eastAsia="Times New Roman" w:hAnsi="Times New Roman" w:cs="Times New Roman"/>
                <w:sz w:val="20"/>
                <w:szCs w:val="20"/>
                <w:lang w:eastAsia="ar-SA"/>
              </w:rPr>
              <w:t>СОШ №11</w:t>
            </w:r>
            <w:r w:rsidR="00FF5BA9" w:rsidRPr="00086209">
              <w:rPr>
                <w:rFonts w:ascii="Times New Roman" w:hAnsi="Times New Roman" w:cs="Times New Roman"/>
                <w:sz w:val="20"/>
                <w:szCs w:val="20"/>
                <w:shd w:val="clear" w:color="auto" w:fill="FFFFFF"/>
              </w:rPr>
              <w:t xml:space="preserve">),. монтаж узла учета тепловой энергии (УКУТ) (БМАОУ лицей №3 «Альянс», «Гимназия» №5»), ремонт санитарных комнат, устройство площадки для мусорных контейнеров, благоустройство территории  (БМАОУ СОШ №33), замена электрощита в спортзале, замена двери на противопожарную (БМАОУ СОШ №10), асфальтирование прилегающей территории, устранение причин грибка на стенах и потолке здания, утепление и устройство </w:t>
            </w:r>
            <w:proofErr w:type="spellStart"/>
            <w:r w:rsidR="00FF5BA9" w:rsidRPr="00086209">
              <w:rPr>
                <w:rFonts w:ascii="Times New Roman" w:hAnsi="Times New Roman" w:cs="Times New Roman"/>
                <w:sz w:val="20"/>
                <w:szCs w:val="20"/>
                <w:shd w:val="clear" w:color="auto" w:fill="FFFFFF"/>
              </w:rPr>
              <w:t>пароизоляции</w:t>
            </w:r>
            <w:proofErr w:type="spellEnd"/>
            <w:r w:rsidR="00FF5BA9" w:rsidRPr="00086209">
              <w:rPr>
                <w:rFonts w:ascii="Times New Roman" w:hAnsi="Times New Roman" w:cs="Times New Roman"/>
                <w:sz w:val="20"/>
                <w:szCs w:val="20"/>
                <w:shd w:val="clear" w:color="auto" w:fill="FFFFFF"/>
              </w:rPr>
              <w:t xml:space="preserve"> на чердачном перекрытии над обеденным залом, замена умывальников в обеденном зале столовой, сантехнические работы по установке радиаторов на лестничных маршах в здании (БМАОУ СОШ №23), </w:t>
            </w:r>
            <w:r w:rsidR="00FF5BA9" w:rsidRPr="00086209">
              <w:rPr>
                <w:rFonts w:ascii="Times New Roman" w:hAnsi="Times New Roman" w:cs="Times New Roman"/>
                <w:sz w:val="20"/>
                <w:szCs w:val="20"/>
              </w:rPr>
              <w:t xml:space="preserve">ремонт </w:t>
            </w:r>
            <w:proofErr w:type="spellStart"/>
            <w:r w:rsidR="00FF5BA9" w:rsidRPr="00086209">
              <w:rPr>
                <w:rFonts w:ascii="Times New Roman" w:hAnsi="Times New Roman" w:cs="Times New Roman"/>
                <w:sz w:val="20"/>
                <w:szCs w:val="20"/>
              </w:rPr>
              <w:t>отмостки</w:t>
            </w:r>
            <w:proofErr w:type="spellEnd"/>
            <w:r w:rsidR="00FF5BA9" w:rsidRPr="00086209">
              <w:rPr>
                <w:rFonts w:ascii="Times New Roman" w:hAnsi="Times New Roman" w:cs="Times New Roman"/>
                <w:sz w:val="20"/>
                <w:szCs w:val="20"/>
              </w:rPr>
              <w:t xml:space="preserve">, цоколя по периметру зданий школы и садика, крыльца эвакуационного выхода из столовой, восстановление 2-го ввода 0,4 </w:t>
            </w:r>
            <w:proofErr w:type="spellStart"/>
            <w:r w:rsidR="00FF5BA9" w:rsidRPr="00086209">
              <w:rPr>
                <w:rFonts w:ascii="Times New Roman" w:hAnsi="Times New Roman" w:cs="Times New Roman"/>
                <w:sz w:val="20"/>
                <w:szCs w:val="20"/>
              </w:rPr>
              <w:t>кВ</w:t>
            </w:r>
            <w:proofErr w:type="spellEnd"/>
            <w:r w:rsidR="00FF5BA9" w:rsidRPr="00086209">
              <w:rPr>
                <w:rFonts w:ascii="Times New Roman" w:hAnsi="Times New Roman" w:cs="Times New Roman"/>
                <w:sz w:val="20"/>
                <w:szCs w:val="20"/>
              </w:rPr>
              <w:t>, установка алюминиевой перегородки на первом этаже лестничного марша, ремонт</w:t>
            </w:r>
            <w:r w:rsidR="006A3A4D">
              <w:rPr>
                <w:rFonts w:ascii="Times New Roman" w:hAnsi="Times New Roman" w:cs="Times New Roman"/>
                <w:sz w:val="20"/>
                <w:szCs w:val="20"/>
              </w:rPr>
              <w:t xml:space="preserve"> и</w:t>
            </w:r>
            <w:r w:rsidR="00FF5BA9" w:rsidRPr="00086209">
              <w:rPr>
                <w:rFonts w:ascii="Times New Roman" w:hAnsi="Times New Roman" w:cs="Times New Roman"/>
                <w:sz w:val="20"/>
                <w:szCs w:val="20"/>
              </w:rPr>
              <w:t xml:space="preserve"> замена </w:t>
            </w:r>
            <w:r w:rsidR="00FF5BA9" w:rsidRPr="006A3A4D">
              <w:rPr>
                <w:rFonts w:ascii="Times New Roman" w:hAnsi="Times New Roman" w:cs="Times New Roman"/>
                <w:sz w:val="20"/>
                <w:szCs w:val="20"/>
              </w:rPr>
              <w:t>ВРУ</w:t>
            </w:r>
            <w:r w:rsidR="00FF5BA9" w:rsidRPr="00086209">
              <w:rPr>
                <w:rFonts w:ascii="Times New Roman" w:hAnsi="Times New Roman" w:cs="Times New Roman"/>
                <w:sz w:val="20"/>
                <w:szCs w:val="20"/>
              </w:rPr>
              <w:t xml:space="preserve"> (</w:t>
            </w:r>
            <w:r w:rsidR="00FF5BA9" w:rsidRPr="00086209">
              <w:rPr>
                <w:rFonts w:ascii="Times New Roman" w:hAnsi="Times New Roman" w:cs="Times New Roman"/>
                <w:sz w:val="20"/>
                <w:szCs w:val="20"/>
                <w:shd w:val="clear" w:color="auto" w:fill="FFFFFF"/>
              </w:rPr>
              <w:t>БМАОУ СОШ №29</w:t>
            </w:r>
            <w:r w:rsidR="00FF5BA9" w:rsidRPr="00086209">
              <w:rPr>
                <w:rFonts w:ascii="Times New Roman" w:hAnsi="Times New Roman" w:cs="Times New Roman"/>
                <w:sz w:val="20"/>
                <w:szCs w:val="20"/>
              </w:rPr>
              <w:t xml:space="preserve">). </w:t>
            </w:r>
          </w:p>
          <w:p w:rsidR="00086209" w:rsidRPr="00086209" w:rsidRDefault="00494B17" w:rsidP="00086209">
            <w:pPr>
              <w:suppressAutoHyphens/>
              <w:autoSpaceDN w:val="0"/>
              <w:spacing w:after="0" w:line="240" w:lineRule="auto"/>
              <w:jc w:val="both"/>
              <w:textAlignment w:val="baseline"/>
              <w:rPr>
                <w:rFonts w:ascii="Times New Roman" w:eastAsia="Times New Roman" w:hAnsi="Times New Roman" w:cs="Times New Roman"/>
                <w:sz w:val="20"/>
                <w:szCs w:val="20"/>
              </w:rPr>
            </w:pPr>
            <w:r w:rsidRPr="00086209">
              <w:rPr>
                <w:rFonts w:ascii="Times New Roman" w:hAnsi="Times New Roman" w:cs="Times New Roman"/>
                <w:sz w:val="20"/>
                <w:szCs w:val="20"/>
              </w:rPr>
              <w:t xml:space="preserve">  </w:t>
            </w:r>
            <w:r w:rsidR="00FF5BA9" w:rsidRPr="00086209">
              <w:rPr>
                <w:rFonts w:ascii="Times New Roman" w:eastAsia="Times New Roman" w:hAnsi="Times New Roman" w:cs="Times New Roman"/>
                <w:sz w:val="20"/>
                <w:szCs w:val="20"/>
              </w:rPr>
              <w:t xml:space="preserve">В </w:t>
            </w:r>
            <w:r w:rsidR="00FF5BA9" w:rsidRPr="00086209">
              <w:rPr>
                <w:rFonts w:ascii="Times New Roman" w:hAnsi="Times New Roman" w:cs="Times New Roman"/>
                <w:sz w:val="20"/>
                <w:szCs w:val="20"/>
                <w:shd w:val="clear" w:color="auto" w:fill="FFFFFF"/>
              </w:rPr>
              <w:t>БМАОУ СОШ№21 и БМАОУ ООШ№30 п</w:t>
            </w:r>
            <w:r w:rsidR="00FF5BA9" w:rsidRPr="00086209">
              <w:rPr>
                <w:rFonts w:ascii="Times New Roman" w:eastAsia="Times New Roman" w:hAnsi="Times New Roman" w:cs="Times New Roman"/>
                <w:sz w:val="20"/>
                <w:szCs w:val="20"/>
              </w:rPr>
              <w:t>роведен ремонт помещений в соответствие с рекомендациями по дизайн-решению и зонированию центров образования «Точка роста», приобретена учебная мебель, необходимая компьютерная техника, цифровые лаборатории по физике, химии, технологии, оборудование для ученических опытов</w:t>
            </w:r>
            <w:r w:rsidR="00086209" w:rsidRPr="00086209">
              <w:rPr>
                <w:rFonts w:ascii="Times New Roman" w:eastAsia="Times New Roman" w:hAnsi="Times New Roman" w:cs="Times New Roman"/>
                <w:sz w:val="20"/>
                <w:szCs w:val="20"/>
              </w:rPr>
              <w:t>.</w:t>
            </w:r>
          </w:p>
          <w:p w:rsidR="00FF5BA9" w:rsidRPr="00086209" w:rsidRDefault="00086209" w:rsidP="007461E2">
            <w:pPr>
              <w:suppressAutoHyphens/>
              <w:autoSpaceDN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00FF5BA9" w:rsidRPr="00086209">
              <w:rPr>
                <w:rFonts w:ascii="Times New Roman" w:hAnsi="Times New Roman" w:cs="Times New Roman"/>
                <w:sz w:val="20"/>
                <w:szCs w:val="20"/>
              </w:rPr>
              <w:t xml:space="preserve">Для обеспечения защиты от угроз террористического характера в муниципальных общеобразовательных организациях из бюджета Березовского городского округа освоена сумма </w:t>
            </w:r>
            <w:r w:rsidR="007461E2">
              <w:rPr>
                <w:rFonts w:ascii="Times New Roman" w:hAnsi="Times New Roman" w:cs="Times New Roman"/>
                <w:sz w:val="20"/>
                <w:szCs w:val="20"/>
              </w:rPr>
              <w:t xml:space="preserve">– </w:t>
            </w:r>
            <w:r w:rsidR="00FF5BA9" w:rsidRPr="00086209">
              <w:rPr>
                <w:rFonts w:ascii="Times New Roman" w:hAnsi="Times New Roman" w:cs="Times New Roman"/>
                <w:sz w:val="20"/>
                <w:szCs w:val="20"/>
              </w:rPr>
              <w:t>2</w:t>
            </w:r>
            <w:r w:rsidR="007461E2">
              <w:rPr>
                <w:rFonts w:ascii="Times New Roman" w:hAnsi="Times New Roman" w:cs="Times New Roman"/>
                <w:sz w:val="20"/>
                <w:szCs w:val="20"/>
              </w:rPr>
              <w:t xml:space="preserve"> </w:t>
            </w:r>
            <w:r w:rsidR="00FF5BA9" w:rsidRPr="00086209">
              <w:rPr>
                <w:rFonts w:ascii="Times New Roman" w:hAnsi="Times New Roman" w:cs="Times New Roman"/>
                <w:sz w:val="20"/>
                <w:szCs w:val="20"/>
              </w:rPr>
              <w:t>712 тыс. р</w:t>
            </w:r>
            <w:r w:rsidR="00FF5BA9" w:rsidRPr="00086209">
              <w:rPr>
                <w:rFonts w:ascii="Times New Roman" w:eastAsia="SimSun" w:hAnsi="Times New Roman" w:cs="Times New Roman"/>
                <w:sz w:val="20"/>
                <w:szCs w:val="20"/>
                <w:lang w:eastAsia="zh-CN" w:bidi="ar"/>
              </w:rPr>
              <w:t>ублей, в шест</w:t>
            </w:r>
            <w:r w:rsidR="00FF5BA9" w:rsidRPr="00086209">
              <w:rPr>
                <w:rFonts w:ascii="Times New Roman" w:hAnsi="Times New Roman" w:cs="Times New Roman"/>
                <w:sz w:val="20"/>
                <w:szCs w:val="20"/>
                <w:lang w:eastAsia="zh-CN" w:bidi="ar"/>
              </w:rPr>
              <w:t>и</w:t>
            </w:r>
            <w:r w:rsidR="00FF5BA9" w:rsidRPr="00086209">
              <w:rPr>
                <w:rFonts w:ascii="Times New Roman" w:hAnsi="Times New Roman" w:cs="Times New Roman"/>
                <w:sz w:val="20"/>
                <w:szCs w:val="20"/>
              </w:rPr>
              <w:t xml:space="preserve"> образовательных организациях на проведение таких работ, как </w:t>
            </w:r>
            <w:r w:rsidR="00FF5BA9" w:rsidRPr="00086209">
              <w:rPr>
                <w:rFonts w:ascii="Times New Roman" w:hAnsi="Times New Roman" w:cs="Times New Roman"/>
                <w:sz w:val="20"/>
                <w:szCs w:val="20"/>
                <w:shd w:val="clear" w:color="auto" w:fill="FFFFFF"/>
              </w:rPr>
              <w:t xml:space="preserve">оборудование оконных проемов защитными элементами, модернизация и наладка системы видеонаблюдения и системы охранной сигнализации (БМАОУ СОШ №1), оборудование поста охраны системой </w:t>
            </w:r>
            <w:proofErr w:type="spellStart"/>
            <w:r w:rsidR="00FF5BA9" w:rsidRPr="00086209">
              <w:rPr>
                <w:rFonts w:ascii="Times New Roman" w:hAnsi="Times New Roman" w:cs="Times New Roman"/>
                <w:sz w:val="20"/>
                <w:szCs w:val="20"/>
                <w:shd w:val="clear" w:color="auto" w:fill="FFFFFF"/>
              </w:rPr>
              <w:t>домофонии</w:t>
            </w:r>
            <w:proofErr w:type="spellEnd"/>
            <w:r w:rsidR="00FF5BA9" w:rsidRPr="00086209">
              <w:rPr>
                <w:rFonts w:ascii="Times New Roman" w:hAnsi="Times New Roman" w:cs="Times New Roman"/>
                <w:sz w:val="20"/>
                <w:szCs w:val="20"/>
                <w:shd w:val="clear" w:color="auto" w:fill="FFFFFF"/>
              </w:rPr>
              <w:t>, видеонаблюдения, монтаж системы оповещения в узел коммутации, монтаж бесперебойного электропитания узла коммутации на пост охраны (БМАОУ СОШ №10), монтаж охранной сигнализации, модернизация системы видеонаблюдения</w:t>
            </w:r>
            <w:r w:rsidR="00FF5BA9" w:rsidRPr="00086209">
              <w:rPr>
                <w:rFonts w:ascii="Times New Roman" w:hAnsi="Times New Roman" w:cs="Times New Roman"/>
                <w:sz w:val="20"/>
                <w:szCs w:val="20"/>
              </w:rPr>
              <w:t xml:space="preserve"> (БМАОУ СОШ №23), работы </w:t>
            </w:r>
            <w:r w:rsidR="00FF5BA9" w:rsidRPr="00086209">
              <w:rPr>
                <w:rFonts w:ascii="Times New Roman" w:hAnsi="Times New Roman" w:cs="Times New Roman"/>
                <w:sz w:val="20"/>
                <w:szCs w:val="20"/>
                <w:shd w:val="clear" w:color="auto" w:fill="FFFFFF"/>
              </w:rPr>
              <w:t xml:space="preserve">по переносу оборудования с целью устройства  помещения для охраны (БМАОУ СОШ №29), монтаж системы охранной сигнализации (БМАОУ ООШ №30), замена дверей на противопожарные, частичное оборудование оконных проемов защитными элементами, монтаж и пуско-наладочные работы системы контроля управления доступом (турникет) (БМАОУ СОШ №32). </w:t>
            </w:r>
          </w:p>
        </w:tc>
      </w:tr>
      <w:tr w:rsidR="00FF5BA9" w:rsidRPr="00F13834" w:rsidTr="00D7291C">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hideMark/>
          </w:tcPr>
          <w:p w:rsidR="00FF5BA9" w:rsidRPr="00F13834" w:rsidRDefault="00FF5BA9" w:rsidP="00FF5BA9">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14.</w:t>
            </w:r>
          </w:p>
        </w:tc>
        <w:tc>
          <w:tcPr>
            <w:tcW w:w="184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FF5BA9" w:rsidRPr="00F13834" w:rsidRDefault="00FF5BA9" w:rsidP="00FF5BA9">
            <w:pPr>
              <w:pStyle w:val="formattext"/>
              <w:spacing w:before="0" w:beforeAutospacing="0" w:after="0" w:afterAutospacing="0"/>
              <w:textAlignment w:val="baseline"/>
              <w:rPr>
                <w:color w:val="2D2D2D"/>
                <w:sz w:val="20"/>
                <w:szCs w:val="20"/>
              </w:rPr>
            </w:pPr>
            <w:r w:rsidRPr="00F13834">
              <w:rPr>
                <w:color w:val="2D2D2D"/>
                <w:sz w:val="20"/>
                <w:szCs w:val="20"/>
              </w:rPr>
              <w:t>Доля детей первой и второй групп здоровья в общей численности обучающихся в муниципальных общеобразовательных учреждениях,</w:t>
            </w:r>
          </w:p>
          <w:p w:rsidR="00FF5BA9" w:rsidRPr="00F13834" w:rsidRDefault="00FF5BA9" w:rsidP="00FF5BA9">
            <w:pPr>
              <w:pStyle w:val="formattext"/>
              <w:spacing w:before="0" w:beforeAutospacing="0" w:after="0" w:afterAutospacing="0"/>
              <w:textAlignment w:val="baseline"/>
              <w:rPr>
                <w:color w:val="2D2D2D"/>
                <w:sz w:val="20"/>
                <w:szCs w:val="20"/>
              </w:rPr>
            </w:pPr>
            <w:r w:rsidRPr="00F13834">
              <w:rPr>
                <w:color w:val="2D2D2D"/>
                <w:sz w:val="20"/>
                <w:szCs w:val="20"/>
              </w:rPr>
              <w:t>процентов</w:t>
            </w:r>
            <w:r w:rsidRPr="00F13834">
              <w:rPr>
                <w:color w:val="2D2D2D"/>
                <w:sz w:val="20"/>
                <w:szCs w:val="20"/>
              </w:rPr>
              <w:br/>
            </w:r>
            <w:r w:rsidRPr="00F13834">
              <w:rPr>
                <w:color w:val="2D2D2D"/>
                <w:sz w:val="20"/>
                <w:szCs w:val="20"/>
              </w:rPr>
              <w:br/>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FF5BA9" w:rsidRPr="00F13834" w:rsidRDefault="00FF5BA9" w:rsidP="00FF5BA9">
            <w:pPr>
              <w:pStyle w:val="formattext"/>
              <w:spacing w:before="0" w:beforeAutospacing="0" w:after="0" w:afterAutospacing="0"/>
              <w:textAlignment w:val="baseline"/>
              <w:rPr>
                <w:color w:val="2D2D2D"/>
                <w:sz w:val="20"/>
                <w:szCs w:val="20"/>
              </w:rPr>
            </w:pPr>
            <w:r w:rsidRPr="00F13834">
              <w:rPr>
                <w:color w:val="2D2D2D"/>
                <w:sz w:val="20"/>
                <w:szCs w:val="20"/>
              </w:rPr>
              <w:t xml:space="preserve">1.Проведение мониторинга состояния здоровья, физического развития и физической подготовленности учащихся; </w:t>
            </w: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1A6D83" w:rsidRDefault="001A6D83"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r w:rsidRPr="00F13834">
              <w:rPr>
                <w:color w:val="2D2D2D"/>
                <w:sz w:val="20"/>
                <w:szCs w:val="20"/>
              </w:rPr>
              <w:t xml:space="preserve">2.Проведение профилактической работы по предупреждению заболеваний школьников; </w:t>
            </w: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E566C3" w:rsidRDefault="00E566C3" w:rsidP="00FF5BA9">
            <w:pPr>
              <w:pStyle w:val="formattext"/>
              <w:spacing w:before="0" w:beforeAutospacing="0" w:after="0" w:afterAutospacing="0"/>
              <w:textAlignment w:val="baseline"/>
              <w:rPr>
                <w:color w:val="2D2D2D"/>
                <w:sz w:val="20"/>
                <w:szCs w:val="20"/>
              </w:rPr>
            </w:pPr>
          </w:p>
          <w:p w:rsidR="00E566C3" w:rsidRDefault="00E566C3" w:rsidP="00FF5BA9">
            <w:pPr>
              <w:pStyle w:val="formattext"/>
              <w:spacing w:before="0" w:beforeAutospacing="0" w:after="0" w:afterAutospacing="0"/>
              <w:textAlignment w:val="baseline"/>
              <w:rPr>
                <w:color w:val="2D2D2D"/>
                <w:sz w:val="20"/>
                <w:szCs w:val="20"/>
              </w:rPr>
            </w:pPr>
          </w:p>
          <w:p w:rsidR="00E566C3" w:rsidRDefault="00E566C3"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r w:rsidRPr="00F13834">
              <w:rPr>
                <w:color w:val="2D2D2D"/>
                <w:sz w:val="20"/>
                <w:szCs w:val="20"/>
              </w:rPr>
              <w:t>3. Обеспечение детей горячим питанием в течение учебного дня.</w:t>
            </w: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r w:rsidRPr="00F13834">
              <w:rPr>
                <w:color w:val="2D2D2D"/>
                <w:sz w:val="20"/>
                <w:szCs w:val="20"/>
              </w:rPr>
              <w:t>4.Организация отдыха и оздоровления детей в каникулярное время;</w:t>
            </w: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p>
          <w:p w:rsidR="00FF5BA9" w:rsidRPr="00F13834" w:rsidRDefault="00FF5BA9" w:rsidP="00FF5BA9">
            <w:pPr>
              <w:pStyle w:val="formattext"/>
              <w:spacing w:before="0" w:beforeAutospacing="0" w:after="0" w:afterAutospacing="0"/>
              <w:textAlignment w:val="baseline"/>
              <w:rPr>
                <w:color w:val="2D2D2D"/>
                <w:sz w:val="20"/>
                <w:szCs w:val="20"/>
              </w:rPr>
            </w:pPr>
            <w:r w:rsidRPr="00F13834">
              <w:rPr>
                <w:color w:val="2D2D2D"/>
                <w:sz w:val="20"/>
                <w:szCs w:val="20"/>
              </w:rPr>
              <w:t>5.Лицензирование медицинских кабинетов в образовательных организациях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FF5BA9" w:rsidRPr="00F13834" w:rsidRDefault="00A67484" w:rsidP="001E2541">
            <w:pPr>
              <w:pStyle w:val="formattext"/>
              <w:spacing w:before="0" w:beforeAutospacing="0" w:after="0" w:afterAutospacing="0"/>
              <w:jc w:val="center"/>
              <w:textAlignment w:val="baseline"/>
              <w:rPr>
                <w:color w:val="2D2D2D"/>
                <w:sz w:val="20"/>
                <w:szCs w:val="20"/>
              </w:rPr>
            </w:pPr>
            <w:r>
              <w:rPr>
                <w:color w:val="2D2D2D"/>
                <w:sz w:val="20"/>
                <w:szCs w:val="20"/>
              </w:rPr>
              <w:t>89,</w:t>
            </w:r>
            <w:r w:rsidR="001E2541">
              <w:rPr>
                <w:color w:val="2D2D2D"/>
                <w:sz w:val="20"/>
                <w:szCs w:val="20"/>
              </w:rPr>
              <w:t>10</w:t>
            </w:r>
          </w:p>
        </w:tc>
        <w:tc>
          <w:tcPr>
            <w:tcW w:w="4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C62388" w:rsidRPr="00C62388" w:rsidRDefault="00C62388" w:rsidP="00C62388">
            <w:pPr>
              <w:spacing w:after="0" w:line="240" w:lineRule="auto"/>
              <w:jc w:val="both"/>
              <w:rPr>
                <w:rFonts w:ascii="Times New Roman" w:eastAsia="Times New Roman" w:hAnsi="Times New Roman" w:cs="Times New Roman"/>
                <w:sz w:val="20"/>
                <w:szCs w:val="20"/>
              </w:rPr>
            </w:pPr>
            <w:r w:rsidRPr="00C62388">
              <w:rPr>
                <w:rFonts w:ascii="Times New Roman" w:eastAsia="Times New Roman" w:hAnsi="Times New Roman" w:cs="Times New Roman"/>
                <w:sz w:val="20"/>
                <w:szCs w:val="20"/>
              </w:rPr>
              <w:t xml:space="preserve">1. В 2022 г. также, как и в предыдущие годы проведены осмотры несовершеннолетних, охват составил 99% от числа, подлежащих. Проведена диспансеризация детей-сирот и детей, оставшихся без попечения родителей, охват составил 100% от числа подлежащих диспансеризации. С целью привлечения обучающихся к систематическим занятиям физической культурой и спортом, развития в школах города традиционных и наиболее популярных видов спорта, формирования здорового образа жизни в пятнадцати общеобразовательных организациях </w:t>
            </w:r>
            <w:r>
              <w:rPr>
                <w:rFonts w:ascii="Times New Roman" w:eastAsia="Times New Roman" w:hAnsi="Times New Roman" w:cs="Times New Roman"/>
                <w:sz w:val="20"/>
                <w:szCs w:val="20"/>
              </w:rPr>
              <w:t>городского округа</w:t>
            </w:r>
            <w:r w:rsidRPr="00C62388">
              <w:rPr>
                <w:rFonts w:ascii="Times New Roman" w:eastAsia="Times New Roman" w:hAnsi="Times New Roman" w:cs="Times New Roman"/>
                <w:sz w:val="20"/>
                <w:szCs w:val="20"/>
              </w:rPr>
              <w:t xml:space="preserve">, имеющих лицензию на реализацию программ дополнительного образования детей и </w:t>
            </w:r>
            <w:r w:rsidR="00A512AC" w:rsidRPr="00C62388">
              <w:rPr>
                <w:rFonts w:ascii="Times New Roman" w:eastAsia="Times New Roman" w:hAnsi="Times New Roman" w:cs="Times New Roman"/>
                <w:sz w:val="20"/>
                <w:szCs w:val="20"/>
              </w:rPr>
              <w:t>взрослых,</w:t>
            </w:r>
            <w:r w:rsidRPr="00C62388">
              <w:rPr>
                <w:rFonts w:ascii="Times New Roman" w:eastAsia="Times New Roman" w:hAnsi="Times New Roman" w:cs="Times New Roman"/>
                <w:sz w:val="20"/>
                <w:szCs w:val="20"/>
              </w:rPr>
              <w:t xml:space="preserve"> функционируют   школьные спортивные клубы</w:t>
            </w:r>
            <w:r w:rsidR="00A512AC">
              <w:rPr>
                <w:rFonts w:ascii="Times New Roman" w:eastAsia="Times New Roman" w:hAnsi="Times New Roman" w:cs="Times New Roman"/>
                <w:sz w:val="20"/>
                <w:szCs w:val="20"/>
              </w:rPr>
              <w:t>,</w:t>
            </w:r>
            <w:r w:rsidRPr="00C62388">
              <w:rPr>
                <w:rFonts w:ascii="Times New Roman" w:eastAsia="Times New Roman" w:hAnsi="Times New Roman" w:cs="Times New Roman"/>
                <w:sz w:val="20"/>
                <w:szCs w:val="20"/>
              </w:rPr>
              <w:t xml:space="preserve"> как структурные подразделения общеобразовательного учреждения. В 2022 году сведения о деятельности школьных спортивных клубов </w:t>
            </w:r>
            <w:r w:rsidR="00413861">
              <w:rPr>
                <w:rFonts w:ascii="Times New Roman" w:eastAsia="Times New Roman" w:hAnsi="Times New Roman" w:cs="Times New Roman"/>
                <w:sz w:val="20"/>
                <w:szCs w:val="20"/>
              </w:rPr>
              <w:t xml:space="preserve">Березовского городского округа </w:t>
            </w:r>
            <w:r w:rsidRPr="00C62388">
              <w:rPr>
                <w:rFonts w:ascii="Times New Roman" w:eastAsia="Times New Roman" w:hAnsi="Times New Roman" w:cs="Times New Roman"/>
                <w:sz w:val="20"/>
                <w:szCs w:val="20"/>
              </w:rPr>
              <w:t>внесены во Всероссийский и Региональный реестры (перечень) ШСК.</w:t>
            </w:r>
          </w:p>
          <w:p w:rsidR="00C62388" w:rsidRPr="00C62388" w:rsidRDefault="00413861" w:rsidP="00413861">
            <w:pPr>
              <w:spacing w:after="0" w:line="240" w:lineRule="auto"/>
              <w:ind w:right="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US"/>
              </w:rPr>
              <w:t xml:space="preserve">  </w:t>
            </w:r>
            <w:r w:rsidR="00C62388" w:rsidRPr="00C62388">
              <w:rPr>
                <w:rFonts w:ascii="Times New Roman" w:eastAsia="Times New Roman" w:hAnsi="Times New Roman" w:cs="Times New Roman"/>
                <w:sz w:val="20"/>
                <w:szCs w:val="20"/>
                <w:shd w:val="clear" w:color="auto" w:fill="FFFFFF"/>
              </w:rPr>
              <w:t>Доля организаций, в которых создана современная спортивная база, составляет 86,5%</w:t>
            </w:r>
            <w:r w:rsidR="00C62388" w:rsidRPr="00C62388">
              <w:rPr>
                <w:rFonts w:ascii="Times New Roman" w:eastAsia="Times New Roman" w:hAnsi="Times New Roman" w:cs="Times New Roman"/>
                <w:sz w:val="20"/>
                <w:szCs w:val="20"/>
                <w:lang w:eastAsia="en-US"/>
              </w:rPr>
              <w:t xml:space="preserve">. </w:t>
            </w:r>
            <w:r w:rsidR="00C62388" w:rsidRPr="00C62388">
              <w:rPr>
                <w:rFonts w:ascii="Times New Roman" w:eastAsia="Times New Roman" w:hAnsi="Times New Roman" w:cs="Times New Roman"/>
                <w:sz w:val="20"/>
                <w:szCs w:val="20"/>
                <w:shd w:val="clear" w:color="auto" w:fill="FFFFFF"/>
              </w:rPr>
              <w:t>МАУДО ДЮСШ «Олимп» сохраняет высокий уровень подготовки обучающихся по дополнительным общеразвивающим и предпрофессиональным программам физкультурно-спортивной направленности. В рамках муниципального задания занятия посещают более 700 обучающихся, более 1200 детей и подростков осваив</w:t>
            </w:r>
            <w:r w:rsidR="001A6D83">
              <w:rPr>
                <w:rFonts w:ascii="Times New Roman" w:eastAsia="Times New Roman" w:hAnsi="Times New Roman" w:cs="Times New Roman"/>
                <w:sz w:val="20"/>
                <w:szCs w:val="20"/>
                <w:shd w:val="clear" w:color="auto" w:fill="FFFFFF"/>
              </w:rPr>
              <w:t>ают программы на платной основе.</w:t>
            </w:r>
            <w:r w:rsidR="00C62388" w:rsidRPr="00C62388">
              <w:rPr>
                <w:rFonts w:ascii="Times New Roman" w:eastAsia="Times New Roman" w:hAnsi="Times New Roman" w:cs="Times New Roman"/>
                <w:sz w:val="20"/>
                <w:szCs w:val="20"/>
                <w:shd w:val="clear" w:color="auto" w:fill="FFFFFF"/>
              </w:rPr>
              <w:t xml:space="preserve"> В 2022 года на площадке ДЮСШ «Олимп» состоялись Межрегиональные соревнования по спортивной акробатике «Розовый фламинго». Спортивную школу «Олимп» представлял 121 спортсмен отделения «Спортивная акробатика»</w:t>
            </w:r>
            <w:r w:rsidR="001A6D83">
              <w:rPr>
                <w:rFonts w:ascii="Times New Roman" w:eastAsia="Times New Roman" w:hAnsi="Times New Roman" w:cs="Times New Roman"/>
                <w:sz w:val="20"/>
                <w:szCs w:val="20"/>
                <w:shd w:val="clear" w:color="auto" w:fill="FFFFFF"/>
              </w:rPr>
              <w:t>.</w:t>
            </w:r>
          </w:p>
          <w:p w:rsidR="00714FAB" w:rsidRPr="00714FAB" w:rsidRDefault="00933BB2" w:rsidP="005C7426">
            <w:pPr>
              <w:spacing w:after="0" w:line="240" w:lineRule="auto"/>
              <w:jc w:val="both"/>
              <w:textAlignment w:val="baseline"/>
              <w:rPr>
                <w:rFonts w:ascii="Times New Roman" w:eastAsia="Times New Roman" w:hAnsi="Times New Roman" w:cs="Times New Roman"/>
                <w:sz w:val="20"/>
                <w:szCs w:val="20"/>
                <w:lang w:eastAsia="en-US"/>
              </w:rPr>
            </w:pPr>
            <w:r>
              <w:rPr>
                <w:rFonts w:ascii="Times New Roman" w:eastAsia="Times New Roman" w:hAnsi="Times New Roman" w:cs="Times New Roman"/>
              </w:rPr>
              <w:t>2</w:t>
            </w:r>
            <w:r w:rsidRPr="005C7426">
              <w:rPr>
                <w:rFonts w:ascii="Times New Roman" w:eastAsia="Times New Roman" w:hAnsi="Times New Roman" w:cs="Times New Roman"/>
                <w:sz w:val="20"/>
                <w:szCs w:val="20"/>
              </w:rPr>
              <w:t>.</w:t>
            </w:r>
            <w:r w:rsidR="00714FAB" w:rsidRPr="00714FAB">
              <w:rPr>
                <w:rFonts w:ascii="Times New Roman" w:eastAsia="Times New Roman" w:hAnsi="Times New Roman" w:cs="Times New Roman"/>
                <w:sz w:val="20"/>
                <w:szCs w:val="20"/>
              </w:rPr>
              <w:tab/>
              <w:t xml:space="preserve">Учитывая необходимость активизации профилактической работы, в 2022 году продолжает функционировать в детской поликлинике кабинет по воспитанию здорового ребенка, в стоматологической поликлинике - кабинет гигиены полости рта, много внимания профилактике заболеваний и гигиеническому обучению уделяют медицинские работники образовательных учреждений. </w:t>
            </w:r>
          </w:p>
          <w:p w:rsidR="00714FAB" w:rsidRPr="00714FAB" w:rsidRDefault="005C7426" w:rsidP="005C7426">
            <w:pPr>
              <w:spacing w:after="0" w:line="240" w:lineRule="auto"/>
              <w:jc w:val="both"/>
              <w:textAlignment w:val="baseline"/>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714FAB" w:rsidRPr="00714FAB">
              <w:rPr>
                <w:rFonts w:ascii="Times New Roman" w:eastAsia="Times New Roman" w:hAnsi="Times New Roman" w:cs="Times New Roman"/>
                <w:sz w:val="20"/>
                <w:szCs w:val="20"/>
                <w:lang w:eastAsia="en-US"/>
              </w:rPr>
              <w:t xml:space="preserve">За 2022 год проведено более 200 профилактических   мероприятий с молодежью и подростками, в том числе онлайн, охвачено более 20000 человек. В образовательных организациях проведены оперативные профилактические мероприятия совместно с ОМВД России "Здоровье", "Единый день профилактики", «Дети России», профилактическая </w:t>
            </w:r>
            <w:r w:rsidRPr="005C7426">
              <w:rPr>
                <w:rFonts w:ascii="Times New Roman" w:eastAsia="Times New Roman" w:hAnsi="Times New Roman" w:cs="Times New Roman"/>
                <w:sz w:val="20"/>
                <w:szCs w:val="20"/>
                <w:lang w:eastAsia="en-US"/>
              </w:rPr>
              <w:t>операция «</w:t>
            </w:r>
            <w:r w:rsidR="00714FAB" w:rsidRPr="00714FAB">
              <w:rPr>
                <w:rFonts w:ascii="Times New Roman" w:eastAsia="Times New Roman" w:hAnsi="Times New Roman" w:cs="Times New Roman"/>
                <w:sz w:val="20"/>
                <w:szCs w:val="20"/>
                <w:lang w:eastAsia="en-US"/>
              </w:rPr>
              <w:t xml:space="preserve">За здоровье и безопасность наших детей», операция «Безопасность детства». В сентябре проведено социально-психологическое тестирование несовершеннолетних, направленное на раннее профилактику употребления </w:t>
            </w:r>
            <w:proofErr w:type="spellStart"/>
            <w:r w:rsidR="00714FAB" w:rsidRPr="00714FAB">
              <w:rPr>
                <w:rFonts w:ascii="Times New Roman" w:eastAsia="Times New Roman" w:hAnsi="Times New Roman" w:cs="Times New Roman"/>
                <w:sz w:val="20"/>
                <w:szCs w:val="20"/>
                <w:lang w:eastAsia="en-US"/>
              </w:rPr>
              <w:t>психоактивных</w:t>
            </w:r>
            <w:proofErr w:type="spellEnd"/>
            <w:r w:rsidR="00714FAB" w:rsidRPr="00714FAB">
              <w:rPr>
                <w:rFonts w:ascii="Times New Roman" w:eastAsia="Times New Roman" w:hAnsi="Times New Roman" w:cs="Times New Roman"/>
                <w:sz w:val="20"/>
                <w:szCs w:val="20"/>
                <w:lang w:eastAsia="en-US"/>
              </w:rPr>
              <w:t xml:space="preserve"> веществ (приняло участие 3200 человека). Реализуется областной социально-педагогический проект "Будь здоров!" (538 участников).</w:t>
            </w:r>
          </w:p>
          <w:p w:rsidR="00FF5BA9" w:rsidRPr="00F13834" w:rsidRDefault="00C81F54" w:rsidP="00FF5BA9">
            <w:pPr>
              <w:pStyle w:val="formattext"/>
              <w:spacing w:before="0" w:beforeAutospacing="0" w:after="0"/>
              <w:jc w:val="both"/>
              <w:textAlignment w:val="baseline"/>
              <w:rPr>
                <w:sz w:val="20"/>
                <w:szCs w:val="20"/>
                <w:lang w:eastAsia="en-US"/>
              </w:rPr>
            </w:pPr>
            <w:r w:rsidRPr="00C81F54">
              <w:rPr>
                <w:color w:val="2D2D2D"/>
                <w:sz w:val="20"/>
                <w:szCs w:val="20"/>
              </w:rPr>
              <w:t>3.Все общеобразовательные организации Березовского округа имеют столовую. Общее количество питающихся детей в общеобразовательных организациях в 2022 году составило 11103 человека или 95,3%, в т. ч. 100 % - дети с 1-4 класс, 5-9 классы – 92,8 % и с 5-11 классы -74,2 %. В 2022 году была продолжена работа по обеспечению ряда категорий обучающихся, бесплатным питанием (завтрак или обед) и выделению субсидий из федерального и областного бюджета на организацию питания. Сумма на питание из федерального бюджета – 40178</w:t>
            </w:r>
            <w:r>
              <w:rPr>
                <w:color w:val="2D2D2D"/>
                <w:sz w:val="20"/>
                <w:szCs w:val="20"/>
              </w:rPr>
              <w:t>,</w:t>
            </w:r>
            <w:r w:rsidRPr="00C81F54">
              <w:rPr>
                <w:color w:val="2D2D2D"/>
                <w:sz w:val="20"/>
                <w:szCs w:val="20"/>
              </w:rPr>
              <w:t>0 тыс. рублей, из областного бюджета – 48325</w:t>
            </w:r>
            <w:r>
              <w:rPr>
                <w:color w:val="2D2D2D"/>
                <w:sz w:val="20"/>
                <w:szCs w:val="20"/>
              </w:rPr>
              <w:t>,</w:t>
            </w:r>
            <w:r w:rsidRPr="00C81F54">
              <w:rPr>
                <w:color w:val="2D2D2D"/>
                <w:sz w:val="20"/>
                <w:szCs w:val="20"/>
              </w:rPr>
              <w:t xml:space="preserve">9 тыс. рублей. Прошли обучение по образовательной программе " Основы здорового питания" 59 педагогов. Прослушано и просмотрено 47 </w:t>
            </w:r>
            <w:proofErr w:type="spellStart"/>
            <w:r w:rsidRPr="00C81F54">
              <w:rPr>
                <w:color w:val="2D2D2D"/>
                <w:sz w:val="20"/>
                <w:szCs w:val="20"/>
              </w:rPr>
              <w:t>вебинаров</w:t>
            </w:r>
            <w:proofErr w:type="spellEnd"/>
            <w:r w:rsidRPr="00C81F54">
              <w:rPr>
                <w:color w:val="2D2D2D"/>
                <w:sz w:val="20"/>
                <w:szCs w:val="20"/>
              </w:rPr>
              <w:t xml:space="preserve"> "Организация горячего питания в школах" в 17 образовательных организациях ответственными по питанию. Приняли участие в обучающем онлайн-семинаре "Сбалансированное питание" - 39 образовательных организаций городского округа (17 школ и 22 детсада).</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4.</w:t>
            </w:r>
            <w:r w:rsidR="00AA1F77">
              <w:rPr>
                <w:rFonts w:ascii="Times New Roman" w:hAnsi="Times New Roman" w:cs="Times New Roman"/>
                <w:color w:val="2D2D2D"/>
                <w:sz w:val="20"/>
                <w:szCs w:val="20"/>
              </w:rPr>
              <w:t xml:space="preserve"> </w:t>
            </w:r>
            <w:r w:rsidRPr="00EE4334">
              <w:rPr>
                <w:rFonts w:ascii="Times New Roman" w:hAnsi="Times New Roman" w:cs="Times New Roman"/>
                <w:color w:val="2D2D2D"/>
                <w:sz w:val="20"/>
                <w:szCs w:val="20"/>
              </w:rPr>
              <w:t>Организация отдыха и оздоровления детей в 2022 году на территории Березовского городского округа проводилась на базе 22 организаций, в т</w:t>
            </w:r>
            <w:r w:rsidR="00AA1F77">
              <w:rPr>
                <w:rFonts w:ascii="Times New Roman" w:hAnsi="Times New Roman" w:cs="Times New Roman"/>
                <w:color w:val="2D2D2D"/>
                <w:sz w:val="20"/>
                <w:szCs w:val="20"/>
              </w:rPr>
              <w:t xml:space="preserve">ом </w:t>
            </w:r>
            <w:r w:rsidRPr="00EE4334">
              <w:rPr>
                <w:rFonts w:ascii="Times New Roman" w:hAnsi="Times New Roman" w:cs="Times New Roman"/>
                <w:color w:val="2D2D2D"/>
                <w:sz w:val="20"/>
                <w:szCs w:val="20"/>
              </w:rPr>
              <w:t>ч</w:t>
            </w:r>
            <w:r w:rsidR="00AA1F77">
              <w:rPr>
                <w:rFonts w:ascii="Times New Roman" w:hAnsi="Times New Roman" w:cs="Times New Roman"/>
                <w:color w:val="2D2D2D"/>
                <w:sz w:val="20"/>
                <w:szCs w:val="20"/>
              </w:rPr>
              <w:t>исле</w:t>
            </w:r>
            <w:r w:rsidRPr="00EE4334">
              <w:rPr>
                <w:rFonts w:ascii="Times New Roman" w:hAnsi="Times New Roman" w:cs="Times New Roman"/>
                <w:color w:val="2D2D2D"/>
                <w:sz w:val="20"/>
                <w:szCs w:val="20"/>
              </w:rPr>
              <w:t>:</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 xml:space="preserve">     на базе 14 муниципальных общеобразовательных организаций Березовского городского округа;</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 xml:space="preserve">     на базе 2 организаций дополнительного образования детей (МАУДО ДЮСШ «Олимп», БМАУДО ЦДТ);</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 xml:space="preserve">      на базе 5 учреждений культуры: БМБУДОП ДШИ №1, БМАУ «СОК «Лидер» и ФОК «Энергия» п.</w:t>
            </w:r>
            <w:r w:rsidR="00AA1F77">
              <w:rPr>
                <w:rFonts w:ascii="Times New Roman" w:hAnsi="Times New Roman" w:cs="Times New Roman"/>
                <w:color w:val="2D2D2D"/>
                <w:sz w:val="20"/>
                <w:szCs w:val="20"/>
              </w:rPr>
              <w:t xml:space="preserve"> </w:t>
            </w:r>
            <w:r w:rsidRPr="00EE4334">
              <w:rPr>
                <w:rFonts w:ascii="Times New Roman" w:hAnsi="Times New Roman" w:cs="Times New Roman"/>
                <w:color w:val="2D2D2D"/>
                <w:sz w:val="20"/>
                <w:szCs w:val="20"/>
              </w:rPr>
              <w:t>Монетный, дворовых клубов «Гранат» БМБУК «Радуга - Центр», БМБУК “ГКДЦ”;</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 xml:space="preserve">        на базе 1 детского загородного оздоровительного лагеря БМАУ ДЗОЛ «Зарница». </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Охвачено отдыхом и оздоровлением</w:t>
            </w:r>
            <w:r w:rsidR="00AA1F77">
              <w:rPr>
                <w:rFonts w:ascii="Times New Roman" w:hAnsi="Times New Roman" w:cs="Times New Roman"/>
                <w:color w:val="2D2D2D"/>
                <w:sz w:val="20"/>
                <w:szCs w:val="20"/>
              </w:rPr>
              <w:t xml:space="preserve"> </w:t>
            </w:r>
            <w:r w:rsidRPr="00EE4334">
              <w:rPr>
                <w:rFonts w:ascii="Times New Roman" w:hAnsi="Times New Roman" w:cs="Times New Roman"/>
                <w:color w:val="2D2D2D"/>
                <w:sz w:val="20"/>
                <w:szCs w:val="20"/>
              </w:rPr>
              <w:t>-</w:t>
            </w:r>
            <w:r w:rsidR="00AA1F77">
              <w:rPr>
                <w:rFonts w:ascii="Times New Roman" w:hAnsi="Times New Roman" w:cs="Times New Roman"/>
                <w:color w:val="2D2D2D"/>
                <w:sz w:val="20"/>
                <w:szCs w:val="20"/>
              </w:rPr>
              <w:t xml:space="preserve"> </w:t>
            </w:r>
            <w:r w:rsidRPr="00EE4334">
              <w:rPr>
                <w:rFonts w:ascii="Times New Roman" w:hAnsi="Times New Roman" w:cs="Times New Roman"/>
                <w:color w:val="2D2D2D"/>
                <w:sz w:val="20"/>
                <w:szCs w:val="20"/>
              </w:rPr>
              <w:t>8932 человека или 100% от целевого показателя, в том числе:</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 xml:space="preserve">-лагеря дневного пребывания 2065 человек; </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-санаторно-оздоровительные организации-110 человек;</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-загородные оздоровительные лагеря -1577</w:t>
            </w:r>
            <w:r w:rsidR="00BB4BC1">
              <w:rPr>
                <w:rFonts w:ascii="Times New Roman" w:hAnsi="Times New Roman" w:cs="Times New Roman"/>
                <w:color w:val="2D2D2D"/>
                <w:sz w:val="20"/>
                <w:szCs w:val="20"/>
              </w:rPr>
              <w:t xml:space="preserve"> </w:t>
            </w:r>
            <w:r w:rsidRPr="00EE4334">
              <w:rPr>
                <w:rFonts w:ascii="Times New Roman" w:hAnsi="Times New Roman" w:cs="Times New Roman"/>
                <w:color w:val="2D2D2D"/>
                <w:sz w:val="20"/>
                <w:szCs w:val="20"/>
              </w:rPr>
              <w:t>человек;</w:t>
            </w:r>
          </w:p>
          <w:p w:rsidR="00EE4334" w:rsidRPr="00EE4334" w:rsidRDefault="00EE4334" w:rsidP="00EE4334">
            <w:pPr>
              <w:spacing w:after="0" w:line="240" w:lineRule="auto"/>
              <w:jc w:val="both"/>
              <w:rPr>
                <w:rFonts w:ascii="Times New Roman" w:hAnsi="Times New Roman" w:cs="Times New Roman"/>
                <w:color w:val="2D2D2D"/>
                <w:sz w:val="20"/>
                <w:szCs w:val="20"/>
              </w:rPr>
            </w:pPr>
            <w:r w:rsidRPr="00EE4334">
              <w:rPr>
                <w:rFonts w:ascii="Times New Roman" w:hAnsi="Times New Roman" w:cs="Times New Roman"/>
                <w:color w:val="2D2D2D"/>
                <w:sz w:val="20"/>
                <w:szCs w:val="20"/>
              </w:rPr>
              <w:t>-иные формы отдыха - 5180 человек.</w:t>
            </w:r>
          </w:p>
          <w:p w:rsidR="00BB4BC1" w:rsidRDefault="00EE4334" w:rsidP="00BB4BC1">
            <w:pPr>
              <w:pStyle w:val="formattext"/>
              <w:spacing w:before="0" w:beforeAutospacing="0" w:after="0" w:afterAutospacing="0"/>
              <w:jc w:val="both"/>
              <w:textAlignment w:val="baseline"/>
              <w:rPr>
                <w:rFonts w:eastAsiaTheme="minorEastAsia"/>
                <w:color w:val="2D2D2D"/>
                <w:sz w:val="20"/>
                <w:szCs w:val="20"/>
              </w:rPr>
            </w:pPr>
            <w:r w:rsidRPr="00EE4334">
              <w:rPr>
                <w:rFonts w:eastAsiaTheme="minorEastAsia"/>
                <w:color w:val="2D2D2D"/>
                <w:sz w:val="20"/>
                <w:szCs w:val="20"/>
              </w:rPr>
              <w:t>Финансирование оздоровительной кампании в 2022 году составило 74</w:t>
            </w:r>
            <w:r w:rsidR="00BB4BC1">
              <w:rPr>
                <w:rFonts w:eastAsiaTheme="minorEastAsia"/>
                <w:color w:val="2D2D2D"/>
                <w:sz w:val="20"/>
                <w:szCs w:val="20"/>
              </w:rPr>
              <w:t xml:space="preserve"> </w:t>
            </w:r>
            <w:r w:rsidRPr="00EE4334">
              <w:rPr>
                <w:rFonts w:eastAsiaTheme="minorEastAsia"/>
                <w:color w:val="2D2D2D"/>
                <w:sz w:val="20"/>
                <w:szCs w:val="20"/>
              </w:rPr>
              <w:t>527,06 тыс. руб</w:t>
            </w:r>
            <w:r w:rsidR="00BB4BC1">
              <w:rPr>
                <w:rFonts w:eastAsiaTheme="minorEastAsia"/>
                <w:color w:val="2D2D2D"/>
                <w:sz w:val="20"/>
                <w:szCs w:val="20"/>
              </w:rPr>
              <w:t>лей</w:t>
            </w:r>
            <w:r w:rsidRPr="00EE4334">
              <w:rPr>
                <w:rFonts w:eastAsiaTheme="minorEastAsia"/>
                <w:color w:val="2D2D2D"/>
                <w:sz w:val="20"/>
                <w:szCs w:val="20"/>
              </w:rPr>
              <w:t>, в т.</w:t>
            </w:r>
            <w:r w:rsidR="00BB4BC1">
              <w:rPr>
                <w:rFonts w:eastAsiaTheme="minorEastAsia"/>
                <w:color w:val="2D2D2D"/>
                <w:sz w:val="20"/>
                <w:szCs w:val="20"/>
              </w:rPr>
              <w:t xml:space="preserve"> </w:t>
            </w:r>
            <w:r w:rsidRPr="00EE4334">
              <w:rPr>
                <w:rFonts w:eastAsiaTheme="minorEastAsia"/>
                <w:color w:val="2D2D2D"/>
                <w:sz w:val="20"/>
                <w:szCs w:val="20"/>
              </w:rPr>
              <w:t>ч. из средств областного бюджета – 30482,3 тыс. рублей, из средств местного бюджета – 37292,56 тыс. рублей, из внебюджетных средств -</w:t>
            </w:r>
            <w:r w:rsidR="004A1D11">
              <w:rPr>
                <w:rFonts w:eastAsiaTheme="minorEastAsia"/>
                <w:color w:val="2D2D2D"/>
                <w:sz w:val="20"/>
                <w:szCs w:val="20"/>
              </w:rPr>
              <w:t xml:space="preserve"> </w:t>
            </w:r>
            <w:r w:rsidRPr="00EE4334">
              <w:rPr>
                <w:rFonts w:eastAsiaTheme="minorEastAsia"/>
                <w:color w:val="2D2D2D"/>
                <w:sz w:val="20"/>
                <w:szCs w:val="20"/>
              </w:rPr>
              <w:t>6752,2 тыс. рублей.</w:t>
            </w:r>
          </w:p>
          <w:p w:rsidR="00FF5BA9" w:rsidRPr="00F13834" w:rsidRDefault="00863154" w:rsidP="00D8711F">
            <w:pPr>
              <w:pStyle w:val="formattext"/>
              <w:spacing w:before="0" w:beforeAutospacing="0" w:after="0" w:afterAutospacing="0"/>
              <w:jc w:val="both"/>
              <w:textAlignment w:val="baseline"/>
              <w:rPr>
                <w:color w:val="2D2D2D"/>
                <w:sz w:val="20"/>
                <w:szCs w:val="20"/>
              </w:rPr>
            </w:pPr>
            <w:r w:rsidRPr="00863154">
              <w:rPr>
                <w:sz w:val="20"/>
                <w:szCs w:val="20"/>
              </w:rPr>
              <w:t>5.</w:t>
            </w:r>
            <w:r w:rsidRPr="00863154">
              <w:rPr>
                <w:sz w:val="20"/>
                <w:szCs w:val="20"/>
              </w:rPr>
              <w:tab/>
              <w:t>100% медицинских кабинетов образовательных организаций Березовского городского приведены в соответствии с требованиями санитарного законодательства. Лицензия на осуществление медицинской деятельности имеется на медицинские кабинеты в 12 общеобразовательных организациях, или 78,5% и 19 дошкольных образовательных организаций, или 86,4%</w:t>
            </w:r>
          </w:p>
        </w:tc>
      </w:tr>
      <w:tr w:rsidR="00FF5BA9" w:rsidRPr="00F13834" w:rsidTr="00D7291C">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FF5BA9" w:rsidRPr="00F13834" w:rsidRDefault="00FF5BA9" w:rsidP="00FF5BA9">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15.</w:t>
            </w:r>
          </w:p>
        </w:tc>
        <w:tc>
          <w:tcPr>
            <w:tcW w:w="184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F13834" w:rsidRDefault="00FF5BA9" w:rsidP="00FF5BA9">
            <w:pPr>
              <w:spacing w:after="0" w:line="240" w:lineRule="auto"/>
              <w:rPr>
                <w:rFonts w:ascii="Times New Roman" w:hAnsi="Times New Roman" w:cs="Times New Roman"/>
                <w:color w:val="2D2D2D"/>
                <w:sz w:val="20"/>
                <w:szCs w:val="20"/>
              </w:rPr>
            </w:pPr>
            <w:r w:rsidRPr="00F13834">
              <w:rPr>
                <w:rFonts w:ascii="Times New Roman" w:hAnsi="Times New Roman" w:cs="Times New Roman"/>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процентов</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926D2F" w:rsidRPr="00926D2F" w:rsidRDefault="00926D2F" w:rsidP="00926D2F">
            <w:pPr>
              <w:spacing w:after="0" w:line="240" w:lineRule="auto"/>
              <w:textAlignment w:val="baseline"/>
              <w:rPr>
                <w:rFonts w:ascii="Times New Roman" w:eastAsia="Times New Roman" w:hAnsi="Times New Roman" w:cs="Times New Roman"/>
                <w:sz w:val="20"/>
                <w:szCs w:val="20"/>
                <w:lang w:eastAsia="en-US"/>
              </w:rPr>
            </w:pPr>
            <w:r w:rsidRPr="00926D2F">
              <w:rPr>
                <w:rFonts w:ascii="Times New Roman" w:eastAsia="Times New Roman" w:hAnsi="Times New Roman" w:cs="Times New Roman"/>
                <w:sz w:val="20"/>
                <w:szCs w:val="20"/>
                <w:lang w:eastAsia="en-US"/>
              </w:rPr>
              <w:t>Реализация муниципальной программы Березовского городского округа «Развитие системы образования Березовского городского округа до 2024 года», утвержденной постановлением администрации Березовского городского округа от 27.09.2018 №784,</w:t>
            </w:r>
          </w:p>
          <w:p w:rsidR="00926D2F" w:rsidRPr="00926D2F" w:rsidRDefault="00926D2F" w:rsidP="00926D2F">
            <w:pPr>
              <w:spacing w:after="0" w:line="240" w:lineRule="auto"/>
              <w:textAlignment w:val="baseline"/>
              <w:rPr>
                <w:rFonts w:ascii="Times New Roman" w:eastAsia="Times New Roman" w:hAnsi="Times New Roman" w:cs="Times New Roman"/>
                <w:sz w:val="20"/>
                <w:szCs w:val="20"/>
                <w:lang w:eastAsia="en-US"/>
              </w:rPr>
            </w:pPr>
            <w:r w:rsidRPr="00926D2F">
              <w:rPr>
                <w:rFonts w:ascii="Times New Roman" w:eastAsia="Times New Roman" w:hAnsi="Times New Roman" w:cs="Times New Roman"/>
                <w:sz w:val="20"/>
                <w:szCs w:val="20"/>
                <w:lang w:eastAsia="en-US"/>
              </w:rPr>
              <w:t xml:space="preserve">подпрограммы 5 «Строительство и реконструкция зданий муниципальных образовательных организаций», мероприятие 5.7 и 5.12 (строительство новой школы на 1275 мест по адресу: </w:t>
            </w:r>
          </w:p>
          <w:p w:rsidR="00FF5BA9" w:rsidRPr="00926D2F" w:rsidRDefault="00926D2F" w:rsidP="00926D2F">
            <w:pPr>
              <w:pStyle w:val="formattext"/>
              <w:spacing w:before="0" w:beforeAutospacing="0" w:after="0" w:afterAutospacing="0"/>
              <w:textAlignment w:val="baseline"/>
              <w:rPr>
                <w:color w:val="2D2D2D"/>
                <w:sz w:val="20"/>
                <w:szCs w:val="20"/>
              </w:rPr>
            </w:pPr>
            <w:proofErr w:type="spellStart"/>
            <w:r w:rsidRPr="00926D2F">
              <w:rPr>
                <w:sz w:val="20"/>
                <w:szCs w:val="20"/>
                <w:lang w:eastAsia="en-US"/>
              </w:rPr>
              <w:t>г.Березовский</w:t>
            </w:r>
            <w:proofErr w:type="spellEnd"/>
            <w:r w:rsidRPr="00926D2F">
              <w:rPr>
                <w:sz w:val="20"/>
                <w:szCs w:val="20"/>
                <w:lang w:eastAsia="en-US"/>
              </w:rPr>
              <w:t xml:space="preserve">, </w:t>
            </w:r>
            <w:proofErr w:type="spellStart"/>
            <w:r w:rsidRPr="00926D2F">
              <w:rPr>
                <w:sz w:val="20"/>
                <w:szCs w:val="20"/>
                <w:lang w:eastAsia="en-US"/>
              </w:rPr>
              <w:t>ул.Спортивная</w:t>
            </w:r>
            <w:proofErr w:type="spellEnd"/>
            <w:r w:rsidRPr="00926D2F">
              <w:rPr>
                <w:sz w:val="20"/>
                <w:szCs w:val="20"/>
                <w:lang w:eastAsia="en-US"/>
              </w:rPr>
              <w:t>, 9)</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F13834" w:rsidRDefault="00952586" w:rsidP="009A5582">
            <w:pPr>
              <w:pStyle w:val="formattext"/>
              <w:spacing w:before="0" w:beforeAutospacing="0" w:after="0" w:afterAutospacing="0"/>
              <w:jc w:val="center"/>
              <w:textAlignment w:val="baseline"/>
              <w:rPr>
                <w:color w:val="2D2D2D"/>
                <w:sz w:val="20"/>
                <w:szCs w:val="20"/>
              </w:rPr>
            </w:pPr>
            <w:r>
              <w:rPr>
                <w:color w:val="2D2D2D"/>
                <w:sz w:val="20"/>
                <w:szCs w:val="20"/>
              </w:rPr>
              <w:t>29,</w:t>
            </w:r>
            <w:r w:rsidR="009A5582">
              <w:rPr>
                <w:color w:val="2D2D2D"/>
                <w:sz w:val="20"/>
                <w:szCs w:val="20"/>
              </w:rPr>
              <w:t>06</w:t>
            </w:r>
          </w:p>
        </w:tc>
        <w:tc>
          <w:tcPr>
            <w:tcW w:w="4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556299" w:rsidRDefault="00556299" w:rsidP="00FF5BA9">
            <w:pPr>
              <w:pStyle w:val="a7"/>
              <w:spacing w:line="240" w:lineRule="auto"/>
              <w:ind w:left="0"/>
              <w:jc w:val="both"/>
              <w:rPr>
                <w:rFonts w:ascii="Times New Roman" w:hAnsi="Times New Roman"/>
                <w:sz w:val="20"/>
                <w:szCs w:val="20"/>
              </w:rPr>
            </w:pPr>
            <w:r w:rsidRPr="00556299">
              <w:rPr>
                <w:rFonts w:ascii="Times New Roman" w:hAnsi="Times New Roman"/>
                <w:sz w:val="20"/>
                <w:szCs w:val="20"/>
              </w:rPr>
              <w:t xml:space="preserve">В 12 школах Березовского городского округа образовательный процесс организован в две смены.  </w:t>
            </w:r>
            <w:r w:rsidR="00555B4B">
              <w:rPr>
                <w:rFonts w:ascii="Times New Roman" w:hAnsi="Times New Roman"/>
                <w:sz w:val="20"/>
                <w:szCs w:val="20"/>
              </w:rPr>
              <w:t>В</w:t>
            </w:r>
            <w:r w:rsidRPr="00556299">
              <w:rPr>
                <w:rFonts w:ascii="Times New Roman" w:hAnsi="Times New Roman"/>
                <w:sz w:val="20"/>
                <w:szCs w:val="20"/>
              </w:rPr>
              <w:t xml:space="preserve"> 2022 года снижение показателя</w:t>
            </w:r>
            <w:r w:rsidR="00555B4B">
              <w:rPr>
                <w:rFonts w:ascii="Times New Roman" w:hAnsi="Times New Roman"/>
                <w:sz w:val="20"/>
                <w:szCs w:val="20"/>
              </w:rPr>
              <w:t xml:space="preserve"> обусловлено окончанием</w:t>
            </w:r>
            <w:r w:rsidRPr="00556299">
              <w:rPr>
                <w:rFonts w:ascii="Times New Roman" w:hAnsi="Times New Roman"/>
                <w:sz w:val="20"/>
                <w:szCs w:val="20"/>
              </w:rPr>
              <w:t xml:space="preserve"> строительства новой школы на 1275 мест по ул. Спортивная, 9.</w:t>
            </w:r>
          </w:p>
          <w:p w:rsidR="00FF5BA9" w:rsidRPr="00F13834" w:rsidRDefault="00FF5BA9" w:rsidP="00FF5BA9">
            <w:pPr>
              <w:pStyle w:val="a7"/>
              <w:spacing w:line="240" w:lineRule="auto"/>
              <w:ind w:left="0"/>
              <w:jc w:val="both"/>
              <w:rPr>
                <w:color w:val="2D2D2D"/>
                <w:sz w:val="20"/>
                <w:szCs w:val="20"/>
              </w:rPr>
            </w:pPr>
          </w:p>
        </w:tc>
      </w:tr>
      <w:tr w:rsidR="00FF5BA9" w:rsidRPr="00F13834" w:rsidTr="00D7291C">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FF5BA9" w:rsidRPr="00F13834" w:rsidRDefault="00FF5BA9" w:rsidP="00FF5BA9">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16.</w:t>
            </w:r>
          </w:p>
        </w:tc>
        <w:tc>
          <w:tcPr>
            <w:tcW w:w="184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F13834" w:rsidRDefault="00FF5BA9" w:rsidP="00FF5BA9">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Расходы бюджета муниципального образования на общее образование в расчете на 1 обучающегося в муниципальных общеобразовательных учреждениях, тыс.</w:t>
            </w:r>
            <w:r w:rsidR="001A0028">
              <w:rPr>
                <w:rFonts w:ascii="Times New Roman" w:hAnsi="Times New Roman" w:cs="Times New Roman"/>
                <w:sz w:val="20"/>
                <w:szCs w:val="20"/>
              </w:rPr>
              <w:t xml:space="preserve"> </w:t>
            </w:r>
            <w:r w:rsidRPr="00F13834">
              <w:rPr>
                <w:rFonts w:ascii="Times New Roman" w:hAnsi="Times New Roman" w:cs="Times New Roman"/>
                <w:sz w:val="20"/>
                <w:szCs w:val="20"/>
              </w:rPr>
              <w:t>рублей</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F13834" w:rsidRDefault="00FF5BA9" w:rsidP="00FF5BA9">
            <w:pPr>
              <w:pStyle w:val="formattext"/>
              <w:spacing w:before="0" w:beforeAutospacing="0" w:after="0" w:afterAutospacing="0"/>
              <w:textAlignment w:val="baseline"/>
              <w:rPr>
                <w:color w:val="2D2D2D"/>
                <w:sz w:val="20"/>
                <w:szCs w:val="20"/>
              </w:rPr>
            </w:pPr>
            <w:r w:rsidRPr="00F13834">
              <w:rPr>
                <w:color w:val="2D2D2D"/>
                <w:sz w:val="20"/>
                <w:szCs w:val="20"/>
              </w:rPr>
              <w:t>Реализация муниципальной программы Березовского городского округа "Развитие системы образования Березовского городского округа до 2024 года»,</w:t>
            </w:r>
          </w:p>
          <w:p w:rsidR="00FF5BA9" w:rsidRPr="00F13834" w:rsidRDefault="00FF5BA9" w:rsidP="00FF5BA9">
            <w:pPr>
              <w:pStyle w:val="formattext"/>
              <w:spacing w:before="0" w:beforeAutospacing="0" w:after="0" w:afterAutospacing="0"/>
              <w:textAlignment w:val="baseline"/>
              <w:rPr>
                <w:color w:val="2D2D2D"/>
                <w:sz w:val="20"/>
                <w:szCs w:val="20"/>
              </w:rPr>
            </w:pPr>
            <w:r w:rsidRPr="00F13834">
              <w:rPr>
                <w:color w:val="2D2D2D"/>
                <w:sz w:val="20"/>
                <w:szCs w:val="20"/>
              </w:rPr>
              <w:t>подпрограмма 2 «Качество образования как основа благополучия»</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FF5BA9" w:rsidRPr="00F13834" w:rsidRDefault="00CA3ED1" w:rsidP="00FF5BA9">
            <w:pPr>
              <w:pStyle w:val="formattext"/>
              <w:spacing w:before="0" w:beforeAutospacing="0" w:after="0" w:afterAutospacing="0"/>
              <w:jc w:val="center"/>
              <w:textAlignment w:val="baseline"/>
              <w:rPr>
                <w:color w:val="2D2D2D"/>
                <w:sz w:val="20"/>
                <w:szCs w:val="20"/>
              </w:rPr>
            </w:pPr>
            <w:r>
              <w:rPr>
                <w:color w:val="2D2D2D"/>
                <w:sz w:val="20"/>
                <w:szCs w:val="20"/>
              </w:rPr>
              <w:t>39,99</w:t>
            </w:r>
          </w:p>
        </w:tc>
        <w:tc>
          <w:tcPr>
            <w:tcW w:w="4260"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FF5BA9" w:rsidRPr="00F13834" w:rsidRDefault="00D82A9F" w:rsidP="00CA3ED1">
            <w:pPr>
              <w:pStyle w:val="formattext"/>
              <w:spacing w:before="0" w:beforeAutospacing="0" w:after="0" w:afterAutospacing="0"/>
              <w:jc w:val="both"/>
              <w:textAlignment w:val="baseline"/>
              <w:rPr>
                <w:color w:val="2D2D2D"/>
                <w:sz w:val="20"/>
                <w:szCs w:val="20"/>
              </w:rPr>
            </w:pPr>
            <w:r w:rsidRPr="00D82A9F">
              <w:rPr>
                <w:sz w:val="20"/>
                <w:szCs w:val="20"/>
              </w:rPr>
              <w:t xml:space="preserve">Расходы бюджета муниципального образования на общее образование за 2022 год в рамках реализации муниципальной программы составили </w:t>
            </w:r>
            <w:r w:rsidR="00CA3ED1">
              <w:rPr>
                <w:sz w:val="20"/>
                <w:szCs w:val="20"/>
              </w:rPr>
              <w:t>39,99</w:t>
            </w:r>
            <w:r w:rsidRPr="00D82A9F">
              <w:rPr>
                <w:sz w:val="20"/>
                <w:szCs w:val="20"/>
              </w:rPr>
              <w:t xml:space="preserve"> тыс. рублей, в расчете на одного обучающегося в муниципальных образовательных организациях.</w:t>
            </w:r>
          </w:p>
        </w:tc>
      </w:tr>
      <w:tr w:rsidR="007D38B0" w:rsidRPr="00F13834" w:rsidTr="00EF46EC">
        <w:tc>
          <w:tcPr>
            <w:tcW w:w="568"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D38B0" w:rsidRPr="00F13834" w:rsidRDefault="007D38B0" w:rsidP="007D38B0">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17.</w:t>
            </w:r>
          </w:p>
        </w:tc>
        <w:tc>
          <w:tcPr>
            <w:tcW w:w="184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F13834" w:rsidRDefault="007D38B0" w:rsidP="007D38B0">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процентов</w:t>
            </w:r>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576576" w:rsidRDefault="007D38B0" w:rsidP="007D38B0">
            <w:pPr>
              <w:pStyle w:val="formattext"/>
              <w:rPr>
                <w:color w:val="2D2D2D"/>
                <w:sz w:val="20"/>
                <w:szCs w:val="20"/>
              </w:rPr>
            </w:pPr>
            <w:r w:rsidRPr="00576576">
              <w:rPr>
                <w:color w:val="2D2D2D"/>
                <w:sz w:val="20"/>
                <w:szCs w:val="20"/>
              </w:rPr>
              <w:t>1.Сохранение и развитие сети учреждений дополнительного образования, расширение спектра предоставляемых ими услуг;</w:t>
            </w: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Default="007D38B0" w:rsidP="007D38B0">
            <w:pPr>
              <w:spacing w:after="0" w:line="240" w:lineRule="auto"/>
              <w:textAlignment w:val="baseline"/>
              <w:rPr>
                <w:rFonts w:ascii="Times New Roman" w:eastAsia="Times New Roman" w:hAnsi="Times New Roman" w:cs="Times New Roman"/>
                <w:sz w:val="20"/>
                <w:szCs w:val="20"/>
              </w:rPr>
            </w:pPr>
          </w:p>
          <w:p w:rsidR="007D38B0" w:rsidRDefault="007D38B0" w:rsidP="007D38B0">
            <w:pPr>
              <w:spacing w:after="0" w:line="240" w:lineRule="auto"/>
              <w:textAlignment w:val="baseline"/>
              <w:rPr>
                <w:rFonts w:ascii="Times New Roman" w:eastAsia="Times New Roman" w:hAnsi="Times New Roman" w:cs="Times New Roman"/>
                <w:sz w:val="20"/>
                <w:szCs w:val="20"/>
              </w:rPr>
            </w:pPr>
          </w:p>
          <w:p w:rsidR="007D38B0" w:rsidRDefault="007D38B0" w:rsidP="007D38B0">
            <w:pPr>
              <w:spacing w:after="0" w:line="240" w:lineRule="auto"/>
              <w:textAlignment w:val="baseline"/>
              <w:rPr>
                <w:rFonts w:ascii="Times New Roman" w:eastAsia="Times New Roman" w:hAnsi="Times New Roman" w:cs="Times New Roman"/>
                <w:sz w:val="20"/>
                <w:szCs w:val="20"/>
              </w:rPr>
            </w:pPr>
          </w:p>
          <w:p w:rsidR="007D38B0" w:rsidRPr="00576576" w:rsidRDefault="007D38B0" w:rsidP="007D38B0">
            <w:pPr>
              <w:spacing w:after="0" w:line="240" w:lineRule="auto"/>
              <w:textAlignment w:val="baseline"/>
              <w:rPr>
                <w:rFonts w:ascii="Times New Roman" w:eastAsia="Times New Roman" w:hAnsi="Times New Roman" w:cs="Times New Roman"/>
                <w:sz w:val="20"/>
                <w:szCs w:val="20"/>
              </w:rPr>
            </w:pPr>
            <w:r w:rsidRPr="00576576">
              <w:rPr>
                <w:rFonts w:ascii="Times New Roman" w:eastAsia="Times New Roman" w:hAnsi="Times New Roman" w:cs="Times New Roman"/>
                <w:sz w:val="20"/>
                <w:szCs w:val="20"/>
              </w:rPr>
              <w:t>2.Организация досуга детей и учащихся через реализацию проектов и акций различной направленности: гражданско-патриотические, спортивно-оздоровительные, художественно-эстетические.</w:t>
            </w: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B11B52" w:rsidRDefault="007D38B0" w:rsidP="007D38B0">
            <w:pPr>
              <w:pStyle w:val="formattext"/>
              <w:rPr>
                <w:sz w:val="20"/>
                <w:szCs w:val="20"/>
              </w:rPr>
            </w:pPr>
            <w:r w:rsidRPr="00B11B52">
              <w:rPr>
                <w:sz w:val="20"/>
                <w:szCs w:val="20"/>
              </w:rPr>
              <w:t>3.Организация и проведение работы по привлечению детей и подростков к участию в творческих конкурсных мероприятиях, фестивалях, выставках, соревнованиях регионального, всероссийского, международного уровней и городских мероприятиях;</w:t>
            </w: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line="256" w:lineRule="auto"/>
              <w:textAlignment w:val="baseline"/>
              <w:rPr>
                <w:sz w:val="21"/>
                <w:szCs w:val="21"/>
                <w:lang w:eastAsia="en-US"/>
              </w:rPr>
            </w:pPr>
          </w:p>
          <w:p w:rsidR="007D38B0" w:rsidRPr="00F13834" w:rsidRDefault="007D38B0" w:rsidP="007D38B0">
            <w:pPr>
              <w:pStyle w:val="formattext"/>
              <w:spacing w:before="0" w:beforeAutospacing="0" w:after="0" w:afterAutospacing="0"/>
              <w:textAlignment w:val="baseline"/>
              <w:rPr>
                <w:color w:val="2D2D2D"/>
                <w:sz w:val="20"/>
                <w:szCs w:val="20"/>
              </w:rPr>
            </w:pPr>
            <w:r w:rsidRPr="00640D56">
              <w:rPr>
                <w:sz w:val="21"/>
                <w:szCs w:val="21"/>
                <w:lang w:eastAsia="en-US"/>
              </w:rPr>
              <w:t>4. Своевременное планирование проведения ремонтов в муниципальных организациях дополнительного образования, в 2022 году запланированы ремонты в МАУДО ДЮСШ «Олимп»</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F13834" w:rsidRDefault="00952586" w:rsidP="007D38B0">
            <w:pPr>
              <w:pStyle w:val="formattext"/>
              <w:spacing w:before="0" w:beforeAutospacing="0" w:after="0" w:afterAutospacing="0"/>
              <w:jc w:val="center"/>
              <w:textAlignment w:val="baseline"/>
              <w:rPr>
                <w:color w:val="2D2D2D"/>
                <w:sz w:val="20"/>
                <w:szCs w:val="20"/>
              </w:rPr>
            </w:pPr>
            <w:r>
              <w:rPr>
                <w:color w:val="2D2D2D"/>
                <w:sz w:val="20"/>
                <w:szCs w:val="20"/>
              </w:rPr>
              <w:t>93,00</w:t>
            </w:r>
          </w:p>
        </w:tc>
        <w:tc>
          <w:tcPr>
            <w:tcW w:w="4260" w:type="dxa"/>
            <w:tcMar>
              <w:top w:w="0" w:type="dxa"/>
              <w:left w:w="149" w:type="dxa"/>
              <w:bottom w:w="0" w:type="dxa"/>
              <w:right w:w="149" w:type="dxa"/>
            </w:tcMar>
          </w:tcPr>
          <w:p w:rsidR="007D38B0" w:rsidRPr="009D03CF" w:rsidRDefault="007D38B0" w:rsidP="007D38B0">
            <w:pPr>
              <w:pStyle w:val="formattext"/>
              <w:spacing w:after="0"/>
              <w:jc w:val="both"/>
              <w:textAlignment w:val="baseline"/>
              <w:rPr>
                <w:color w:val="2D2D2D"/>
                <w:sz w:val="20"/>
                <w:szCs w:val="20"/>
              </w:rPr>
            </w:pPr>
            <w:r>
              <w:rPr>
                <w:color w:val="2D2D2D"/>
                <w:sz w:val="20"/>
                <w:szCs w:val="20"/>
              </w:rPr>
              <w:t xml:space="preserve">1. Количество учреждений, реализующих дополнительное образование, увеличилось за счет </w:t>
            </w:r>
            <w:r w:rsidRPr="009D03CF">
              <w:rPr>
                <w:color w:val="2D2D2D"/>
                <w:sz w:val="20"/>
                <w:szCs w:val="20"/>
              </w:rPr>
              <w:t>получение лицензии на право реализации дополнительного образования детей и взрослых БМАОУ СОШ № 55</w:t>
            </w:r>
            <w:r>
              <w:rPr>
                <w:color w:val="2D2D2D"/>
                <w:sz w:val="20"/>
                <w:szCs w:val="20"/>
              </w:rPr>
              <w:t>.</w:t>
            </w:r>
            <w:r w:rsidRPr="009D03CF">
              <w:rPr>
                <w:color w:val="2D2D2D"/>
                <w:sz w:val="20"/>
                <w:szCs w:val="20"/>
              </w:rPr>
              <w:t xml:space="preserve"> </w:t>
            </w:r>
            <w:r>
              <w:rPr>
                <w:color w:val="2D2D2D"/>
                <w:sz w:val="20"/>
                <w:szCs w:val="20"/>
              </w:rPr>
              <w:t xml:space="preserve">Расширение спектра предоставляемых услуг обеспечено </w:t>
            </w:r>
            <w:r w:rsidRPr="009D03CF">
              <w:rPr>
                <w:color w:val="2D2D2D"/>
                <w:sz w:val="20"/>
                <w:szCs w:val="20"/>
              </w:rPr>
              <w:t>открытие</w:t>
            </w:r>
            <w:r>
              <w:rPr>
                <w:color w:val="2D2D2D"/>
                <w:sz w:val="20"/>
                <w:szCs w:val="20"/>
              </w:rPr>
              <w:t>м</w:t>
            </w:r>
            <w:r w:rsidRPr="009D03CF">
              <w:rPr>
                <w:color w:val="2D2D2D"/>
                <w:sz w:val="20"/>
                <w:szCs w:val="20"/>
              </w:rPr>
              <w:t xml:space="preserve"> Центров образования естественно-научной и технологической направленностей «Точка роста» на базе БМАОУ СОШ №21 и БМАОУ СОШ №30</w:t>
            </w:r>
            <w:r>
              <w:rPr>
                <w:color w:val="2D2D2D"/>
                <w:sz w:val="20"/>
                <w:szCs w:val="20"/>
              </w:rPr>
              <w:t>. Р</w:t>
            </w:r>
            <w:r w:rsidRPr="009D03CF">
              <w:rPr>
                <w:color w:val="2D2D2D"/>
                <w:sz w:val="20"/>
                <w:szCs w:val="20"/>
              </w:rPr>
              <w:t>азработка и реализация БМАУДО ЦДТ типовой модели дополнительного образования для сельской местности</w:t>
            </w:r>
            <w:r>
              <w:rPr>
                <w:color w:val="2D2D2D"/>
                <w:sz w:val="20"/>
                <w:szCs w:val="20"/>
              </w:rPr>
              <w:t xml:space="preserve"> и </w:t>
            </w:r>
            <w:r w:rsidRPr="009D03CF">
              <w:rPr>
                <w:color w:val="2D2D2D"/>
                <w:sz w:val="20"/>
                <w:szCs w:val="20"/>
              </w:rPr>
              <w:t>дополнительных образовательных программ в сетевой форме для дошкольных образовательных учреждений</w:t>
            </w:r>
            <w:r>
              <w:rPr>
                <w:color w:val="2D2D2D"/>
                <w:sz w:val="20"/>
                <w:szCs w:val="20"/>
              </w:rPr>
              <w:t xml:space="preserve"> повысило доступность дополнительного образования. Этому же способствовала р</w:t>
            </w:r>
            <w:r w:rsidRPr="009D03CF">
              <w:rPr>
                <w:color w:val="2D2D2D"/>
                <w:sz w:val="20"/>
                <w:szCs w:val="20"/>
              </w:rPr>
              <w:t>еализация системы персонифицированного финансирования дополнительного образования через функционирование муниципального сегмента сайта «Навигатор дополнительного образование детей Свердловской области» с объемом финансирования 9 768 291 руб</w:t>
            </w:r>
            <w:r>
              <w:rPr>
                <w:color w:val="2D2D2D"/>
                <w:sz w:val="20"/>
                <w:szCs w:val="20"/>
              </w:rPr>
              <w:t>.</w:t>
            </w:r>
            <w:r w:rsidRPr="009D03CF">
              <w:rPr>
                <w:color w:val="2D2D2D"/>
                <w:sz w:val="20"/>
                <w:szCs w:val="20"/>
              </w:rPr>
              <w:t xml:space="preserve"> в 2022 году, направленных на оплату обучения детей по 1247 сертификатам</w:t>
            </w:r>
            <w:r>
              <w:rPr>
                <w:color w:val="2D2D2D"/>
                <w:sz w:val="20"/>
                <w:szCs w:val="20"/>
              </w:rPr>
              <w:t>.</w:t>
            </w:r>
          </w:p>
          <w:p w:rsidR="007D38B0" w:rsidRDefault="007D38B0" w:rsidP="007D38B0">
            <w:pPr>
              <w:pStyle w:val="formattext"/>
              <w:spacing w:after="0"/>
              <w:jc w:val="both"/>
              <w:textAlignment w:val="baseline"/>
              <w:rPr>
                <w:color w:val="2D2D2D"/>
                <w:sz w:val="20"/>
                <w:szCs w:val="20"/>
              </w:rPr>
            </w:pPr>
            <w:r>
              <w:rPr>
                <w:color w:val="2D2D2D"/>
                <w:sz w:val="20"/>
                <w:szCs w:val="20"/>
              </w:rPr>
              <w:t>2. Организованный досуг с включением тематических мероприятий представлен двумя</w:t>
            </w:r>
            <w:r w:rsidRPr="009D03CF">
              <w:rPr>
                <w:color w:val="2D2D2D"/>
                <w:sz w:val="20"/>
                <w:szCs w:val="20"/>
              </w:rPr>
              <w:t xml:space="preserve"> тематически</w:t>
            </w:r>
            <w:r>
              <w:rPr>
                <w:color w:val="2D2D2D"/>
                <w:sz w:val="20"/>
                <w:szCs w:val="20"/>
              </w:rPr>
              <w:t>ми</w:t>
            </w:r>
            <w:r w:rsidRPr="009D03CF">
              <w:rPr>
                <w:color w:val="2D2D2D"/>
                <w:sz w:val="20"/>
                <w:szCs w:val="20"/>
              </w:rPr>
              <w:t xml:space="preserve"> образовательн</w:t>
            </w:r>
            <w:r>
              <w:rPr>
                <w:color w:val="2D2D2D"/>
                <w:sz w:val="20"/>
                <w:szCs w:val="20"/>
              </w:rPr>
              <w:t>ыми</w:t>
            </w:r>
            <w:r w:rsidRPr="009D03CF">
              <w:rPr>
                <w:color w:val="2D2D2D"/>
                <w:sz w:val="20"/>
                <w:szCs w:val="20"/>
              </w:rPr>
              <w:t xml:space="preserve"> смен</w:t>
            </w:r>
            <w:r>
              <w:rPr>
                <w:color w:val="2D2D2D"/>
                <w:sz w:val="20"/>
                <w:szCs w:val="20"/>
              </w:rPr>
              <w:t>ами</w:t>
            </w:r>
            <w:r w:rsidRPr="009D03CF">
              <w:rPr>
                <w:color w:val="2D2D2D"/>
                <w:sz w:val="20"/>
                <w:szCs w:val="20"/>
              </w:rPr>
              <w:t xml:space="preserve"> на базе ДЗОЛ «Зарница</w:t>
            </w:r>
            <w:r>
              <w:rPr>
                <w:color w:val="2D2D2D"/>
                <w:sz w:val="20"/>
                <w:szCs w:val="20"/>
              </w:rPr>
              <w:t>»</w:t>
            </w:r>
            <w:r w:rsidRPr="009D03CF">
              <w:rPr>
                <w:color w:val="2D2D2D"/>
                <w:sz w:val="20"/>
                <w:szCs w:val="20"/>
              </w:rPr>
              <w:t xml:space="preserve"> для детей школьного возраста</w:t>
            </w:r>
            <w:r>
              <w:rPr>
                <w:color w:val="2D2D2D"/>
                <w:sz w:val="20"/>
                <w:szCs w:val="20"/>
              </w:rPr>
              <w:t xml:space="preserve"> в осенний период, летняя оздоровительная кампания в лагере была посвящена теме</w:t>
            </w:r>
            <w:r w:rsidRPr="00284804">
              <w:rPr>
                <w:color w:val="2D2D2D"/>
                <w:sz w:val="20"/>
                <w:szCs w:val="20"/>
              </w:rPr>
              <w:t xml:space="preserve"> «Новая реальность: Курс молодого наследия</w:t>
            </w:r>
            <w:r>
              <w:rPr>
                <w:color w:val="2D2D2D"/>
                <w:sz w:val="20"/>
                <w:szCs w:val="20"/>
              </w:rPr>
              <w:t>». Количество военно-патриотических клубов движения «</w:t>
            </w:r>
            <w:proofErr w:type="spellStart"/>
            <w:r>
              <w:rPr>
                <w:color w:val="2D2D2D"/>
                <w:sz w:val="20"/>
                <w:szCs w:val="20"/>
              </w:rPr>
              <w:t>Юнармия</w:t>
            </w:r>
            <w:proofErr w:type="spellEnd"/>
            <w:r>
              <w:rPr>
                <w:color w:val="2D2D2D"/>
                <w:sz w:val="20"/>
                <w:szCs w:val="20"/>
              </w:rPr>
              <w:t>» увеличилось за счет отряда в новой школе № 55 и военно-патриотических муниципальных объединений. Во всех школах муниципалитета к 01.09.2022 созданы Центры детских инициатив, введены ставки советников директоров по воспитанию и взаимодействию с детскими общественными объединениями, что позволило не только увеличить количество мероприятий и акций различных направленностей, значительно увеличить охват ими школьников, систематизировать воспитательную работу.</w:t>
            </w:r>
          </w:p>
          <w:p w:rsidR="007D38B0" w:rsidRDefault="007D38B0" w:rsidP="007D38B0">
            <w:pPr>
              <w:spacing w:after="0" w:line="240" w:lineRule="auto"/>
              <w:ind w:left="20" w:right="20"/>
              <w:jc w:val="both"/>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3.</w:t>
            </w:r>
            <w:r w:rsidRPr="00284804">
              <w:rPr>
                <w:rFonts w:ascii="Times New Roman" w:eastAsia="Times New Roman" w:hAnsi="Times New Roman" w:cs="Times New Roman"/>
                <w:color w:val="2D2D2D"/>
                <w:sz w:val="20"/>
                <w:szCs w:val="20"/>
              </w:rPr>
              <w:t> </w:t>
            </w:r>
            <w:r>
              <w:rPr>
                <w:rFonts w:ascii="Times New Roman" w:eastAsia="Times New Roman" w:hAnsi="Times New Roman" w:cs="Times New Roman"/>
                <w:color w:val="2D2D2D"/>
                <w:sz w:val="20"/>
                <w:szCs w:val="20"/>
              </w:rPr>
              <w:t>ДЮСШ «</w:t>
            </w:r>
            <w:r w:rsidRPr="00284804">
              <w:rPr>
                <w:rFonts w:ascii="Times New Roman" w:eastAsia="Times New Roman" w:hAnsi="Times New Roman" w:cs="Times New Roman"/>
                <w:color w:val="2D2D2D"/>
                <w:sz w:val="20"/>
                <w:szCs w:val="20"/>
              </w:rPr>
              <w:t>Олимп</w:t>
            </w:r>
            <w:r>
              <w:rPr>
                <w:rFonts w:ascii="Times New Roman" w:eastAsia="Times New Roman" w:hAnsi="Times New Roman" w:cs="Times New Roman"/>
                <w:color w:val="2D2D2D"/>
                <w:sz w:val="20"/>
                <w:szCs w:val="20"/>
              </w:rPr>
              <w:t>»</w:t>
            </w:r>
            <w:r w:rsidRPr="00284804">
              <w:rPr>
                <w:rFonts w:ascii="Times New Roman" w:eastAsia="Times New Roman" w:hAnsi="Times New Roman" w:cs="Times New Roman"/>
                <w:color w:val="2D2D2D"/>
                <w:sz w:val="20"/>
                <w:szCs w:val="20"/>
              </w:rPr>
              <w:t xml:space="preserve"> </w:t>
            </w:r>
            <w:r w:rsidR="003719EE">
              <w:rPr>
                <w:rFonts w:ascii="Times New Roman" w:eastAsia="Times New Roman" w:hAnsi="Times New Roman" w:cs="Times New Roman"/>
                <w:color w:val="2D2D2D"/>
                <w:sz w:val="20"/>
                <w:szCs w:val="20"/>
              </w:rPr>
              <w:t>с 23.03. по 29.03.</w:t>
            </w:r>
            <w:r w:rsidR="003719EE" w:rsidRPr="00284804">
              <w:rPr>
                <w:rFonts w:ascii="Times New Roman" w:eastAsia="Times New Roman" w:hAnsi="Times New Roman" w:cs="Times New Roman"/>
                <w:color w:val="2D2D2D"/>
                <w:sz w:val="20"/>
                <w:szCs w:val="20"/>
              </w:rPr>
              <w:t>2022</w:t>
            </w:r>
            <w:r w:rsidR="003719EE">
              <w:rPr>
                <w:rFonts w:ascii="Times New Roman" w:eastAsia="Times New Roman" w:hAnsi="Times New Roman" w:cs="Times New Roman"/>
                <w:color w:val="2D2D2D"/>
                <w:sz w:val="20"/>
                <w:szCs w:val="20"/>
              </w:rPr>
              <w:t xml:space="preserve"> года </w:t>
            </w:r>
            <w:r w:rsidRPr="00284804">
              <w:rPr>
                <w:rFonts w:ascii="Times New Roman" w:eastAsia="Times New Roman" w:hAnsi="Times New Roman" w:cs="Times New Roman"/>
                <w:color w:val="2D2D2D"/>
                <w:sz w:val="20"/>
                <w:szCs w:val="20"/>
              </w:rPr>
              <w:t>стал</w:t>
            </w:r>
            <w:r>
              <w:rPr>
                <w:rFonts w:ascii="Times New Roman" w:eastAsia="Times New Roman" w:hAnsi="Times New Roman" w:cs="Times New Roman"/>
                <w:color w:val="2D2D2D"/>
                <w:sz w:val="20"/>
                <w:szCs w:val="20"/>
              </w:rPr>
              <w:t>а</w:t>
            </w:r>
            <w:r w:rsidRPr="00284804">
              <w:rPr>
                <w:rFonts w:ascii="Times New Roman" w:eastAsia="Times New Roman" w:hAnsi="Times New Roman" w:cs="Times New Roman"/>
                <w:color w:val="2D2D2D"/>
                <w:sz w:val="20"/>
                <w:szCs w:val="20"/>
              </w:rPr>
              <w:t xml:space="preserve"> местом проведения двух Первенств России по спортивной акробатике - для спортсменов 11-16 лет и для акробатов 16-18 лет по пяти категориям</w:t>
            </w:r>
            <w:r>
              <w:rPr>
                <w:rFonts w:ascii="Times New Roman" w:eastAsia="Times New Roman" w:hAnsi="Times New Roman" w:cs="Times New Roman"/>
                <w:color w:val="2D2D2D"/>
                <w:sz w:val="20"/>
                <w:szCs w:val="20"/>
              </w:rPr>
              <w:t xml:space="preserve">. </w:t>
            </w:r>
            <w:r w:rsidRPr="00284804">
              <w:rPr>
                <w:rFonts w:ascii="Times New Roman" w:eastAsia="Times New Roman" w:hAnsi="Times New Roman" w:cs="Times New Roman"/>
                <w:color w:val="2D2D2D"/>
                <w:sz w:val="20"/>
                <w:szCs w:val="20"/>
              </w:rPr>
              <w:t>В октябре 2022 года на площадке ДЮСШ «Олимп» состоялись Межрегиональные соревнования по спортивной акробатике «Розовый фламинго». В соревнованиях приняли участия 427 спортсмена из 4 федеральных регионов и 6 городов</w:t>
            </w:r>
            <w:r>
              <w:rPr>
                <w:rFonts w:ascii="Times New Roman" w:eastAsia="Times New Roman" w:hAnsi="Times New Roman" w:cs="Times New Roman"/>
                <w:color w:val="2D2D2D"/>
                <w:sz w:val="20"/>
                <w:szCs w:val="20"/>
              </w:rPr>
              <w:t xml:space="preserve">. </w:t>
            </w:r>
            <w:r w:rsidRPr="00284804">
              <w:rPr>
                <w:rFonts w:ascii="Times New Roman" w:eastAsia="Times New Roman" w:hAnsi="Times New Roman" w:cs="Times New Roman"/>
                <w:color w:val="2D2D2D"/>
                <w:sz w:val="20"/>
                <w:szCs w:val="20"/>
              </w:rPr>
              <w:t>Спортивную школу «Олимп» представлял 121 спортсмен отделения «Спортивная акробатика»</w:t>
            </w:r>
            <w:r>
              <w:rPr>
                <w:rFonts w:ascii="Times New Roman" w:eastAsia="Times New Roman" w:hAnsi="Times New Roman" w:cs="Times New Roman"/>
                <w:color w:val="2D2D2D"/>
                <w:sz w:val="20"/>
                <w:szCs w:val="20"/>
              </w:rPr>
              <w:t>.</w:t>
            </w:r>
          </w:p>
          <w:p w:rsidR="007D38B0" w:rsidRDefault="003720DC" w:rsidP="007D38B0">
            <w:pPr>
              <w:spacing w:after="0" w:line="240" w:lineRule="auto"/>
              <w:ind w:left="20" w:right="20"/>
              <w:jc w:val="both"/>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 xml:space="preserve">  </w:t>
            </w:r>
            <w:r w:rsidR="007D38B0">
              <w:rPr>
                <w:rFonts w:ascii="Times New Roman" w:eastAsia="Times New Roman" w:hAnsi="Times New Roman" w:cs="Times New Roman"/>
                <w:color w:val="2D2D2D"/>
                <w:sz w:val="20"/>
                <w:szCs w:val="20"/>
              </w:rPr>
              <w:t xml:space="preserve">Дети дошкольного возраста вовлекаются в ежемесячные мероприятия в рамках муниципального годового календаря фестивального движения. </w:t>
            </w:r>
          </w:p>
          <w:p w:rsidR="007D38B0" w:rsidRDefault="003720DC" w:rsidP="003720DC">
            <w:pPr>
              <w:spacing w:after="0" w:line="240" w:lineRule="auto"/>
              <w:ind w:left="20" w:right="20"/>
              <w:jc w:val="both"/>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 xml:space="preserve"> </w:t>
            </w:r>
            <w:r w:rsidR="007D38B0">
              <w:rPr>
                <w:rFonts w:ascii="Times New Roman" w:eastAsia="Times New Roman" w:hAnsi="Times New Roman" w:cs="Times New Roman"/>
                <w:color w:val="2D2D2D"/>
                <w:sz w:val="20"/>
                <w:szCs w:val="20"/>
              </w:rPr>
              <w:t>На 30% увеличилось количество участников муниципального этапа Областного социально-педагогического проекта «Будь здоров».</w:t>
            </w:r>
            <w:r>
              <w:rPr>
                <w:rFonts w:ascii="Times New Roman" w:eastAsia="Times New Roman" w:hAnsi="Times New Roman" w:cs="Times New Roman"/>
                <w:color w:val="2D2D2D"/>
                <w:sz w:val="20"/>
                <w:szCs w:val="20"/>
              </w:rPr>
              <w:t xml:space="preserve"> </w:t>
            </w:r>
            <w:r w:rsidR="007D38B0">
              <w:rPr>
                <w:rFonts w:ascii="Times New Roman" w:eastAsia="Times New Roman" w:hAnsi="Times New Roman" w:cs="Times New Roman"/>
                <w:color w:val="2D2D2D"/>
                <w:sz w:val="20"/>
                <w:szCs w:val="20"/>
              </w:rPr>
              <w:t>Также увеличилось количество участников муниципального этапа Международных рождественских чтений, Всероссийской олимпиады школьников.</w:t>
            </w:r>
          </w:p>
          <w:p w:rsidR="00572895" w:rsidRDefault="00572895" w:rsidP="003720DC">
            <w:pPr>
              <w:spacing w:after="0" w:line="240" w:lineRule="auto"/>
              <w:ind w:left="20" w:right="20"/>
              <w:jc w:val="both"/>
              <w:rPr>
                <w:rFonts w:ascii="Times New Roman" w:eastAsia="Times New Roman" w:hAnsi="Times New Roman" w:cs="Times New Roman"/>
                <w:color w:val="2D2D2D"/>
                <w:sz w:val="20"/>
                <w:szCs w:val="20"/>
              </w:rPr>
            </w:pPr>
          </w:p>
          <w:p w:rsidR="00572895" w:rsidRDefault="00572895" w:rsidP="0010502D">
            <w:pPr>
              <w:spacing w:after="0" w:line="240" w:lineRule="auto"/>
              <w:ind w:left="20" w:right="20"/>
              <w:jc w:val="both"/>
              <w:rPr>
                <w:rFonts w:ascii="Times New Roman" w:eastAsia="Times New Roman" w:hAnsi="Times New Roman" w:cs="Times New Roman"/>
                <w:color w:val="2D2D2D"/>
                <w:sz w:val="20"/>
                <w:szCs w:val="20"/>
              </w:rPr>
            </w:pPr>
            <w:r w:rsidRPr="00BD0A99">
              <w:rPr>
                <w:rFonts w:ascii="Times New Roman" w:eastAsia="Times New Roman" w:hAnsi="Times New Roman" w:cs="Times New Roman"/>
                <w:color w:val="2D2D2D"/>
                <w:sz w:val="20"/>
                <w:szCs w:val="20"/>
              </w:rPr>
              <w:t>4.</w:t>
            </w:r>
            <w:r w:rsidR="000A0AA7" w:rsidRPr="00BD0A99">
              <w:rPr>
                <w:color w:val="010101"/>
                <w:sz w:val="28"/>
                <w:szCs w:val="28"/>
                <w:shd w:val="clear" w:color="auto" w:fill="FFFFFF"/>
                <w:lang w:eastAsia="zh-CN"/>
              </w:rPr>
              <w:t xml:space="preserve"> </w:t>
            </w:r>
            <w:r w:rsidR="00BD0A99">
              <w:rPr>
                <w:rFonts w:ascii="Times New Roman" w:eastAsia="Times New Roman" w:hAnsi="Times New Roman" w:cs="Times New Roman"/>
                <w:color w:val="2D2D2D"/>
                <w:sz w:val="20"/>
                <w:szCs w:val="20"/>
              </w:rPr>
              <w:t>В 2022 году</w:t>
            </w:r>
            <w:r w:rsidR="0010502D">
              <w:rPr>
                <w:rFonts w:ascii="Times New Roman" w:eastAsia="Times New Roman" w:hAnsi="Times New Roman" w:cs="Times New Roman"/>
                <w:color w:val="2D2D2D"/>
                <w:sz w:val="20"/>
                <w:szCs w:val="20"/>
              </w:rPr>
              <w:t xml:space="preserve"> проведены</w:t>
            </w:r>
            <w:r w:rsidR="000A0AA7" w:rsidRPr="00BD0A99">
              <w:rPr>
                <w:rFonts w:ascii="Times New Roman" w:eastAsia="Times New Roman" w:hAnsi="Times New Roman" w:cs="Times New Roman"/>
                <w:color w:val="2D2D2D"/>
                <w:sz w:val="20"/>
                <w:szCs w:val="20"/>
              </w:rPr>
              <w:t xml:space="preserve"> </w:t>
            </w:r>
            <w:r w:rsidR="0010502D">
              <w:rPr>
                <w:rFonts w:ascii="Times New Roman" w:eastAsia="Times New Roman" w:hAnsi="Times New Roman" w:cs="Times New Roman"/>
                <w:color w:val="2D2D2D"/>
                <w:sz w:val="20"/>
                <w:szCs w:val="20"/>
              </w:rPr>
              <w:t>ремонтные работы в</w:t>
            </w:r>
            <w:r w:rsidR="000A0AA7" w:rsidRPr="00E1174A">
              <w:rPr>
                <w:rFonts w:ascii="Times New Roman" w:eastAsia="Times New Roman" w:hAnsi="Times New Roman" w:cs="Times New Roman"/>
                <w:color w:val="2D2D2D"/>
                <w:sz w:val="20"/>
                <w:szCs w:val="20"/>
              </w:rPr>
              <w:t xml:space="preserve"> МАУДО ДЮСШ «Олимп» (ул. Театральная, д.13): ремонт системы </w:t>
            </w:r>
            <w:r w:rsidR="00300D61" w:rsidRPr="00E1174A">
              <w:rPr>
                <w:rFonts w:ascii="Times New Roman" w:eastAsia="Times New Roman" w:hAnsi="Times New Roman" w:cs="Times New Roman"/>
                <w:color w:val="2D2D2D"/>
                <w:sz w:val="20"/>
                <w:szCs w:val="20"/>
              </w:rPr>
              <w:t>автоматической пожарной</w:t>
            </w:r>
            <w:r w:rsidR="000A0AA7" w:rsidRPr="00E1174A">
              <w:rPr>
                <w:rFonts w:ascii="Times New Roman" w:eastAsia="Times New Roman" w:hAnsi="Times New Roman" w:cs="Times New Roman"/>
                <w:color w:val="2D2D2D"/>
                <w:sz w:val="20"/>
                <w:szCs w:val="20"/>
              </w:rPr>
              <w:t xml:space="preserve"> сигнализации, монтаж вытяжной и приточной вентиляции, устройство поручня для доступности и ориентирования лиц с ограниченными возможностями, остекление крыльца здания, </w:t>
            </w:r>
            <w:r w:rsidR="00300D61" w:rsidRPr="00E1174A">
              <w:rPr>
                <w:rFonts w:ascii="Times New Roman" w:eastAsia="Times New Roman" w:hAnsi="Times New Roman" w:cs="Times New Roman"/>
                <w:color w:val="2D2D2D"/>
                <w:sz w:val="20"/>
                <w:szCs w:val="20"/>
              </w:rPr>
              <w:t>приобретение оргтехники</w:t>
            </w:r>
            <w:r w:rsidR="000A0AA7" w:rsidRPr="00E1174A">
              <w:rPr>
                <w:rFonts w:ascii="Times New Roman" w:eastAsia="Times New Roman" w:hAnsi="Times New Roman" w:cs="Times New Roman"/>
                <w:color w:val="2D2D2D"/>
                <w:sz w:val="20"/>
                <w:szCs w:val="20"/>
              </w:rPr>
              <w:t xml:space="preserve"> и телевизора, (для проведения Первенства России), разработка проекта АПС и СОУЭ</w:t>
            </w:r>
            <w:r w:rsidR="000A0AA7" w:rsidRPr="000A0AA7">
              <w:rPr>
                <w:rFonts w:ascii="Times New Roman" w:eastAsia="Times New Roman" w:hAnsi="Times New Roman" w:cs="Times New Roman"/>
                <w:b/>
                <w:color w:val="2D2D2D"/>
                <w:sz w:val="20"/>
                <w:szCs w:val="20"/>
              </w:rPr>
              <w:t xml:space="preserve"> </w:t>
            </w:r>
            <w:r w:rsidR="000A0AA7" w:rsidRPr="001A57C1">
              <w:rPr>
                <w:rFonts w:ascii="Times New Roman" w:eastAsia="Times New Roman" w:hAnsi="Times New Roman" w:cs="Times New Roman"/>
                <w:color w:val="2D2D2D"/>
                <w:sz w:val="20"/>
                <w:szCs w:val="20"/>
              </w:rPr>
              <w:t>(общая стоимость -2 565 тыс. рублей).</w:t>
            </w:r>
          </w:p>
          <w:p w:rsidR="00300D61" w:rsidRPr="00F13834" w:rsidRDefault="002B42E6" w:rsidP="002B42E6">
            <w:pPr>
              <w:spacing w:after="0" w:line="240" w:lineRule="auto"/>
              <w:ind w:left="20" w:right="20"/>
              <w:jc w:val="both"/>
              <w:rPr>
                <w:color w:val="2D2D2D"/>
                <w:sz w:val="20"/>
                <w:szCs w:val="20"/>
              </w:rPr>
            </w:pPr>
            <w:r>
              <w:rPr>
                <w:rFonts w:ascii="Times New Roman" w:eastAsia="Times New Roman" w:hAnsi="Times New Roman" w:cs="Times New Roman"/>
                <w:color w:val="2D2D2D"/>
                <w:sz w:val="20"/>
                <w:szCs w:val="20"/>
              </w:rPr>
              <w:t xml:space="preserve">Кроме того, </w:t>
            </w:r>
            <w:r w:rsidR="00300D61" w:rsidRPr="00300D61">
              <w:rPr>
                <w:rFonts w:ascii="Times New Roman" w:eastAsia="Times New Roman" w:hAnsi="Times New Roman" w:cs="Times New Roman"/>
                <w:color w:val="2D2D2D"/>
                <w:sz w:val="20"/>
                <w:szCs w:val="20"/>
              </w:rPr>
              <w:t xml:space="preserve">монтаж и настройка системы видеонаблюдения </w:t>
            </w:r>
            <w:r w:rsidR="00300D61" w:rsidRPr="002B42E6">
              <w:rPr>
                <w:rFonts w:ascii="Times New Roman" w:eastAsia="Times New Roman" w:hAnsi="Times New Roman" w:cs="Times New Roman"/>
                <w:bCs/>
                <w:color w:val="2D2D2D"/>
                <w:sz w:val="20"/>
                <w:szCs w:val="20"/>
              </w:rPr>
              <w:t>(</w:t>
            </w:r>
            <w:r w:rsidR="00300D61" w:rsidRPr="002B42E6">
              <w:rPr>
                <w:rFonts w:ascii="Times New Roman" w:eastAsia="Times New Roman" w:hAnsi="Times New Roman" w:cs="Times New Roman"/>
                <w:color w:val="2D2D2D"/>
                <w:sz w:val="20"/>
                <w:szCs w:val="20"/>
              </w:rPr>
              <w:t>67 тыс. рублей).</w:t>
            </w:r>
          </w:p>
        </w:tc>
      </w:tr>
      <w:tr w:rsidR="007D38B0" w:rsidRPr="00F13834" w:rsidTr="00626D5F">
        <w:tc>
          <w:tcPr>
            <w:tcW w:w="10499"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jc w:val="center"/>
              <w:textAlignment w:val="baseline"/>
              <w:rPr>
                <w:color w:val="2D2D2D"/>
                <w:sz w:val="22"/>
                <w:szCs w:val="22"/>
              </w:rPr>
            </w:pPr>
            <w:r w:rsidRPr="00F13834">
              <w:rPr>
                <w:color w:val="2D2D2D"/>
                <w:sz w:val="22"/>
                <w:szCs w:val="22"/>
              </w:rPr>
              <w:t>Культура</w:t>
            </w:r>
          </w:p>
        </w:tc>
      </w:tr>
      <w:tr w:rsidR="007D38B0" w:rsidRPr="00F13834" w:rsidTr="00D7291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18.</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Уровень фактической обеспеченности учреждениями культуры от нормативной потребности:</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 xml:space="preserve">-клубами и учреждениями клубного типа; </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-библиотеками;</w:t>
            </w:r>
            <w:r w:rsidRPr="00F13834">
              <w:rPr>
                <w:color w:val="2D2D2D"/>
                <w:sz w:val="20"/>
                <w:szCs w:val="20"/>
              </w:rPr>
              <w:br/>
              <w:t>-парками культуры и отдыха, процентов.</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sz w:val="20"/>
                <w:szCs w:val="20"/>
              </w:rPr>
            </w:pPr>
            <w:r w:rsidRPr="00F13834">
              <w:rPr>
                <w:sz w:val="20"/>
                <w:szCs w:val="20"/>
              </w:rPr>
              <w:t>1.Реализация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2024 года», утвержденной постановлением администрации Березовского городского округа от 28.09.2018 №793;</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sz w:val="20"/>
                <w:szCs w:val="20"/>
              </w:rPr>
              <w:t>2.Сохранение и развитие сети учреждений дополнительного образования, подведомственных управлению культуры и спорта Березовского городского округа, расширение спектра предоставляемых ими услуг</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100,0</w:t>
            </w:r>
            <w:r>
              <w:rPr>
                <w:color w:val="2D2D2D"/>
                <w:sz w:val="20"/>
                <w:szCs w:val="20"/>
              </w:rPr>
              <w:t>0</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100,0</w:t>
            </w:r>
            <w:r>
              <w:rPr>
                <w:color w:val="2D2D2D"/>
                <w:sz w:val="20"/>
                <w:szCs w:val="20"/>
              </w:rPr>
              <w:t>0</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100,0</w:t>
            </w:r>
            <w:r>
              <w:rPr>
                <w:color w:val="2D2D2D"/>
                <w:sz w:val="20"/>
                <w:szCs w:val="20"/>
              </w:rPr>
              <w:t>0</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both"/>
              <w:textAlignment w:val="baseline"/>
              <w:rPr>
                <w:sz w:val="20"/>
                <w:szCs w:val="20"/>
              </w:rPr>
            </w:pPr>
            <w:r w:rsidRPr="00F13834">
              <w:rPr>
                <w:sz w:val="20"/>
                <w:szCs w:val="20"/>
              </w:rPr>
              <w:t xml:space="preserve">1. Расходы на реализацию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2024 года», подпрограммы 1. «Развитие культуры» </w:t>
            </w:r>
            <w:r w:rsidRPr="00CE5BB6">
              <w:rPr>
                <w:sz w:val="20"/>
                <w:szCs w:val="20"/>
              </w:rPr>
              <w:t xml:space="preserve">исполнены в сумме </w:t>
            </w:r>
            <w:r w:rsidR="00CE5BB6" w:rsidRPr="00CE5BB6">
              <w:rPr>
                <w:sz w:val="20"/>
                <w:szCs w:val="20"/>
              </w:rPr>
              <w:t>206754,8</w:t>
            </w:r>
            <w:r w:rsidRPr="00CE5BB6">
              <w:rPr>
                <w:sz w:val="20"/>
                <w:szCs w:val="20"/>
              </w:rPr>
              <w:t xml:space="preserve"> тыс. рублей (</w:t>
            </w:r>
            <w:r w:rsidR="00CE5BB6" w:rsidRPr="00CE5BB6">
              <w:rPr>
                <w:sz w:val="20"/>
                <w:szCs w:val="20"/>
              </w:rPr>
              <w:t>97,9</w:t>
            </w:r>
            <w:r w:rsidRPr="00CE5BB6">
              <w:rPr>
                <w:sz w:val="20"/>
                <w:szCs w:val="20"/>
              </w:rPr>
              <w:t xml:space="preserve">% к плану </w:t>
            </w:r>
            <w:r w:rsidR="00CE5BB6" w:rsidRPr="00CE5BB6">
              <w:rPr>
                <w:sz w:val="20"/>
                <w:szCs w:val="20"/>
              </w:rPr>
              <w:t>211126,1</w:t>
            </w:r>
            <w:r w:rsidRPr="00CE5BB6">
              <w:rPr>
                <w:sz w:val="20"/>
                <w:szCs w:val="20"/>
              </w:rPr>
              <w:t xml:space="preserve"> тыс. рублей).</w:t>
            </w:r>
            <w:r w:rsidRPr="00F13834">
              <w:rPr>
                <w:sz w:val="20"/>
                <w:szCs w:val="20"/>
              </w:rPr>
              <w:t xml:space="preserve"> </w:t>
            </w:r>
          </w:p>
          <w:p w:rsidR="007D38B0" w:rsidRPr="00F13834" w:rsidRDefault="007D38B0" w:rsidP="007D38B0">
            <w:pPr>
              <w:shd w:val="clear" w:color="auto" w:fill="FFFFFF"/>
              <w:tabs>
                <w:tab w:val="left" w:pos="0"/>
              </w:tabs>
              <w:spacing w:after="0" w:line="240" w:lineRule="auto"/>
              <w:jc w:val="both"/>
              <w:rPr>
                <w:rFonts w:ascii="Times New Roman" w:hAnsi="Times New Roman"/>
                <w:b/>
                <w:bCs/>
                <w:color w:val="000000"/>
                <w:sz w:val="20"/>
                <w:szCs w:val="20"/>
              </w:rPr>
            </w:pPr>
            <w:r w:rsidRPr="00F13834">
              <w:rPr>
                <w:rFonts w:ascii="Times New Roman" w:hAnsi="Times New Roman"/>
                <w:bCs/>
                <w:color w:val="000000"/>
                <w:sz w:val="20"/>
                <w:szCs w:val="20"/>
              </w:rPr>
              <w:t xml:space="preserve"> </w:t>
            </w:r>
          </w:p>
          <w:p w:rsidR="007D38B0" w:rsidRPr="00F13834"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p>
          <w:p w:rsidR="007D38B0" w:rsidRPr="00F13834"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p>
          <w:p w:rsidR="007D38B0" w:rsidRPr="00F13834"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p>
          <w:p w:rsidR="007D38B0" w:rsidRPr="00F13834"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p>
          <w:p w:rsidR="007D38B0" w:rsidRPr="00F13834"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p>
          <w:p w:rsidR="007D38B0" w:rsidRPr="00F13834"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p>
          <w:p w:rsidR="007D38B0" w:rsidRPr="00F13834"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p>
          <w:p w:rsidR="007D38B0" w:rsidRPr="00F13834"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r w:rsidRPr="00F13834">
              <w:rPr>
                <w:rFonts w:ascii="Times New Roman" w:hAnsi="Times New Roman"/>
                <w:bCs/>
                <w:color w:val="000000"/>
                <w:sz w:val="20"/>
                <w:szCs w:val="20"/>
              </w:rPr>
              <w:t xml:space="preserve">2. В Березовском городском округе функционируют 4 детские школы искусств. </w:t>
            </w:r>
          </w:p>
          <w:p w:rsidR="007D38B0" w:rsidRPr="00F13834" w:rsidRDefault="007D38B0" w:rsidP="007D38B0">
            <w:pPr>
              <w:shd w:val="clear" w:color="auto" w:fill="FFFFFF"/>
              <w:tabs>
                <w:tab w:val="left" w:pos="0"/>
              </w:tabs>
              <w:spacing w:after="0" w:line="240" w:lineRule="auto"/>
              <w:jc w:val="both"/>
              <w:rPr>
                <w:rFonts w:ascii="Times New Roman" w:hAnsi="Times New Roman"/>
                <w:bCs/>
                <w:color w:val="000000"/>
                <w:sz w:val="20"/>
                <w:szCs w:val="20"/>
              </w:rPr>
            </w:pPr>
            <w:r w:rsidRPr="00F13834">
              <w:rPr>
                <w:rFonts w:ascii="Times New Roman" w:hAnsi="Times New Roman"/>
                <w:bCs/>
                <w:color w:val="000000"/>
                <w:sz w:val="20"/>
                <w:szCs w:val="20"/>
              </w:rPr>
              <w:t>В 202</w:t>
            </w:r>
            <w:r w:rsidR="007300D0">
              <w:rPr>
                <w:rFonts w:ascii="Times New Roman" w:hAnsi="Times New Roman"/>
                <w:bCs/>
                <w:color w:val="000000"/>
                <w:sz w:val="20"/>
                <w:szCs w:val="20"/>
              </w:rPr>
              <w:t>2</w:t>
            </w:r>
            <w:r w:rsidRPr="00F13834">
              <w:rPr>
                <w:rFonts w:ascii="Times New Roman" w:hAnsi="Times New Roman"/>
                <w:bCs/>
                <w:color w:val="000000"/>
                <w:sz w:val="20"/>
                <w:szCs w:val="20"/>
              </w:rPr>
              <w:t xml:space="preserve"> году общее количество обучающихся в </w:t>
            </w:r>
            <w:r w:rsidR="00FB561E">
              <w:rPr>
                <w:rFonts w:ascii="Times New Roman" w:hAnsi="Times New Roman"/>
                <w:bCs/>
                <w:color w:val="000000"/>
                <w:sz w:val="20"/>
                <w:szCs w:val="20"/>
              </w:rPr>
              <w:t>школах искусств</w:t>
            </w:r>
            <w:r w:rsidRPr="00F13834">
              <w:rPr>
                <w:rFonts w:ascii="Times New Roman" w:hAnsi="Times New Roman"/>
                <w:bCs/>
                <w:color w:val="000000"/>
                <w:sz w:val="20"/>
                <w:szCs w:val="20"/>
              </w:rPr>
              <w:t xml:space="preserve"> со</w:t>
            </w:r>
            <w:r w:rsidR="00FB561E">
              <w:rPr>
                <w:rFonts w:ascii="Times New Roman" w:hAnsi="Times New Roman"/>
                <w:bCs/>
                <w:color w:val="000000"/>
                <w:sz w:val="20"/>
                <w:szCs w:val="20"/>
              </w:rPr>
              <w:t xml:space="preserve">ставляло более </w:t>
            </w:r>
            <w:r w:rsidRPr="00F13834">
              <w:rPr>
                <w:rFonts w:ascii="Times New Roman" w:hAnsi="Times New Roman"/>
                <w:bCs/>
                <w:color w:val="000000"/>
                <w:sz w:val="20"/>
                <w:szCs w:val="20"/>
              </w:rPr>
              <w:t>1</w:t>
            </w:r>
            <w:r w:rsidR="00FB561E">
              <w:rPr>
                <w:rFonts w:ascii="Times New Roman" w:hAnsi="Times New Roman"/>
                <w:bCs/>
                <w:color w:val="000000"/>
                <w:sz w:val="20"/>
                <w:szCs w:val="20"/>
              </w:rPr>
              <w:t>,</w:t>
            </w:r>
            <w:r w:rsidRPr="00F13834">
              <w:rPr>
                <w:rFonts w:ascii="Times New Roman" w:hAnsi="Times New Roman"/>
                <w:bCs/>
                <w:color w:val="000000"/>
                <w:sz w:val="20"/>
                <w:szCs w:val="20"/>
              </w:rPr>
              <w:t>5</w:t>
            </w:r>
            <w:r w:rsidR="00FB561E">
              <w:rPr>
                <w:rFonts w:ascii="Times New Roman" w:hAnsi="Times New Roman"/>
                <w:bCs/>
                <w:color w:val="000000"/>
                <w:sz w:val="20"/>
                <w:szCs w:val="20"/>
              </w:rPr>
              <w:t xml:space="preserve"> тыс.</w:t>
            </w:r>
            <w:r w:rsidRPr="00F13834">
              <w:rPr>
                <w:rFonts w:ascii="Times New Roman" w:hAnsi="Times New Roman"/>
                <w:bCs/>
                <w:color w:val="000000"/>
                <w:sz w:val="20"/>
                <w:szCs w:val="20"/>
              </w:rPr>
              <w:t xml:space="preserve"> человек. Существующая материально-техническая база школ не позволяет увеличить количество учащихся, при этом спрос со стороны населения на услуги дополнительного образования в сфере культуры с каждым годом увеличивается.</w:t>
            </w:r>
          </w:p>
          <w:p w:rsidR="007D38B0" w:rsidRPr="00F13834" w:rsidRDefault="004847C8" w:rsidP="007D38B0">
            <w:pPr>
              <w:pStyle w:val="formattext"/>
              <w:spacing w:before="0" w:beforeAutospacing="0" w:after="0" w:afterAutospacing="0"/>
              <w:jc w:val="both"/>
              <w:textAlignment w:val="baseline"/>
              <w:rPr>
                <w:color w:val="2D2D2D"/>
                <w:sz w:val="20"/>
                <w:szCs w:val="20"/>
              </w:rPr>
            </w:pPr>
            <w:r>
              <w:rPr>
                <w:color w:val="2D2D2D"/>
                <w:sz w:val="20"/>
                <w:szCs w:val="20"/>
              </w:rPr>
              <w:t>ё</w:t>
            </w:r>
          </w:p>
        </w:tc>
      </w:tr>
      <w:tr w:rsidR="007D38B0" w:rsidRPr="00F13834" w:rsidTr="00D7291C">
        <w:tc>
          <w:tcPr>
            <w:tcW w:w="5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19.</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процентов</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035FC" w:rsidRPr="00E035FC" w:rsidRDefault="00E035FC" w:rsidP="00E035FC">
            <w:pPr>
              <w:spacing w:after="0" w:line="240" w:lineRule="auto"/>
              <w:textAlignment w:val="baseline"/>
              <w:rPr>
                <w:rFonts w:ascii="Times New Roman" w:eastAsia="Times New Roman" w:hAnsi="Times New Roman" w:cs="Times New Roman"/>
                <w:sz w:val="20"/>
                <w:szCs w:val="20"/>
                <w:lang w:eastAsia="en-US"/>
              </w:rPr>
            </w:pPr>
            <w:r w:rsidRPr="00E035FC">
              <w:rPr>
                <w:rFonts w:ascii="Times New Roman" w:eastAsia="Times New Roman" w:hAnsi="Times New Roman" w:cs="Times New Roman"/>
                <w:sz w:val="20"/>
                <w:szCs w:val="20"/>
                <w:lang w:eastAsia="en-US"/>
              </w:rPr>
              <w:t>1.Модернизация и укрепление материально-технической базы учреждений культуры городского округа;</w:t>
            </w:r>
          </w:p>
          <w:p w:rsidR="00E035FC" w:rsidRDefault="00E035FC" w:rsidP="00E035FC">
            <w:pPr>
              <w:pStyle w:val="formattext"/>
              <w:spacing w:before="0" w:beforeAutospacing="0" w:after="0" w:afterAutospacing="0"/>
              <w:textAlignment w:val="baseline"/>
              <w:rPr>
                <w:sz w:val="21"/>
                <w:szCs w:val="21"/>
                <w:lang w:eastAsia="en-US"/>
              </w:rPr>
            </w:pPr>
          </w:p>
          <w:p w:rsidR="00E035FC" w:rsidRDefault="00E035FC" w:rsidP="00E035FC">
            <w:pPr>
              <w:pStyle w:val="formattext"/>
              <w:spacing w:before="0" w:beforeAutospacing="0" w:after="0" w:afterAutospacing="0"/>
              <w:textAlignment w:val="baseline"/>
              <w:rPr>
                <w:sz w:val="21"/>
                <w:szCs w:val="21"/>
                <w:lang w:eastAsia="en-US"/>
              </w:rPr>
            </w:pPr>
          </w:p>
          <w:p w:rsidR="00E035FC" w:rsidRDefault="00E035FC" w:rsidP="00E035FC">
            <w:pPr>
              <w:pStyle w:val="formattext"/>
              <w:spacing w:before="0" w:beforeAutospacing="0" w:after="0" w:afterAutospacing="0"/>
              <w:textAlignment w:val="baseline"/>
              <w:rPr>
                <w:sz w:val="21"/>
                <w:szCs w:val="21"/>
                <w:lang w:eastAsia="en-US"/>
              </w:rPr>
            </w:pPr>
          </w:p>
          <w:p w:rsidR="00E035FC" w:rsidRDefault="00E035FC" w:rsidP="00E035FC">
            <w:pPr>
              <w:pStyle w:val="formattext"/>
              <w:spacing w:before="0" w:beforeAutospacing="0" w:after="0" w:afterAutospacing="0"/>
              <w:textAlignment w:val="baseline"/>
              <w:rPr>
                <w:sz w:val="21"/>
                <w:szCs w:val="21"/>
                <w:lang w:eastAsia="en-US"/>
              </w:rPr>
            </w:pPr>
          </w:p>
          <w:p w:rsidR="00E035FC" w:rsidRDefault="00E035FC" w:rsidP="00E035FC">
            <w:pPr>
              <w:pStyle w:val="formattext"/>
              <w:spacing w:before="0" w:beforeAutospacing="0" w:after="0" w:afterAutospacing="0"/>
              <w:textAlignment w:val="baseline"/>
              <w:rPr>
                <w:sz w:val="21"/>
                <w:szCs w:val="21"/>
                <w:lang w:eastAsia="en-US"/>
              </w:rPr>
            </w:pPr>
          </w:p>
          <w:p w:rsidR="00E035FC" w:rsidRDefault="00E035FC" w:rsidP="00E035FC">
            <w:pPr>
              <w:pStyle w:val="formattext"/>
              <w:spacing w:before="0" w:beforeAutospacing="0" w:after="0" w:afterAutospacing="0"/>
              <w:textAlignment w:val="baseline"/>
              <w:rPr>
                <w:sz w:val="21"/>
                <w:szCs w:val="21"/>
                <w:lang w:eastAsia="en-US"/>
              </w:rPr>
            </w:pPr>
          </w:p>
          <w:p w:rsidR="00E035FC" w:rsidRDefault="00E035FC" w:rsidP="00E035FC">
            <w:pPr>
              <w:pStyle w:val="formattext"/>
              <w:spacing w:before="0" w:beforeAutospacing="0" w:after="0" w:afterAutospacing="0"/>
              <w:textAlignment w:val="baseline"/>
              <w:rPr>
                <w:sz w:val="21"/>
                <w:szCs w:val="21"/>
                <w:lang w:eastAsia="en-US"/>
              </w:rPr>
            </w:pPr>
          </w:p>
          <w:p w:rsidR="0017234E" w:rsidRDefault="0017234E" w:rsidP="00E035FC">
            <w:pPr>
              <w:pStyle w:val="formattext"/>
              <w:spacing w:before="0" w:beforeAutospacing="0" w:after="0" w:afterAutospacing="0"/>
              <w:textAlignment w:val="baseline"/>
              <w:rPr>
                <w:sz w:val="21"/>
                <w:szCs w:val="21"/>
                <w:lang w:eastAsia="en-US"/>
              </w:rPr>
            </w:pPr>
          </w:p>
          <w:p w:rsidR="00D15647" w:rsidRDefault="00D15647" w:rsidP="00E035FC">
            <w:pPr>
              <w:pStyle w:val="formattext"/>
              <w:spacing w:before="0" w:beforeAutospacing="0" w:after="0" w:afterAutospacing="0"/>
              <w:textAlignment w:val="baseline"/>
              <w:rPr>
                <w:sz w:val="20"/>
                <w:szCs w:val="20"/>
                <w:lang w:eastAsia="en-US"/>
              </w:rPr>
            </w:pPr>
          </w:p>
          <w:p w:rsidR="00D15647" w:rsidRDefault="00D15647" w:rsidP="00E035FC">
            <w:pPr>
              <w:pStyle w:val="formattext"/>
              <w:spacing w:before="0" w:beforeAutospacing="0" w:after="0" w:afterAutospacing="0"/>
              <w:textAlignment w:val="baseline"/>
              <w:rPr>
                <w:sz w:val="20"/>
                <w:szCs w:val="20"/>
                <w:lang w:eastAsia="en-US"/>
              </w:rPr>
            </w:pPr>
          </w:p>
          <w:p w:rsidR="007D38B0" w:rsidRPr="00D15647" w:rsidRDefault="00E035FC" w:rsidP="00E035FC">
            <w:pPr>
              <w:pStyle w:val="formattext"/>
              <w:spacing w:before="0" w:beforeAutospacing="0" w:after="0" w:afterAutospacing="0"/>
              <w:textAlignment w:val="baseline"/>
              <w:rPr>
                <w:sz w:val="20"/>
                <w:szCs w:val="20"/>
              </w:rPr>
            </w:pPr>
            <w:r w:rsidRPr="00D15647">
              <w:rPr>
                <w:sz w:val="20"/>
                <w:szCs w:val="20"/>
                <w:lang w:eastAsia="en-US"/>
              </w:rPr>
              <w:t xml:space="preserve">2.Своевременное планирование и проведение ремонтов в учреждениях культуры городского округа </w:t>
            </w: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38B0" w:rsidRPr="00F13834" w:rsidRDefault="00CE0559" w:rsidP="007D38B0">
            <w:pPr>
              <w:pStyle w:val="formattext"/>
              <w:spacing w:before="0" w:beforeAutospacing="0" w:after="0" w:afterAutospacing="0"/>
              <w:jc w:val="center"/>
              <w:textAlignment w:val="baseline"/>
              <w:rPr>
                <w:color w:val="2D2D2D"/>
                <w:sz w:val="20"/>
                <w:szCs w:val="20"/>
              </w:rPr>
            </w:pPr>
            <w:r>
              <w:rPr>
                <w:color w:val="2D2D2D"/>
                <w:sz w:val="20"/>
                <w:szCs w:val="20"/>
              </w:rPr>
              <w:t>0</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38B0" w:rsidRDefault="007D38B0" w:rsidP="00912EAA">
            <w:pPr>
              <w:pStyle w:val="formattext"/>
              <w:jc w:val="both"/>
              <w:textAlignment w:val="baseline"/>
              <w:rPr>
                <w:bCs/>
                <w:sz w:val="20"/>
                <w:szCs w:val="20"/>
              </w:rPr>
            </w:pPr>
            <w:r w:rsidRPr="00F13834">
              <w:rPr>
                <w:bCs/>
                <w:sz w:val="20"/>
                <w:szCs w:val="20"/>
              </w:rPr>
              <w:t>1. В рамках модернизации и укрепления материально-технической базы учреждений культуры</w:t>
            </w:r>
            <w:r w:rsidR="00650C4E">
              <w:rPr>
                <w:bCs/>
                <w:sz w:val="20"/>
                <w:szCs w:val="20"/>
              </w:rPr>
              <w:t xml:space="preserve"> в </w:t>
            </w:r>
            <w:r w:rsidR="00650C4E" w:rsidRPr="00650C4E">
              <w:rPr>
                <w:bCs/>
                <w:sz w:val="20"/>
                <w:szCs w:val="20"/>
              </w:rPr>
              <w:t>БМБУ ДО «ДШИ №1»</w:t>
            </w:r>
            <w:r w:rsidR="004A1117">
              <w:rPr>
                <w:bCs/>
                <w:sz w:val="20"/>
                <w:szCs w:val="20"/>
              </w:rPr>
              <w:t xml:space="preserve"> </w:t>
            </w:r>
            <w:r w:rsidR="004A1117" w:rsidRPr="004A1117">
              <w:rPr>
                <w:bCs/>
                <w:sz w:val="20"/>
                <w:szCs w:val="20"/>
              </w:rPr>
              <w:t>закуплены качественные музыкальные инструменты (2 рояля, 1 баян, 2 аккордеона, 1 мастеровая гитара, 3 флейты), сов</w:t>
            </w:r>
            <w:r w:rsidR="00D3753E">
              <w:rPr>
                <w:bCs/>
                <w:sz w:val="20"/>
                <w:szCs w:val="20"/>
              </w:rPr>
              <w:t>ременное световое оборудование.</w:t>
            </w:r>
            <w:r w:rsidR="00E26C68">
              <w:t xml:space="preserve"> </w:t>
            </w:r>
            <w:r w:rsidR="00E26C68">
              <w:rPr>
                <w:bCs/>
                <w:sz w:val="20"/>
                <w:szCs w:val="20"/>
              </w:rPr>
              <w:t xml:space="preserve">В </w:t>
            </w:r>
            <w:r w:rsidR="00E26C68" w:rsidRPr="00E26C68">
              <w:rPr>
                <w:bCs/>
                <w:sz w:val="20"/>
                <w:szCs w:val="20"/>
              </w:rPr>
              <w:t xml:space="preserve">БМБУ ДО «ДШИ № 2» были приобретены: </w:t>
            </w:r>
            <w:r w:rsidR="00E26C68">
              <w:rPr>
                <w:bCs/>
                <w:sz w:val="20"/>
                <w:szCs w:val="20"/>
              </w:rPr>
              <w:t xml:space="preserve">пианино, </w:t>
            </w:r>
            <w:r w:rsidR="006C34D1">
              <w:rPr>
                <w:bCs/>
                <w:sz w:val="20"/>
                <w:szCs w:val="20"/>
              </w:rPr>
              <w:t>баян, гитара</w:t>
            </w:r>
            <w:r w:rsidR="00E26C68" w:rsidRPr="00E26C68">
              <w:rPr>
                <w:bCs/>
                <w:sz w:val="20"/>
                <w:szCs w:val="20"/>
              </w:rPr>
              <w:t>, небьющиеся зеркала (настенные) в кабинет хореографии ДК «Современник», сценические костюмы «Рапсодия» (8 штук), мебель в кабинет № 9, активный сценический монитор, радиосистема, оборудование для звукозаписи, головные микрофоны, комплект коммутации.</w:t>
            </w:r>
          </w:p>
          <w:p w:rsidR="007D38B0" w:rsidRPr="00F13834" w:rsidRDefault="00D15647" w:rsidP="003B29C9">
            <w:pPr>
              <w:pStyle w:val="formattext"/>
              <w:spacing w:before="0" w:beforeAutospacing="0" w:after="0"/>
              <w:jc w:val="both"/>
              <w:textAlignment w:val="baseline"/>
              <w:rPr>
                <w:color w:val="2D2D2D"/>
                <w:sz w:val="20"/>
                <w:szCs w:val="20"/>
              </w:rPr>
            </w:pPr>
            <w:r>
              <w:rPr>
                <w:bCs/>
                <w:color w:val="2D2D2D"/>
                <w:sz w:val="20"/>
                <w:szCs w:val="20"/>
              </w:rPr>
              <w:t xml:space="preserve">2. </w:t>
            </w:r>
            <w:r w:rsidR="0017234E" w:rsidRPr="0017234E">
              <w:rPr>
                <w:bCs/>
                <w:color w:val="2D2D2D"/>
                <w:sz w:val="20"/>
                <w:szCs w:val="20"/>
              </w:rPr>
              <w:t xml:space="preserve">В 2022 году в структурном подразделении БМБУК «ГКДЦ» Досуговом центре п. </w:t>
            </w:r>
            <w:proofErr w:type="spellStart"/>
            <w:r w:rsidR="0017234E" w:rsidRPr="0017234E">
              <w:rPr>
                <w:bCs/>
                <w:color w:val="2D2D2D"/>
                <w:sz w:val="20"/>
                <w:szCs w:val="20"/>
              </w:rPr>
              <w:t>Ключевска</w:t>
            </w:r>
            <w:proofErr w:type="spellEnd"/>
            <w:r w:rsidR="0017234E" w:rsidRPr="0017234E">
              <w:rPr>
                <w:bCs/>
                <w:color w:val="2D2D2D"/>
                <w:sz w:val="20"/>
                <w:szCs w:val="20"/>
              </w:rPr>
              <w:t xml:space="preserve"> проведены ремонтные работы на общую сумму - 4</w:t>
            </w:r>
            <w:r w:rsidR="0017234E">
              <w:rPr>
                <w:bCs/>
                <w:color w:val="2D2D2D"/>
                <w:sz w:val="20"/>
                <w:szCs w:val="20"/>
              </w:rPr>
              <w:t> </w:t>
            </w:r>
            <w:r w:rsidR="0017234E" w:rsidRPr="0017234E">
              <w:rPr>
                <w:bCs/>
                <w:color w:val="2D2D2D"/>
                <w:sz w:val="20"/>
                <w:szCs w:val="20"/>
              </w:rPr>
              <w:t>487</w:t>
            </w:r>
            <w:r w:rsidR="0017234E">
              <w:rPr>
                <w:bCs/>
                <w:color w:val="2D2D2D"/>
                <w:sz w:val="20"/>
                <w:szCs w:val="20"/>
              </w:rPr>
              <w:t>,</w:t>
            </w:r>
            <w:r w:rsidR="0017234E" w:rsidRPr="0017234E">
              <w:rPr>
                <w:bCs/>
                <w:color w:val="2D2D2D"/>
                <w:sz w:val="20"/>
                <w:szCs w:val="20"/>
              </w:rPr>
              <w:t>6</w:t>
            </w:r>
            <w:r w:rsidR="0017234E">
              <w:rPr>
                <w:bCs/>
                <w:color w:val="2D2D2D"/>
                <w:sz w:val="20"/>
                <w:szCs w:val="20"/>
              </w:rPr>
              <w:t xml:space="preserve"> тыс.</w:t>
            </w:r>
            <w:r w:rsidR="0017234E" w:rsidRPr="0017234E">
              <w:rPr>
                <w:bCs/>
                <w:color w:val="2D2D2D"/>
                <w:sz w:val="20"/>
                <w:szCs w:val="20"/>
              </w:rPr>
              <w:t xml:space="preserve"> руб</w:t>
            </w:r>
            <w:r w:rsidR="0017234E">
              <w:rPr>
                <w:bCs/>
                <w:color w:val="2D2D2D"/>
                <w:sz w:val="20"/>
                <w:szCs w:val="20"/>
              </w:rPr>
              <w:t>лей</w:t>
            </w:r>
            <w:r w:rsidR="0017234E" w:rsidRPr="0017234E">
              <w:rPr>
                <w:bCs/>
                <w:color w:val="2D2D2D"/>
                <w:sz w:val="20"/>
                <w:szCs w:val="20"/>
              </w:rPr>
              <w:t>.  В декабре 2022 года данный филиал начал свою работу</w:t>
            </w:r>
            <w:r w:rsidR="00D3753E">
              <w:rPr>
                <w:bCs/>
                <w:color w:val="2D2D2D"/>
                <w:sz w:val="20"/>
                <w:szCs w:val="20"/>
              </w:rPr>
              <w:t>.</w:t>
            </w:r>
            <w:r w:rsidR="003B29C9">
              <w:rPr>
                <w:bCs/>
                <w:color w:val="2D2D2D"/>
                <w:sz w:val="20"/>
                <w:szCs w:val="20"/>
              </w:rPr>
              <w:t xml:space="preserve">   </w:t>
            </w:r>
            <w:r w:rsidR="00D3753E">
              <w:rPr>
                <w:bCs/>
                <w:color w:val="2D2D2D"/>
                <w:sz w:val="20"/>
                <w:szCs w:val="20"/>
              </w:rPr>
              <w:t>В</w:t>
            </w:r>
            <w:r w:rsidR="00D3753E" w:rsidRPr="00D3753E">
              <w:rPr>
                <w:bCs/>
                <w:color w:val="2D2D2D"/>
                <w:sz w:val="20"/>
                <w:szCs w:val="20"/>
              </w:rPr>
              <w:t xml:space="preserve"> БМБУ ДО «ДШИ №1» </w:t>
            </w:r>
            <w:r w:rsidR="00CA116E" w:rsidRPr="00CA116E">
              <w:rPr>
                <w:bCs/>
                <w:color w:val="2D2D2D"/>
                <w:sz w:val="20"/>
                <w:szCs w:val="20"/>
              </w:rPr>
              <w:t>проведен ремонт 2 этажа, коридоров, входной группы по дизайн-проекту.</w:t>
            </w:r>
            <w:r w:rsidR="006C34D1">
              <w:rPr>
                <w:bCs/>
                <w:color w:val="2D2D2D"/>
                <w:sz w:val="20"/>
                <w:szCs w:val="20"/>
              </w:rPr>
              <w:t xml:space="preserve"> </w:t>
            </w:r>
            <w:r w:rsidR="006C34D1" w:rsidRPr="006C34D1">
              <w:rPr>
                <w:bCs/>
                <w:color w:val="2D2D2D"/>
                <w:sz w:val="20"/>
                <w:szCs w:val="20"/>
              </w:rPr>
              <w:t xml:space="preserve">2022 год был </w:t>
            </w:r>
            <w:r w:rsidR="000D0782" w:rsidRPr="006C34D1">
              <w:rPr>
                <w:bCs/>
                <w:color w:val="2D2D2D"/>
                <w:sz w:val="20"/>
                <w:szCs w:val="20"/>
              </w:rPr>
              <w:t>отмечен юбилейной</w:t>
            </w:r>
            <w:r w:rsidR="006C34D1" w:rsidRPr="006C34D1">
              <w:rPr>
                <w:bCs/>
                <w:color w:val="2D2D2D"/>
                <w:sz w:val="20"/>
                <w:szCs w:val="20"/>
              </w:rPr>
              <w:t xml:space="preserve"> датой – 25 </w:t>
            </w:r>
            <w:r w:rsidR="000D0782" w:rsidRPr="006C34D1">
              <w:rPr>
                <w:bCs/>
                <w:color w:val="2D2D2D"/>
                <w:sz w:val="20"/>
                <w:szCs w:val="20"/>
              </w:rPr>
              <w:t>лет БМБУ</w:t>
            </w:r>
            <w:r w:rsidR="000D0782">
              <w:rPr>
                <w:bCs/>
                <w:color w:val="2D2D2D"/>
                <w:sz w:val="20"/>
                <w:szCs w:val="20"/>
              </w:rPr>
              <w:t xml:space="preserve"> ДО «Детская школа искусств №2», </w:t>
            </w:r>
            <w:r w:rsidR="000D0782" w:rsidRPr="006C34D1">
              <w:rPr>
                <w:bCs/>
                <w:color w:val="2D2D2D"/>
                <w:sz w:val="20"/>
                <w:szCs w:val="20"/>
              </w:rPr>
              <w:t>п</w:t>
            </w:r>
            <w:r w:rsidR="000D0782">
              <w:rPr>
                <w:bCs/>
                <w:color w:val="2D2D2D"/>
                <w:sz w:val="20"/>
                <w:szCs w:val="20"/>
              </w:rPr>
              <w:t>роведены</w:t>
            </w:r>
            <w:r w:rsidR="006C34D1" w:rsidRPr="006C34D1">
              <w:rPr>
                <w:bCs/>
                <w:color w:val="2D2D2D"/>
                <w:sz w:val="20"/>
                <w:szCs w:val="20"/>
              </w:rPr>
              <w:t xml:space="preserve"> следующие ремонтные </w:t>
            </w:r>
            <w:r w:rsidR="004D4387" w:rsidRPr="006C34D1">
              <w:rPr>
                <w:bCs/>
                <w:color w:val="2D2D2D"/>
                <w:sz w:val="20"/>
                <w:szCs w:val="20"/>
              </w:rPr>
              <w:t>работы: изготовление</w:t>
            </w:r>
            <w:r w:rsidR="006C34D1" w:rsidRPr="006C34D1">
              <w:rPr>
                <w:bCs/>
                <w:color w:val="2D2D2D"/>
                <w:sz w:val="20"/>
                <w:szCs w:val="20"/>
              </w:rPr>
              <w:t xml:space="preserve"> и монтаж противопожарных перегородок на 1,2,3 этажах из стекла;</w:t>
            </w:r>
            <w:r w:rsidR="000D0782">
              <w:rPr>
                <w:bCs/>
                <w:color w:val="2D2D2D"/>
                <w:sz w:val="20"/>
                <w:szCs w:val="20"/>
              </w:rPr>
              <w:t xml:space="preserve"> </w:t>
            </w:r>
            <w:r w:rsidR="006C34D1" w:rsidRPr="006C34D1">
              <w:rPr>
                <w:bCs/>
                <w:color w:val="2D2D2D"/>
                <w:sz w:val="20"/>
                <w:szCs w:val="20"/>
              </w:rPr>
              <w:t>демонтаж старых дверей и монтаж противопожарных перегородок в кабинетах №43, 44;</w:t>
            </w:r>
            <w:r w:rsidR="004D4387">
              <w:rPr>
                <w:bCs/>
                <w:color w:val="2D2D2D"/>
                <w:sz w:val="20"/>
                <w:szCs w:val="20"/>
              </w:rPr>
              <w:t xml:space="preserve"> </w:t>
            </w:r>
            <w:r w:rsidR="006C34D1" w:rsidRPr="006C34D1">
              <w:rPr>
                <w:bCs/>
                <w:color w:val="2D2D2D"/>
                <w:sz w:val="20"/>
                <w:szCs w:val="20"/>
              </w:rPr>
              <w:t xml:space="preserve">ремонт внутренней системы электроснабжения (1-й этап </w:t>
            </w:r>
            <w:r w:rsidR="004D4387" w:rsidRPr="006C34D1">
              <w:rPr>
                <w:bCs/>
                <w:color w:val="2D2D2D"/>
                <w:sz w:val="20"/>
                <w:szCs w:val="20"/>
              </w:rPr>
              <w:t>замена ВРУ</w:t>
            </w:r>
            <w:r w:rsidR="006C34D1" w:rsidRPr="006C34D1">
              <w:rPr>
                <w:bCs/>
                <w:color w:val="2D2D2D"/>
                <w:sz w:val="20"/>
                <w:szCs w:val="20"/>
              </w:rPr>
              <w:t>)</w:t>
            </w:r>
            <w:r w:rsidR="00CF3601">
              <w:rPr>
                <w:bCs/>
                <w:color w:val="2D2D2D"/>
                <w:sz w:val="20"/>
                <w:szCs w:val="20"/>
              </w:rPr>
              <w:t xml:space="preserve">; </w:t>
            </w:r>
            <w:r w:rsidR="006C34D1" w:rsidRPr="006C34D1">
              <w:rPr>
                <w:bCs/>
                <w:color w:val="2D2D2D"/>
                <w:sz w:val="20"/>
                <w:szCs w:val="20"/>
              </w:rPr>
              <w:t>циклевка паркетных полов двух кабинетов в ДК «Современник»;</w:t>
            </w:r>
            <w:r w:rsidR="00CF3601">
              <w:rPr>
                <w:bCs/>
                <w:color w:val="2D2D2D"/>
                <w:sz w:val="20"/>
                <w:szCs w:val="20"/>
              </w:rPr>
              <w:t xml:space="preserve"> </w:t>
            </w:r>
            <w:r w:rsidR="006C34D1" w:rsidRPr="006C34D1">
              <w:rPr>
                <w:bCs/>
                <w:color w:val="2D2D2D"/>
                <w:sz w:val="20"/>
                <w:szCs w:val="20"/>
              </w:rPr>
              <w:t xml:space="preserve">замена уличных урн, уличных вазонов, приобретение </w:t>
            </w:r>
            <w:proofErr w:type="spellStart"/>
            <w:r w:rsidR="006C34D1" w:rsidRPr="006C34D1">
              <w:rPr>
                <w:bCs/>
                <w:color w:val="2D2D2D"/>
                <w:sz w:val="20"/>
                <w:szCs w:val="20"/>
              </w:rPr>
              <w:t>велопарковки</w:t>
            </w:r>
            <w:proofErr w:type="spellEnd"/>
            <w:r w:rsidR="006C34D1" w:rsidRPr="006C34D1">
              <w:rPr>
                <w:bCs/>
                <w:color w:val="2D2D2D"/>
                <w:sz w:val="20"/>
                <w:szCs w:val="20"/>
              </w:rPr>
              <w:t>;</w:t>
            </w:r>
            <w:r w:rsidR="00CF3601">
              <w:rPr>
                <w:bCs/>
                <w:color w:val="2D2D2D"/>
                <w:sz w:val="20"/>
                <w:szCs w:val="20"/>
              </w:rPr>
              <w:t xml:space="preserve"> </w:t>
            </w:r>
            <w:r w:rsidR="006C34D1" w:rsidRPr="006C34D1">
              <w:rPr>
                <w:bCs/>
                <w:color w:val="2D2D2D"/>
                <w:sz w:val="20"/>
                <w:szCs w:val="20"/>
              </w:rPr>
              <w:t>ремонт кабинета № 47.</w:t>
            </w:r>
            <w:r w:rsidR="003B29C9">
              <w:rPr>
                <w:bCs/>
                <w:color w:val="2D2D2D"/>
                <w:sz w:val="20"/>
                <w:szCs w:val="20"/>
              </w:rPr>
              <w:t xml:space="preserve"> Также</w:t>
            </w:r>
            <w:r w:rsidR="003B29C9" w:rsidRPr="003B29C9">
              <w:rPr>
                <w:bCs/>
                <w:color w:val="2D2D2D"/>
                <w:sz w:val="20"/>
                <w:szCs w:val="20"/>
              </w:rPr>
              <w:t xml:space="preserve"> были проведены ремонтные работы в соответствии с </w:t>
            </w:r>
            <w:proofErr w:type="spellStart"/>
            <w:r w:rsidR="003B29C9" w:rsidRPr="003B29C9">
              <w:rPr>
                <w:bCs/>
                <w:color w:val="2D2D2D"/>
                <w:sz w:val="20"/>
                <w:szCs w:val="20"/>
              </w:rPr>
              <w:t>санитарно</w:t>
            </w:r>
            <w:proofErr w:type="spellEnd"/>
            <w:r w:rsidR="003B29C9" w:rsidRPr="003B29C9">
              <w:rPr>
                <w:bCs/>
                <w:color w:val="2D2D2D"/>
                <w:sz w:val="20"/>
                <w:szCs w:val="20"/>
              </w:rPr>
              <w:t xml:space="preserve"> – эпидемиологическими противопожарными и антитеррористическими требованиями в спортивно-оздоровительном комплексе «Лидер»</w:t>
            </w:r>
            <w:r w:rsidR="003B29C9">
              <w:rPr>
                <w:bCs/>
                <w:color w:val="2D2D2D"/>
                <w:sz w:val="20"/>
                <w:szCs w:val="20"/>
              </w:rPr>
              <w:t>.</w:t>
            </w:r>
          </w:p>
        </w:tc>
      </w:tr>
      <w:tr w:rsidR="007D38B0" w:rsidRPr="00F13834" w:rsidTr="00626D5F">
        <w:tc>
          <w:tcPr>
            <w:tcW w:w="1049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jc w:val="center"/>
              <w:textAlignment w:val="baseline"/>
              <w:rPr>
                <w:color w:val="2D2D2D"/>
                <w:sz w:val="22"/>
                <w:szCs w:val="22"/>
              </w:rPr>
            </w:pPr>
            <w:r w:rsidRPr="00F13834">
              <w:rPr>
                <w:color w:val="2D2D2D"/>
                <w:sz w:val="22"/>
                <w:szCs w:val="22"/>
              </w:rPr>
              <w:t>Физическая культура и спорт</w:t>
            </w:r>
          </w:p>
        </w:tc>
      </w:tr>
      <w:tr w:rsidR="007D38B0"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20.</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spacing w:after="0" w:line="240" w:lineRule="auto"/>
              <w:rPr>
                <w:rFonts w:ascii="Times New Roman" w:hAnsi="Times New Roman" w:cs="Times New Roman"/>
                <w:color w:val="2D2D2D"/>
                <w:sz w:val="20"/>
                <w:szCs w:val="20"/>
              </w:rPr>
            </w:pPr>
            <w:r w:rsidRPr="00F13834">
              <w:rPr>
                <w:rFonts w:ascii="Times New Roman" w:hAnsi="Times New Roman" w:cs="Times New Roman"/>
                <w:sz w:val="20"/>
                <w:szCs w:val="20"/>
              </w:rPr>
              <w:t>Доля населения, систематически занимающегося физической культурой и спортом, процентов</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1.Реализация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2024 года», утвержденной постановлением администрации Березовского городского округа от 28.09.2018 №793,</w:t>
            </w: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подпрограммы 3 «Развитие физической культуры и спорта»;</w:t>
            </w: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0B2BFB" w:rsidP="007D38B0">
            <w:pPr>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7D38B0" w:rsidRPr="00F13834">
              <w:rPr>
                <w:rFonts w:ascii="Times New Roman" w:eastAsia="Times New Roman" w:hAnsi="Times New Roman" w:cs="Times New Roman"/>
                <w:sz w:val="20"/>
                <w:szCs w:val="20"/>
              </w:rPr>
              <w:t>.Организация и проведение мероприятий в сфере физической культуры и спорта</w:t>
            </w:r>
          </w:p>
          <w:p w:rsidR="007D38B0" w:rsidRPr="00F13834" w:rsidRDefault="007D38B0" w:rsidP="007D38B0">
            <w:pPr>
              <w:pStyle w:val="formattext"/>
              <w:spacing w:before="0" w:beforeAutospacing="0" w:after="0" w:afterAutospacing="0"/>
              <w:textAlignment w:val="baseline"/>
              <w:rPr>
                <w:color w:val="2D2D2D"/>
                <w:sz w:val="20"/>
                <w:szCs w:val="20"/>
              </w:rPr>
            </w:pPr>
          </w:p>
        </w:tc>
        <w:tc>
          <w:tcPr>
            <w:tcW w:w="1276" w:type="dxa"/>
            <w:vMerge w:val="restart"/>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tcPr>
          <w:p w:rsidR="007D38B0" w:rsidRPr="00F13834" w:rsidRDefault="00CE0559" w:rsidP="007D38B0">
            <w:pPr>
              <w:pStyle w:val="formattext"/>
              <w:spacing w:before="0" w:beforeAutospacing="0" w:after="0" w:afterAutospacing="0"/>
              <w:jc w:val="center"/>
              <w:textAlignment w:val="baseline"/>
              <w:rPr>
                <w:color w:val="2D2D2D"/>
                <w:sz w:val="20"/>
                <w:szCs w:val="20"/>
              </w:rPr>
            </w:pPr>
            <w:r>
              <w:rPr>
                <w:color w:val="2D2D2D"/>
                <w:sz w:val="20"/>
                <w:szCs w:val="20"/>
              </w:rPr>
              <w:t>53,50</w:t>
            </w:r>
          </w:p>
          <w:p w:rsidR="007D38B0" w:rsidRPr="00F13834" w:rsidRDefault="007D38B0" w:rsidP="007D38B0">
            <w:pPr>
              <w:pStyle w:val="formattext"/>
              <w:spacing w:before="0" w:beforeAutospacing="0" w:after="0" w:afterAutospacing="0"/>
              <w:jc w:val="center"/>
              <w:textAlignment w:val="baseline"/>
              <w:rPr>
                <w:color w:val="2D2D2D"/>
                <w:sz w:val="20"/>
                <w:szCs w:val="20"/>
              </w:rPr>
            </w:pPr>
          </w:p>
          <w:p w:rsidR="007D38B0" w:rsidRPr="00F13834" w:rsidRDefault="007D38B0" w:rsidP="007D38B0">
            <w:pPr>
              <w:pStyle w:val="formattext"/>
              <w:spacing w:before="0" w:beforeAutospacing="0" w:after="0" w:afterAutospacing="0"/>
              <w:jc w:val="center"/>
              <w:textAlignment w:val="baseline"/>
              <w:rPr>
                <w:color w:val="2D2D2D"/>
                <w:sz w:val="20"/>
                <w:szCs w:val="20"/>
              </w:rPr>
            </w:pPr>
          </w:p>
          <w:p w:rsidR="007D38B0" w:rsidRPr="00F13834" w:rsidRDefault="007D38B0" w:rsidP="007D38B0">
            <w:pPr>
              <w:pStyle w:val="formattext"/>
              <w:spacing w:before="0" w:beforeAutospacing="0" w:after="0" w:afterAutospacing="0"/>
              <w:jc w:val="center"/>
              <w:textAlignment w:val="baseline"/>
              <w:rPr>
                <w:color w:val="2D2D2D"/>
                <w:sz w:val="20"/>
                <w:szCs w:val="20"/>
              </w:rPr>
            </w:pPr>
          </w:p>
          <w:p w:rsidR="007D38B0" w:rsidRPr="00F13834" w:rsidRDefault="007D38B0" w:rsidP="007D38B0">
            <w:pPr>
              <w:pStyle w:val="formattext"/>
              <w:spacing w:before="0" w:beforeAutospacing="0" w:after="0" w:afterAutospacing="0"/>
              <w:jc w:val="center"/>
              <w:textAlignment w:val="baseline"/>
              <w:rPr>
                <w:color w:val="2D2D2D"/>
                <w:sz w:val="20"/>
                <w:szCs w:val="20"/>
              </w:rPr>
            </w:pPr>
          </w:p>
          <w:p w:rsidR="007D38B0" w:rsidRPr="00F13834" w:rsidRDefault="007D38B0" w:rsidP="007D38B0">
            <w:pPr>
              <w:pStyle w:val="formattext"/>
              <w:spacing w:before="0" w:beforeAutospacing="0" w:after="0" w:afterAutospacing="0"/>
              <w:jc w:val="center"/>
              <w:textAlignment w:val="baseline"/>
              <w:rPr>
                <w:color w:val="2D2D2D"/>
                <w:sz w:val="20"/>
                <w:szCs w:val="20"/>
              </w:rPr>
            </w:pPr>
          </w:p>
          <w:p w:rsidR="007D38B0" w:rsidRPr="00F13834" w:rsidRDefault="0069353B" w:rsidP="007D38B0">
            <w:pPr>
              <w:pStyle w:val="formattext"/>
              <w:spacing w:before="0" w:beforeAutospacing="0" w:after="0" w:afterAutospacing="0"/>
              <w:jc w:val="center"/>
              <w:textAlignment w:val="baseline"/>
              <w:rPr>
                <w:color w:val="2D2D2D"/>
                <w:sz w:val="20"/>
                <w:szCs w:val="20"/>
              </w:rPr>
            </w:pPr>
            <w:r>
              <w:rPr>
                <w:color w:val="2D2D2D"/>
                <w:sz w:val="20"/>
                <w:szCs w:val="20"/>
              </w:rPr>
              <w:t>99,91</w:t>
            </w:r>
          </w:p>
          <w:p w:rsidR="007D38B0" w:rsidRPr="00F13834" w:rsidRDefault="007D38B0" w:rsidP="007D38B0">
            <w:pPr>
              <w:pStyle w:val="formattext"/>
              <w:spacing w:before="0" w:beforeAutospacing="0" w:after="0" w:afterAutospacing="0"/>
              <w:jc w:val="center"/>
              <w:textAlignment w:val="baseline"/>
              <w:rPr>
                <w:color w:val="2D2D2D"/>
                <w:sz w:val="20"/>
                <w:szCs w:val="20"/>
              </w:rPr>
            </w:pPr>
          </w:p>
        </w:tc>
        <w:tc>
          <w:tcPr>
            <w:tcW w:w="4260" w:type="dxa"/>
            <w:vMerge w:val="restar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7D38B0" w:rsidRPr="00F13834" w:rsidRDefault="007D38B0" w:rsidP="007D38B0">
            <w:pPr>
              <w:pStyle w:val="formattext"/>
              <w:spacing w:before="0" w:beforeAutospacing="0" w:after="0"/>
              <w:jc w:val="both"/>
              <w:textAlignment w:val="baseline"/>
              <w:rPr>
                <w:color w:val="2D2D2D"/>
                <w:sz w:val="20"/>
                <w:szCs w:val="20"/>
              </w:rPr>
            </w:pPr>
            <w:r w:rsidRPr="00F13834">
              <w:rPr>
                <w:color w:val="2D2D2D"/>
                <w:sz w:val="20"/>
                <w:szCs w:val="20"/>
              </w:rPr>
              <w:t>1. В рамках реализации муниципальной программы Березовского городского округа «Развитие культуры, физической культуры и спорта, и работы с молодежью в Березовском городском округе до 2024 года»,</w:t>
            </w:r>
            <w:r w:rsidRPr="00F13834">
              <w:rPr>
                <w:sz w:val="20"/>
                <w:szCs w:val="20"/>
              </w:rPr>
              <w:t xml:space="preserve"> р</w:t>
            </w:r>
            <w:r w:rsidRPr="00F13834">
              <w:rPr>
                <w:color w:val="2D2D2D"/>
                <w:sz w:val="20"/>
                <w:szCs w:val="20"/>
              </w:rPr>
              <w:t xml:space="preserve">асходы по подпрограмме «Развитие физической культуры и спорта» исполнены в сумме </w:t>
            </w:r>
            <w:r w:rsidR="00C83A0C" w:rsidRPr="004B3D67">
              <w:rPr>
                <w:color w:val="2D2D2D"/>
                <w:sz w:val="20"/>
                <w:szCs w:val="20"/>
              </w:rPr>
              <w:t>57230,4</w:t>
            </w:r>
            <w:r w:rsidRPr="004B3D67">
              <w:rPr>
                <w:color w:val="2D2D2D"/>
                <w:sz w:val="20"/>
                <w:szCs w:val="20"/>
              </w:rPr>
              <w:t xml:space="preserve"> тыс. рублей. (</w:t>
            </w:r>
            <w:r w:rsidR="00C83A0C" w:rsidRPr="004B3D67">
              <w:rPr>
                <w:color w:val="2D2D2D"/>
                <w:sz w:val="20"/>
                <w:szCs w:val="20"/>
              </w:rPr>
              <w:t>99,98</w:t>
            </w:r>
            <w:r w:rsidRPr="004B3D67">
              <w:rPr>
                <w:color w:val="2D2D2D"/>
                <w:sz w:val="20"/>
                <w:szCs w:val="20"/>
              </w:rPr>
              <w:t>% к плану), на реализацию следующих мероприятий: 1). организация предоставления услуг (выполнения работ) в сфере физической культуры и спорта</w:t>
            </w:r>
            <w:r w:rsidR="00587860" w:rsidRPr="004B3D67">
              <w:rPr>
                <w:color w:val="2D2D2D"/>
                <w:sz w:val="20"/>
                <w:szCs w:val="20"/>
              </w:rPr>
              <w:t xml:space="preserve"> </w:t>
            </w:r>
            <w:r w:rsidR="00441D2D" w:rsidRPr="004B3D67">
              <w:rPr>
                <w:color w:val="2D2D2D"/>
                <w:sz w:val="20"/>
                <w:szCs w:val="20"/>
              </w:rPr>
              <w:t xml:space="preserve">- </w:t>
            </w:r>
            <w:r w:rsidR="00587860" w:rsidRPr="004B3D67">
              <w:rPr>
                <w:color w:val="2D2D2D"/>
                <w:sz w:val="20"/>
                <w:szCs w:val="20"/>
              </w:rPr>
              <w:t>46356,2 тыс.</w:t>
            </w:r>
            <w:r w:rsidR="00441D2D" w:rsidRPr="004B3D67">
              <w:rPr>
                <w:color w:val="2D2D2D"/>
                <w:sz w:val="20"/>
                <w:szCs w:val="20"/>
              </w:rPr>
              <w:t xml:space="preserve"> </w:t>
            </w:r>
            <w:r w:rsidR="00587860" w:rsidRPr="004B3D67">
              <w:rPr>
                <w:color w:val="2D2D2D"/>
                <w:sz w:val="20"/>
                <w:szCs w:val="20"/>
              </w:rPr>
              <w:t>рублей</w:t>
            </w:r>
            <w:r w:rsidRPr="004B3D67">
              <w:rPr>
                <w:color w:val="2D2D2D"/>
                <w:sz w:val="20"/>
                <w:szCs w:val="20"/>
              </w:rPr>
              <w:t>; 2) организация и проведение мероприятий в сфере физической культуры и спорта</w:t>
            </w:r>
            <w:r w:rsidR="00441D2D" w:rsidRPr="004B3D67">
              <w:rPr>
                <w:color w:val="2D2D2D"/>
                <w:sz w:val="20"/>
                <w:szCs w:val="20"/>
              </w:rPr>
              <w:t xml:space="preserve"> – 3099,9 тыс. рублей</w:t>
            </w:r>
            <w:r w:rsidRPr="004B3D67">
              <w:rPr>
                <w:color w:val="2D2D2D"/>
                <w:sz w:val="20"/>
                <w:szCs w:val="20"/>
              </w:rPr>
              <w:t>; 3) обеспечение мероприятий по укреплению и развитию материально-технической базы учреждений физической культуры и спорта</w:t>
            </w:r>
            <w:r w:rsidR="00441D2D" w:rsidRPr="004B3D67">
              <w:rPr>
                <w:color w:val="2D2D2D"/>
                <w:sz w:val="20"/>
                <w:szCs w:val="20"/>
              </w:rPr>
              <w:t xml:space="preserve"> – 3656,9 тыс. рублей</w:t>
            </w:r>
            <w:r w:rsidRPr="004B3D67">
              <w:rPr>
                <w:color w:val="2D2D2D"/>
                <w:sz w:val="20"/>
                <w:szCs w:val="20"/>
              </w:rPr>
              <w:t xml:space="preserve">;  </w:t>
            </w:r>
            <w:r w:rsidR="00A34B6F" w:rsidRPr="004B3D67">
              <w:rPr>
                <w:color w:val="2D2D2D"/>
                <w:sz w:val="20"/>
                <w:szCs w:val="20"/>
              </w:rPr>
              <w:t>4</w:t>
            </w:r>
            <w:r w:rsidRPr="004B3D67">
              <w:rPr>
                <w:color w:val="2D2D2D"/>
                <w:sz w:val="20"/>
                <w:szCs w:val="20"/>
              </w:rPr>
              <w:t>)организация и проведение физкультурных и спортивных мероприятий в рамках Всероссийского физкультурно-спортивного</w:t>
            </w:r>
            <w:r w:rsidRPr="00F13834">
              <w:rPr>
                <w:color w:val="2D2D2D"/>
                <w:sz w:val="20"/>
                <w:szCs w:val="20"/>
              </w:rPr>
              <w:t xml:space="preserve"> комплекса «Готов к труду и обороне»</w:t>
            </w:r>
            <w:r w:rsidR="00A34B6F">
              <w:rPr>
                <w:color w:val="2D2D2D"/>
                <w:sz w:val="20"/>
                <w:szCs w:val="20"/>
              </w:rPr>
              <w:t xml:space="preserve"> - 3700,3 тыс. рублей</w:t>
            </w:r>
            <w:r w:rsidRPr="00F13834">
              <w:rPr>
                <w:color w:val="2D2D2D"/>
                <w:sz w:val="20"/>
                <w:szCs w:val="20"/>
              </w:rPr>
              <w:t>;</w:t>
            </w:r>
            <w:r w:rsidRPr="00F13834">
              <w:rPr>
                <w:sz w:val="20"/>
                <w:szCs w:val="20"/>
              </w:rPr>
              <w:t xml:space="preserve"> 6)р</w:t>
            </w:r>
            <w:r w:rsidRPr="00F13834">
              <w:rPr>
                <w:color w:val="2D2D2D"/>
                <w:sz w:val="20"/>
                <w:szCs w:val="20"/>
              </w:rPr>
              <w:t>еализация мероприятий по поэтапному внедрению Всероссийского физкультурно-спортивного комплекса «Готов к труду и обороне»; 7)реализация мероприятий по поэтапному внедрению Всероссийского физкультурно-спортивного комплекса «Готов к труду и обороне»</w:t>
            </w:r>
            <w:r w:rsidR="00194A87">
              <w:rPr>
                <w:color w:val="2D2D2D"/>
                <w:sz w:val="20"/>
                <w:szCs w:val="20"/>
              </w:rPr>
              <w:t xml:space="preserve"> - 177,0 тыс. рублей</w:t>
            </w:r>
            <w:r w:rsidRPr="00F13834">
              <w:rPr>
                <w:color w:val="2D2D2D"/>
                <w:sz w:val="20"/>
                <w:szCs w:val="20"/>
              </w:rPr>
              <w:t xml:space="preserve">; 8) </w:t>
            </w:r>
            <w:r w:rsidR="004F02C0">
              <w:rPr>
                <w:color w:val="2D2D2D"/>
                <w:sz w:val="20"/>
                <w:szCs w:val="20"/>
              </w:rPr>
              <w:t>поощрение на конкурсной основе сельских населенных пунктов, победителей областного конкурса «Здоровое село-территория трезвости» - 240,0 тыс. рублей.</w:t>
            </w:r>
          </w:p>
          <w:p w:rsidR="00E57BCB" w:rsidRDefault="000B2BFB" w:rsidP="00E57BCB">
            <w:pPr>
              <w:pStyle w:val="formattext"/>
              <w:jc w:val="both"/>
              <w:textAlignment w:val="baseline"/>
              <w:rPr>
                <w:sz w:val="20"/>
                <w:szCs w:val="20"/>
              </w:rPr>
            </w:pPr>
            <w:r>
              <w:rPr>
                <w:sz w:val="20"/>
                <w:szCs w:val="20"/>
              </w:rPr>
              <w:t>2</w:t>
            </w:r>
            <w:r w:rsidR="007D38B0" w:rsidRPr="00F13834">
              <w:rPr>
                <w:sz w:val="20"/>
                <w:szCs w:val="20"/>
              </w:rPr>
              <w:t>.</w:t>
            </w:r>
            <w:r w:rsidR="007D38B0" w:rsidRPr="00F13834">
              <w:rPr>
                <w:rFonts w:eastAsiaTheme="minorHAnsi"/>
                <w:sz w:val="20"/>
                <w:szCs w:val="20"/>
                <w:lang w:eastAsia="en-US"/>
              </w:rPr>
              <w:t xml:space="preserve"> </w:t>
            </w:r>
            <w:r w:rsidR="007D38B0" w:rsidRPr="00F13834">
              <w:rPr>
                <w:sz w:val="20"/>
                <w:szCs w:val="20"/>
              </w:rPr>
              <w:t xml:space="preserve">Физкультурно-массовая и спортивная работа в городском округе осуществляется на основании годового календарного плана. Количество физкультурных мероприятий и спортивных мероприятий </w:t>
            </w:r>
            <w:r w:rsidR="00897486">
              <w:rPr>
                <w:sz w:val="20"/>
                <w:szCs w:val="20"/>
              </w:rPr>
              <w:t xml:space="preserve">в 2022 году </w:t>
            </w:r>
            <w:r w:rsidR="007D38B0" w:rsidRPr="00F13834">
              <w:rPr>
                <w:sz w:val="20"/>
                <w:szCs w:val="20"/>
              </w:rPr>
              <w:t xml:space="preserve">– </w:t>
            </w:r>
            <w:r w:rsidR="00897486">
              <w:rPr>
                <w:sz w:val="20"/>
                <w:szCs w:val="20"/>
              </w:rPr>
              <w:t>158</w:t>
            </w:r>
            <w:r w:rsidR="007D38B0" w:rsidRPr="00F13834">
              <w:rPr>
                <w:sz w:val="20"/>
                <w:szCs w:val="20"/>
              </w:rPr>
              <w:t xml:space="preserve">, количество участников физкультурных мероприятий и спортивных мероприятий – </w:t>
            </w:r>
            <w:r w:rsidR="00897486">
              <w:rPr>
                <w:sz w:val="20"/>
                <w:szCs w:val="20"/>
              </w:rPr>
              <w:t>40,2</w:t>
            </w:r>
            <w:r w:rsidR="00B34001">
              <w:rPr>
                <w:sz w:val="20"/>
                <w:szCs w:val="20"/>
              </w:rPr>
              <w:t xml:space="preserve"> тыс. человек</w:t>
            </w:r>
            <w:r w:rsidR="007D38B0" w:rsidRPr="00F13834">
              <w:rPr>
                <w:sz w:val="20"/>
                <w:szCs w:val="20"/>
              </w:rPr>
              <w:t>.</w:t>
            </w:r>
            <w:r w:rsidR="00E57BCB" w:rsidRPr="00E57BCB">
              <w:rPr>
                <w:color w:val="000000" w:themeColor="text1"/>
                <w:sz w:val="28"/>
                <w:szCs w:val="28"/>
              </w:rPr>
              <w:t xml:space="preserve"> </w:t>
            </w:r>
            <w:r w:rsidR="00E57BCB" w:rsidRPr="00E57BCB">
              <w:rPr>
                <w:sz w:val="20"/>
                <w:szCs w:val="20"/>
              </w:rPr>
              <w:t>Самыми крупными массовыми мероприяти</w:t>
            </w:r>
            <w:r w:rsidR="000B5406">
              <w:rPr>
                <w:sz w:val="20"/>
                <w:szCs w:val="20"/>
              </w:rPr>
              <w:t>я</w:t>
            </w:r>
            <w:r w:rsidR="00E57BCB" w:rsidRPr="00E57BCB">
              <w:rPr>
                <w:sz w:val="20"/>
                <w:szCs w:val="20"/>
              </w:rPr>
              <w:t xml:space="preserve">ми является Всероссийская массовая лыжная гонка «Лыжня России» и «Кросс нации». </w:t>
            </w:r>
            <w:r w:rsidR="00CB15EB" w:rsidRPr="00CB15EB">
              <w:rPr>
                <w:sz w:val="20"/>
                <w:szCs w:val="20"/>
              </w:rPr>
              <w:t>Для проведения спортивных мероприятий привлекаются жители города самых различных возрастных групп: воспитанники дошкольных образовательных учреждений, учащиеся образовательных организаций, студенческая молодежь, лица, работающие на предприятиях и в орга</w:t>
            </w:r>
            <w:r w:rsidR="00E57BCB">
              <w:rPr>
                <w:sz w:val="20"/>
                <w:szCs w:val="20"/>
              </w:rPr>
              <w:t xml:space="preserve">низациях, инвалиды и ветераны. </w:t>
            </w:r>
            <w:r w:rsidR="00CB15EB" w:rsidRPr="00CB15EB">
              <w:rPr>
                <w:sz w:val="20"/>
                <w:szCs w:val="20"/>
              </w:rPr>
              <w:t xml:space="preserve">Успешно продолжает свою деятельность Березовское муниципальное автономное учреждение «Спортивно-оздоровительный комплекс «Лидер» (БМАУ СОК «Лидер»). Сегодня – это многофункциональный современный спортивный комплекс, где культивируется 12 видов спорта – мини-футбол, баскетбол, волейбол, лыжные гонки, бокс, айкидо, джиу-джитсу, дзюдо, самбо, настольный теннис, хоккей, а также группа здоровья. </w:t>
            </w:r>
          </w:p>
          <w:p w:rsidR="007D38B0" w:rsidRPr="00F13834" w:rsidRDefault="007D38B0" w:rsidP="00E57BCB">
            <w:pPr>
              <w:pStyle w:val="formattext"/>
              <w:jc w:val="both"/>
              <w:textAlignment w:val="baseline"/>
              <w:rPr>
                <w:color w:val="2D2D2D"/>
                <w:sz w:val="20"/>
                <w:szCs w:val="20"/>
              </w:rPr>
            </w:pPr>
            <w:r w:rsidRPr="00F13834">
              <w:rPr>
                <w:sz w:val="20"/>
                <w:szCs w:val="20"/>
              </w:rPr>
              <w:t xml:space="preserve">Уровень обеспеченности населения спортивными сооружениями исходя из единовременной пропускной способности объектов спорта – </w:t>
            </w:r>
            <w:r w:rsidR="00C12484">
              <w:rPr>
                <w:sz w:val="20"/>
                <w:szCs w:val="20"/>
              </w:rPr>
              <w:t>47,6</w:t>
            </w:r>
            <w:r w:rsidRPr="00F13834">
              <w:rPr>
                <w:sz w:val="20"/>
                <w:szCs w:val="20"/>
              </w:rPr>
              <w:t xml:space="preserve"> %. </w:t>
            </w:r>
          </w:p>
        </w:tc>
      </w:tr>
      <w:tr w:rsidR="007D38B0"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21.</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rPr>
                <w:rFonts w:ascii="Times New Roman" w:hAnsi="Times New Roman" w:cs="Times New Roman"/>
                <w:color w:val="2D2D2D"/>
                <w:sz w:val="20"/>
                <w:szCs w:val="20"/>
              </w:rPr>
            </w:pPr>
            <w:r w:rsidRPr="00F13834">
              <w:rPr>
                <w:rFonts w:ascii="Times New Roman" w:hAnsi="Times New Roman" w:cs="Times New Roman"/>
                <w:sz w:val="20"/>
                <w:szCs w:val="20"/>
              </w:rPr>
              <w:t>Доля обучающихся, систематически занимающихся физической культурой и спортом, в общей численности обучающихся, процентов</w:t>
            </w:r>
          </w:p>
        </w:tc>
        <w:tc>
          <w:tcPr>
            <w:tcW w:w="2552"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2"/>
                <w:szCs w:val="22"/>
              </w:rPr>
            </w:pPr>
          </w:p>
        </w:tc>
        <w:tc>
          <w:tcPr>
            <w:tcW w:w="1276"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2"/>
                <w:szCs w:val="22"/>
              </w:rPr>
            </w:pPr>
          </w:p>
        </w:tc>
        <w:tc>
          <w:tcPr>
            <w:tcW w:w="4260"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2"/>
                <w:szCs w:val="22"/>
              </w:rPr>
            </w:pPr>
          </w:p>
        </w:tc>
      </w:tr>
      <w:tr w:rsidR="007D38B0" w:rsidRPr="00F13834" w:rsidTr="00626D5F">
        <w:trPr>
          <w:trHeight w:val="254"/>
        </w:trPr>
        <w:tc>
          <w:tcPr>
            <w:tcW w:w="10499"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jc w:val="center"/>
              <w:textAlignment w:val="baseline"/>
              <w:rPr>
                <w:color w:val="2D2D2D"/>
                <w:sz w:val="22"/>
                <w:szCs w:val="22"/>
              </w:rPr>
            </w:pPr>
            <w:r w:rsidRPr="00F13834">
              <w:rPr>
                <w:color w:val="2D2D2D"/>
                <w:sz w:val="22"/>
                <w:szCs w:val="22"/>
              </w:rPr>
              <w:t>Жилищное строительство и обеспечение граждан жильем</w:t>
            </w:r>
          </w:p>
        </w:tc>
      </w:tr>
      <w:tr w:rsidR="007D38B0" w:rsidRPr="00F13834" w:rsidTr="00D7291C">
        <w:trPr>
          <w:trHeight w:val="1692"/>
        </w:trPr>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22.</w:t>
            </w:r>
          </w:p>
          <w:p w:rsidR="007D38B0" w:rsidRPr="00F13834" w:rsidRDefault="007D38B0" w:rsidP="007D38B0">
            <w:pPr>
              <w:pStyle w:val="formattext"/>
              <w:spacing w:before="0" w:beforeAutospacing="0" w:after="0" w:afterAutospacing="0"/>
              <w:jc w:val="center"/>
              <w:textAlignment w:val="baseline"/>
              <w:rPr>
                <w:color w:val="2D2D2D"/>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 xml:space="preserve">Общая площадь жилых помещений, приходящаяся в среднем на одного жителя, всего </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 в том числе введенная в действие за один год, кв. метров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1.Обеспечение документами территориального планирования, градостроительного зонирования и документацией по планировке территории Березовского городского округа;</w:t>
            </w: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p>
          <w:p w:rsidR="007D38B0" w:rsidRPr="00F13834" w:rsidRDefault="007D38B0" w:rsidP="007D38B0">
            <w:pPr>
              <w:spacing w:after="0" w:line="240" w:lineRule="auto"/>
              <w:textAlignment w:val="baseline"/>
              <w:rPr>
                <w:rFonts w:ascii="Times New Roman" w:eastAsia="Times New Roman" w:hAnsi="Times New Roman" w:cs="Times New Roman"/>
                <w:b/>
                <w:sz w:val="20"/>
                <w:szCs w:val="20"/>
              </w:rPr>
            </w:pPr>
            <w:r w:rsidRPr="00F13834">
              <w:rPr>
                <w:rFonts w:ascii="Times New Roman" w:eastAsia="Times New Roman" w:hAnsi="Times New Roman" w:cs="Times New Roman"/>
                <w:sz w:val="20"/>
                <w:szCs w:val="20"/>
              </w:rPr>
              <w:t>2.Сопровождение и техническая поддержка муниципальной информационной системы обеспечения градостроительной деятельности (МИСОГД) на базе градостроительного кадастра;</w:t>
            </w:r>
          </w:p>
          <w:p w:rsidR="007D38B0" w:rsidRPr="00F13834" w:rsidRDefault="005A530F" w:rsidP="007D38B0">
            <w:pPr>
              <w:pStyle w:val="formattext"/>
              <w:spacing w:before="0" w:beforeAutospacing="0" w:after="0" w:afterAutospacing="0"/>
              <w:textAlignment w:val="baseline"/>
              <w:rPr>
                <w:color w:val="2D2D2D"/>
                <w:sz w:val="20"/>
                <w:szCs w:val="20"/>
              </w:rPr>
            </w:pPr>
            <w:r w:rsidRPr="005A530F">
              <w:rPr>
                <w:sz w:val="20"/>
                <w:szCs w:val="20"/>
              </w:rPr>
              <w:t>3.Ежемесячный мониторинг ввода жилья на территории Березовского городского округа, на 2022 год объем ввода жилья – 105 тыс. кв. м</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801E64" w:rsidP="007D38B0">
            <w:pPr>
              <w:pStyle w:val="formattext"/>
              <w:spacing w:before="0" w:beforeAutospacing="0" w:after="0" w:afterAutospacing="0"/>
              <w:jc w:val="center"/>
              <w:textAlignment w:val="baseline"/>
              <w:rPr>
                <w:color w:val="2D2D2D"/>
                <w:sz w:val="20"/>
                <w:szCs w:val="20"/>
              </w:rPr>
            </w:pPr>
            <w:r>
              <w:rPr>
                <w:color w:val="2D2D2D"/>
                <w:sz w:val="20"/>
                <w:szCs w:val="20"/>
              </w:rPr>
              <w:t>32,10</w:t>
            </w:r>
          </w:p>
          <w:p w:rsidR="007D38B0" w:rsidRPr="00F13834" w:rsidRDefault="007D38B0" w:rsidP="00801E64">
            <w:pPr>
              <w:pStyle w:val="formattext"/>
              <w:spacing w:before="0" w:beforeAutospacing="0" w:after="0" w:afterAutospacing="0"/>
              <w:jc w:val="center"/>
              <w:textAlignment w:val="baseline"/>
              <w:rPr>
                <w:color w:val="2D2D2D"/>
                <w:sz w:val="20"/>
                <w:szCs w:val="20"/>
              </w:rPr>
            </w:pPr>
            <w:r w:rsidRPr="00F13834">
              <w:rPr>
                <w:color w:val="2D2D2D"/>
                <w:sz w:val="20"/>
                <w:szCs w:val="20"/>
              </w:rPr>
              <w:t>1,</w:t>
            </w:r>
            <w:r w:rsidR="00801E64">
              <w:rPr>
                <w:color w:val="2D2D2D"/>
                <w:sz w:val="20"/>
                <w:szCs w:val="20"/>
              </w:rPr>
              <w:t>11</w:t>
            </w:r>
          </w:p>
        </w:tc>
        <w:tc>
          <w:tcPr>
            <w:tcW w:w="426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3929D5" w:rsidRDefault="007D38B0" w:rsidP="003929D5">
            <w:pPr>
              <w:pStyle w:val="formattext"/>
              <w:spacing w:before="0" w:beforeAutospacing="0" w:after="0" w:afterAutospacing="0"/>
              <w:jc w:val="both"/>
              <w:textAlignment w:val="baseline"/>
              <w:rPr>
                <w:color w:val="2D2D2D"/>
                <w:sz w:val="20"/>
                <w:szCs w:val="20"/>
              </w:rPr>
            </w:pPr>
            <w:r w:rsidRPr="00F13834">
              <w:rPr>
                <w:color w:val="2D2D2D"/>
                <w:sz w:val="20"/>
                <w:szCs w:val="20"/>
              </w:rPr>
              <w:t xml:space="preserve">1. </w:t>
            </w:r>
            <w:r w:rsidR="003929D5" w:rsidRPr="003929D5">
              <w:rPr>
                <w:color w:val="2D2D2D"/>
                <w:sz w:val="20"/>
                <w:szCs w:val="20"/>
              </w:rPr>
              <w:t>Обеспечение территории Березовского городского округа от общей площади населенных пунктов составляет: документами территориального планирования -100%; документами градостроительного зонирования – 100%.</w:t>
            </w:r>
            <w:r w:rsidR="003929D5">
              <w:rPr>
                <w:color w:val="2D2D2D"/>
                <w:sz w:val="20"/>
                <w:szCs w:val="20"/>
              </w:rPr>
              <w:t xml:space="preserve"> </w:t>
            </w:r>
            <w:r w:rsidR="003929D5" w:rsidRPr="003929D5">
              <w:rPr>
                <w:color w:val="2D2D2D"/>
                <w:sz w:val="20"/>
                <w:szCs w:val="20"/>
              </w:rPr>
              <w:t xml:space="preserve">В 2022 году с целью обеспечения городского округа документами территориального планирования, градостроительного зонирования и документацией по планировке территории: </w:t>
            </w:r>
          </w:p>
          <w:p w:rsidR="003929D5" w:rsidRPr="003929D5" w:rsidRDefault="003929D5" w:rsidP="003929D5">
            <w:pPr>
              <w:pStyle w:val="formattext"/>
              <w:spacing w:before="0" w:beforeAutospacing="0" w:after="0" w:afterAutospacing="0"/>
              <w:jc w:val="both"/>
              <w:textAlignment w:val="baseline"/>
              <w:rPr>
                <w:color w:val="2D2D2D"/>
                <w:sz w:val="20"/>
                <w:szCs w:val="20"/>
              </w:rPr>
            </w:pPr>
            <w:r w:rsidRPr="003929D5">
              <w:rPr>
                <w:color w:val="2D2D2D"/>
                <w:sz w:val="20"/>
                <w:szCs w:val="20"/>
              </w:rPr>
              <w:t>1 документ градостроительного зонирования - Правила землепользования и застройки Березовского городского округа (внесены изменения решением Думы Березовского городского округа от 26.05.2022 №56);</w:t>
            </w:r>
          </w:p>
          <w:p w:rsidR="003929D5" w:rsidRPr="003929D5" w:rsidRDefault="003929D5" w:rsidP="007A691A">
            <w:pPr>
              <w:pStyle w:val="formattext"/>
              <w:spacing w:before="0" w:beforeAutospacing="0" w:after="0" w:afterAutospacing="0"/>
              <w:textAlignment w:val="baseline"/>
              <w:rPr>
                <w:color w:val="2D2D2D"/>
                <w:sz w:val="20"/>
                <w:szCs w:val="20"/>
              </w:rPr>
            </w:pPr>
            <w:r w:rsidRPr="003929D5">
              <w:rPr>
                <w:color w:val="2D2D2D"/>
                <w:sz w:val="20"/>
                <w:szCs w:val="20"/>
              </w:rPr>
              <w:t>9 проектов документации по планировке территории;</w:t>
            </w:r>
          </w:p>
          <w:p w:rsidR="003929D5" w:rsidRPr="003929D5" w:rsidRDefault="003929D5" w:rsidP="007A691A">
            <w:pPr>
              <w:pStyle w:val="formattext"/>
              <w:spacing w:before="0" w:beforeAutospacing="0" w:after="0" w:afterAutospacing="0"/>
              <w:textAlignment w:val="baseline"/>
              <w:rPr>
                <w:color w:val="2D2D2D"/>
                <w:sz w:val="20"/>
                <w:szCs w:val="20"/>
              </w:rPr>
            </w:pPr>
            <w:r w:rsidRPr="003929D5">
              <w:rPr>
                <w:color w:val="2D2D2D"/>
                <w:sz w:val="20"/>
                <w:szCs w:val="20"/>
              </w:rPr>
              <w:t>принято 10 решений о разработке проектов документации по планировке территории.</w:t>
            </w:r>
          </w:p>
          <w:p w:rsidR="007D38B0" w:rsidRPr="00F13834" w:rsidRDefault="007D38B0" w:rsidP="007D38B0">
            <w:pPr>
              <w:pStyle w:val="formattext"/>
              <w:spacing w:before="0" w:beforeAutospacing="0" w:after="0" w:afterAutospacing="0"/>
              <w:jc w:val="both"/>
              <w:textAlignment w:val="baseline"/>
              <w:rPr>
                <w:color w:val="2D2D2D"/>
                <w:sz w:val="20"/>
                <w:szCs w:val="20"/>
              </w:rPr>
            </w:pPr>
          </w:p>
          <w:p w:rsidR="007D38B0" w:rsidRPr="00F13834" w:rsidRDefault="007D38B0" w:rsidP="007D38B0">
            <w:pPr>
              <w:pStyle w:val="formattext"/>
              <w:spacing w:before="0" w:beforeAutospacing="0" w:after="0" w:afterAutospacing="0"/>
              <w:jc w:val="both"/>
              <w:textAlignment w:val="baseline"/>
              <w:rPr>
                <w:color w:val="2D2D2D"/>
                <w:sz w:val="20"/>
                <w:szCs w:val="20"/>
              </w:rPr>
            </w:pPr>
            <w:r w:rsidRPr="00F13834">
              <w:rPr>
                <w:color w:val="2D2D2D"/>
                <w:sz w:val="20"/>
                <w:szCs w:val="20"/>
              </w:rPr>
              <w:t xml:space="preserve">2. </w:t>
            </w:r>
            <w:r w:rsidR="005B74F5">
              <w:rPr>
                <w:color w:val="2D2D2D"/>
                <w:sz w:val="20"/>
                <w:szCs w:val="20"/>
              </w:rPr>
              <w:t>Ежегодно проводятся работы по наполнению</w:t>
            </w:r>
            <w:r w:rsidR="00527105">
              <w:rPr>
                <w:color w:val="2D2D2D"/>
                <w:sz w:val="20"/>
                <w:szCs w:val="20"/>
              </w:rPr>
              <w:t xml:space="preserve">, </w:t>
            </w:r>
            <w:r w:rsidRPr="00F13834">
              <w:rPr>
                <w:color w:val="2D2D2D"/>
                <w:sz w:val="20"/>
                <w:szCs w:val="20"/>
              </w:rPr>
              <w:t>сопровождению</w:t>
            </w:r>
            <w:r w:rsidR="00527105">
              <w:rPr>
                <w:color w:val="2D2D2D"/>
                <w:sz w:val="20"/>
                <w:szCs w:val="20"/>
              </w:rPr>
              <w:t>, развитию</w:t>
            </w:r>
            <w:r w:rsidRPr="00F13834">
              <w:rPr>
                <w:color w:val="2D2D2D"/>
                <w:sz w:val="20"/>
                <w:szCs w:val="20"/>
              </w:rPr>
              <w:t xml:space="preserve"> и технической поддержке муниципальной информационной системы Березовского городского округа.  </w:t>
            </w:r>
          </w:p>
          <w:p w:rsidR="007D38B0" w:rsidRPr="00F13834" w:rsidRDefault="007D38B0" w:rsidP="007D38B0">
            <w:pPr>
              <w:pStyle w:val="formattext"/>
              <w:spacing w:before="0" w:beforeAutospacing="0" w:after="0" w:afterAutospacing="0" w:line="276" w:lineRule="auto"/>
              <w:jc w:val="both"/>
              <w:textAlignment w:val="baseline"/>
              <w:rPr>
                <w:color w:val="2D2D2D"/>
                <w:sz w:val="20"/>
                <w:szCs w:val="20"/>
              </w:rPr>
            </w:pPr>
          </w:p>
          <w:p w:rsidR="007D38B0" w:rsidRPr="00F13834" w:rsidRDefault="007D38B0" w:rsidP="007D38B0">
            <w:pPr>
              <w:pStyle w:val="formattext"/>
              <w:spacing w:before="0" w:beforeAutospacing="0" w:after="0" w:afterAutospacing="0" w:line="276" w:lineRule="auto"/>
              <w:jc w:val="both"/>
              <w:textAlignment w:val="baseline"/>
              <w:rPr>
                <w:color w:val="2D2D2D"/>
                <w:sz w:val="20"/>
                <w:szCs w:val="20"/>
              </w:rPr>
            </w:pPr>
          </w:p>
          <w:p w:rsidR="007D38B0" w:rsidRPr="00F13834" w:rsidRDefault="007D38B0" w:rsidP="007D38B0">
            <w:pPr>
              <w:pStyle w:val="formattext"/>
              <w:spacing w:before="0" w:beforeAutospacing="0" w:after="0" w:afterAutospacing="0"/>
              <w:jc w:val="both"/>
              <w:textAlignment w:val="baseline"/>
              <w:rPr>
                <w:color w:val="2D2D2D"/>
                <w:sz w:val="20"/>
                <w:szCs w:val="20"/>
              </w:rPr>
            </w:pPr>
          </w:p>
          <w:p w:rsidR="00C32E36" w:rsidRDefault="00C32E36" w:rsidP="007D38B0">
            <w:pPr>
              <w:pStyle w:val="formattext"/>
              <w:spacing w:before="0" w:beforeAutospacing="0" w:after="0" w:afterAutospacing="0"/>
              <w:jc w:val="both"/>
              <w:textAlignment w:val="baseline"/>
              <w:rPr>
                <w:color w:val="2D2D2D"/>
                <w:sz w:val="20"/>
                <w:szCs w:val="20"/>
              </w:rPr>
            </w:pPr>
          </w:p>
          <w:p w:rsidR="007D38B0" w:rsidRPr="00F13834" w:rsidRDefault="007D38B0" w:rsidP="002D5248">
            <w:pPr>
              <w:pStyle w:val="formattext"/>
              <w:spacing w:before="0" w:beforeAutospacing="0" w:after="0" w:afterAutospacing="0"/>
              <w:jc w:val="both"/>
              <w:textAlignment w:val="baseline"/>
              <w:rPr>
                <w:color w:val="2D2D2D"/>
                <w:sz w:val="20"/>
                <w:szCs w:val="20"/>
              </w:rPr>
            </w:pPr>
            <w:r w:rsidRPr="00F13834">
              <w:rPr>
                <w:color w:val="2D2D2D"/>
                <w:sz w:val="20"/>
                <w:szCs w:val="20"/>
              </w:rPr>
              <w:t>3. Ввод в действие жилых домов на территории Березовского городского округа за 202</w:t>
            </w:r>
            <w:r w:rsidR="00C32E36">
              <w:rPr>
                <w:color w:val="2D2D2D"/>
                <w:sz w:val="20"/>
                <w:szCs w:val="20"/>
              </w:rPr>
              <w:t>2</w:t>
            </w:r>
            <w:r w:rsidRPr="00F13834">
              <w:rPr>
                <w:color w:val="2D2D2D"/>
                <w:sz w:val="20"/>
                <w:szCs w:val="20"/>
              </w:rPr>
              <w:t xml:space="preserve"> год составил </w:t>
            </w:r>
            <w:r w:rsidR="0026685A">
              <w:rPr>
                <w:color w:val="2D2D2D"/>
                <w:sz w:val="20"/>
                <w:szCs w:val="20"/>
              </w:rPr>
              <w:t>85,579</w:t>
            </w:r>
            <w:r w:rsidRPr="00F13834">
              <w:rPr>
                <w:color w:val="2D2D2D"/>
                <w:sz w:val="20"/>
                <w:szCs w:val="20"/>
              </w:rPr>
              <w:t xml:space="preserve"> тыс. кв. метров, в том числе индивидуального жилья построено – </w:t>
            </w:r>
            <w:r w:rsidR="0026685A">
              <w:rPr>
                <w:color w:val="2D2D2D"/>
                <w:sz w:val="20"/>
                <w:szCs w:val="20"/>
              </w:rPr>
              <w:t>67,2</w:t>
            </w:r>
            <w:r w:rsidRPr="00F13834">
              <w:rPr>
                <w:color w:val="2D2D2D"/>
                <w:sz w:val="20"/>
                <w:szCs w:val="20"/>
              </w:rPr>
              <w:t xml:space="preserve"> тыс. кв. метров. </w:t>
            </w:r>
          </w:p>
        </w:tc>
      </w:tr>
      <w:tr w:rsidR="007D38B0" w:rsidRPr="00F13834" w:rsidTr="00D7291C">
        <w:trPr>
          <w:trHeight w:val="4956"/>
        </w:trPr>
        <w:tc>
          <w:tcPr>
            <w:tcW w:w="568" w:type="dxa"/>
            <w:tcBorders>
              <w:top w:val="single" w:sz="4" w:space="0" w:color="auto"/>
              <w:left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jc w:val="center"/>
              <w:textAlignment w:val="baseline"/>
              <w:rPr>
                <w:color w:val="2D2D2D"/>
                <w:sz w:val="20"/>
                <w:szCs w:val="20"/>
              </w:rPr>
            </w:pPr>
            <w:r w:rsidRPr="00F13834">
              <w:rPr>
                <w:color w:val="2D2D2D"/>
                <w:sz w:val="20"/>
                <w:szCs w:val="20"/>
              </w:rPr>
              <w:t>23.</w:t>
            </w:r>
          </w:p>
        </w:tc>
        <w:tc>
          <w:tcPr>
            <w:tcW w:w="1843" w:type="dxa"/>
            <w:tcBorders>
              <w:top w:val="single" w:sz="4" w:space="0" w:color="auto"/>
              <w:left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Площадь земельных участков, предоставленных для строительства в расчете на 10 тыс. человек населения, всего</w:t>
            </w:r>
            <w:r w:rsidRPr="00F13834">
              <w:rPr>
                <w:color w:val="2D2D2D"/>
                <w:sz w:val="20"/>
                <w:szCs w:val="20"/>
              </w:rPr>
              <w:br/>
              <w:t>-в том числе земельных участков, предоставленных для жилищного строительства, индивидуального строительства и</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комплексного освоения в целях жилищного строительства, гектар</w:t>
            </w:r>
          </w:p>
        </w:tc>
        <w:tc>
          <w:tcPr>
            <w:tcW w:w="2552" w:type="dxa"/>
            <w:tcBorders>
              <w:top w:val="single" w:sz="4" w:space="0" w:color="auto"/>
              <w:left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1.Продолжение работы по предоставлению земельных участков для индивидуального жилищного строительства и комплексного освоения в целях жилищного строительства, в целях реализации</w:t>
            </w:r>
          </w:p>
          <w:p w:rsidR="007D38B0" w:rsidRPr="00F13834" w:rsidRDefault="007D38B0" w:rsidP="007D38B0">
            <w:pPr>
              <w:spacing w:after="0" w:line="240" w:lineRule="auto"/>
              <w:textAlignment w:val="baseline"/>
              <w:rPr>
                <w:rFonts w:ascii="Times New Roman" w:eastAsia="Calibri" w:hAnsi="Times New Roman" w:cs="Times New Roman"/>
                <w:sz w:val="20"/>
                <w:szCs w:val="20"/>
                <w:lang w:eastAsia="en-US"/>
              </w:rPr>
            </w:pPr>
            <w:r w:rsidRPr="00F13834">
              <w:rPr>
                <w:rFonts w:ascii="Times New Roman" w:eastAsia="Calibri" w:hAnsi="Times New Roman" w:cs="Times New Roman"/>
                <w:sz w:val="20"/>
                <w:szCs w:val="20"/>
                <w:lang w:eastAsia="en-US"/>
              </w:rPr>
              <w:t>генерального плана Березовского городского округа;</w:t>
            </w: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2.Организация учета граждан, имеющих право на</w:t>
            </w:r>
          </w:p>
          <w:p w:rsidR="007D38B0" w:rsidRPr="00F13834" w:rsidRDefault="007D38B0" w:rsidP="007D38B0">
            <w:pPr>
              <w:spacing w:after="0" w:line="240" w:lineRule="auto"/>
              <w:rPr>
                <w:color w:val="2D2D2D"/>
                <w:sz w:val="20"/>
                <w:szCs w:val="20"/>
              </w:rPr>
            </w:pPr>
            <w:r w:rsidRPr="00F13834">
              <w:rPr>
                <w:rFonts w:ascii="Times New Roman" w:hAnsi="Times New Roman" w:cs="Times New Roman"/>
                <w:sz w:val="20"/>
                <w:szCs w:val="20"/>
              </w:rPr>
              <w:t>однократное бесплатное предоставление в собственность земельных участков на территории Березовского городского округа и предоставление земельных участков</w:t>
            </w:r>
          </w:p>
        </w:tc>
        <w:tc>
          <w:tcPr>
            <w:tcW w:w="1276" w:type="dxa"/>
            <w:tcBorders>
              <w:top w:val="single" w:sz="4" w:space="0" w:color="auto"/>
              <w:left w:val="single" w:sz="4" w:space="0" w:color="auto"/>
              <w:right w:val="single" w:sz="4" w:space="0" w:color="auto"/>
            </w:tcBorders>
            <w:tcMar>
              <w:top w:w="0" w:type="dxa"/>
              <w:left w:w="149" w:type="dxa"/>
              <w:bottom w:w="0" w:type="dxa"/>
              <w:right w:w="149" w:type="dxa"/>
            </w:tcMar>
            <w:hideMark/>
          </w:tcPr>
          <w:p w:rsidR="007D38B0" w:rsidRPr="00F13834" w:rsidRDefault="00801E64" w:rsidP="007D38B0">
            <w:pPr>
              <w:pStyle w:val="formattext"/>
              <w:spacing w:before="0" w:beforeAutospacing="0" w:after="0"/>
              <w:jc w:val="center"/>
              <w:textAlignment w:val="baseline"/>
              <w:rPr>
                <w:color w:val="2D2D2D"/>
                <w:sz w:val="20"/>
                <w:szCs w:val="20"/>
              </w:rPr>
            </w:pPr>
            <w:r>
              <w:rPr>
                <w:color w:val="2D2D2D"/>
                <w:sz w:val="20"/>
                <w:szCs w:val="20"/>
              </w:rPr>
              <w:t>10,82</w:t>
            </w:r>
            <w:r w:rsidR="007D38B0" w:rsidRPr="00F13834">
              <w:rPr>
                <w:color w:val="2D2D2D"/>
                <w:sz w:val="20"/>
                <w:szCs w:val="20"/>
              </w:rPr>
              <w:t>/1,</w:t>
            </w:r>
            <w:r>
              <w:rPr>
                <w:color w:val="2D2D2D"/>
                <w:sz w:val="20"/>
                <w:szCs w:val="20"/>
              </w:rPr>
              <w:t>45</w:t>
            </w:r>
          </w:p>
          <w:p w:rsidR="007D38B0" w:rsidRPr="00F13834" w:rsidRDefault="007D38B0" w:rsidP="007D38B0">
            <w:pPr>
              <w:pStyle w:val="formattext"/>
              <w:spacing w:before="0" w:beforeAutospacing="0" w:after="0"/>
              <w:jc w:val="center"/>
              <w:textAlignment w:val="baseline"/>
              <w:rPr>
                <w:color w:val="2D2D2D"/>
                <w:sz w:val="20"/>
                <w:szCs w:val="20"/>
              </w:rPr>
            </w:pPr>
          </w:p>
        </w:tc>
        <w:tc>
          <w:tcPr>
            <w:tcW w:w="4260" w:type="dxa"/>
            <w:tcBorders>
              <w:top w:val="single" w:sz="4" w:space="0" w:color="auto"/>
              <w:left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both"/>
              <w:textAlignment w:val="baseline"/>
              <w:rPr>
                <w:color w:val="2D2D2D"/>
                <w:sz w:val="20"/>
                <w:szCs w:val="20"/>
              </w:rPr>
            </w:pPr>
            <w:r w:rsidRPr="00F13834">
              <w:rPr>
                <w:color w:val="2D2D2D"/>
                <w:sz w:val="20"/>
                <w:szCs w:val="20"/>
              </w:rPr>
              <w:t xml:space="preserve">1.Отделом архитектуры и градостроительства Березовского городского округа выдано </w:t>
            </w:r>
            <w:r w:rsidR="00B178AC">
              <w:rPr>
                <w:color w:val="2D2D2D"/>
                <w:sz w:val="20"/>
                <w:szCs w:val="20"/>
              </w:rPr>
              <w:t>106</w:t>
            </w:r>
            <w:r w:rsidRPr="00F13834">
              <w:rPr>
                <w:color w:val="2D2D2D"/>
                <w:sz w:val="20"/>
                <w:szCs w:val="20"/>
              </w:rPr>
              <w:t xml:space="preserve"> разрешений на строительство объектов капитального строительства на территории Березовского городского округа, а также 2</w:t>
            </w:r>
            <w:r w:rsidR="00B178AC">
              <w:rPr>
                <w:color w:val="2D2D2D"/>
                <w:sz w:val="20"/>
                <w:szCs w:val="20"/>
              </w:rPr>
              <w:t>55</w:t>
            </w:r>
            <w:r w:rsidRPr="00F13834">
              <w:rPr>
                <w:color w:val="2D2D2D"/>
                <w:sz w:val="20"/>
                <w:szCs w:val="20"/>
              </w:rPr>
              <w:t xml:space="preserve"> </w:t>
            </w:r>
            <w:r w:rsidRPr="00F13834">
              <w:rPr>
                <w:sz w:val="20"/>
                <w:szCs w:val="20"/>
              </w:rPr>
              <w:t>уведомлени</w:t>
            </w:r>
            <w:r w:rsidR="00B178AC">
              <w:rPr>
                <w:sz w:val="20"/>
                <w:szCs w:val="20"/>
              </w:rPr>
              <w:t>й</w:t>
            </w:r>
            <w:r w:rsidRPr="00F13834">
              <w:rPr>
                <w:sz w:val="20"/>
                <w:szCs w:val="20"/>
              </w:rPr>
              <w:t xml:space="preserve"> о соответствии (несоответствии) указанных в уведомлении о планируемом строительстве или реконструкции объекта ИЖС или садового дома параметрам допустимости размещения объекта ИЖС или садового дома на земельном участке в Березовском городском округе</w:t>
            </w:r>
            <w:r w:rsidRPr="00F13834">
              <w:rPr>
                <w:color w:val="2D2D2D"/>
                <w:sz w:val="20"/>
                <w:szCs w:val="20"/>
              </w:rPr>
              <w:t>.</w:t>
            </w:r>
          </w:p>
          <w:p w:rsidR="007D38B0" w:rsidRPr="00F13834" w:rsidRDefault="007D38B0" w:rsidP="007D38B0">
            <w:pPr>
              <w:pStyle w:val="formattext"/>
              <w:spacing w:before="0" w:beforeAutospacing="0" w:after="0" w:afterAutospacing="0"/>
              <w:jc w:val="both"/>
              <w:textAlignment w:val="baseline"/>
              <w:rPr>
                <w:color w:val="2D2D2D"/>
                <w:sz w:val="20"/>
                <w:szCs w:val="20"/>
              </w:rPr>
            </w:pPr>
          </w:p>
          <w:p w:rsidR="007D38B0" w:rsidRPr="00F13834" w:rsidRDefault="007D38B0" w:rsidP="006D6B5A">
            <w:pPr>
              <w:pStyle w:val="formattext"/>
              <w:spacing w:before="0" w:beforeAutospacing="0" w:after="0" w:afterAutospacing="0"/>
              <w:jc w:val="both"/>
              <w:textAlignment w:val="baseline"/>
              <w:rPr>
                <w:color w:val="2D2D2D"/>
                <w:sz w:val="20"/>
                <w:szCs w:val="20"/>
              </w:rPr>
            </w:pPr>
            <w:r w:rsidRPr="00F13834">
              <w:rPr>
                <w:color w:val="2D2D2D"/>
                <w:sz w:val="20"/>
                <w:szCs w:val="20"/>
              </w:rPr>
              <w:t>2.</w:t>
            </w:r>
            <w:r w:rsidR="006D6B5A" w:rsidRPr="006D6B5A">
              <w:rPr>
                <w:sz w:val="28"/>
                <w:szCs w:val="28"/>
              </w:rPr>
              <w:t xml:space="preserve"> </w:t>
            </w:r>
            <w:r w:rsidR="006D6B5A">
              <w:rPr>
                <w:color w:val="2D2D2D"/>
                <w:sz w:val="20"/>
                <w:szCs w:val="20"/>
              </w:rPr>
              <w:t xml:space="preserve">Важным направлением </w:t>
            </w:r>
            <w:r w:rsidR="006D6B5A" w:rsidRPr="006D6B5A">
              <w:rPr>
                <w:color w:val="2D2D2D"/>
                <w:sz w:val="20"/>
                <w:szCs w:val="20"/>
              </w:rPr>
              <w:t>остается организация учета граждан, имеющих право на однократное бесплатное предоставление в собственность земельных участков на территории Березовского городского округа, и предоставление им земельных участков. В 2022 году поставлены на учет 20 граждан, все из числа граждан, имеющих 3 и более детей. Предоставлены 2 земельных участка.</w:t>
            </w:r>
          </w:p>
        </w:tc>
      </w:tr>
      <w:tr w:rsidR="007D38B0" w:rsidRPr="00F13834" w:rsidTr="00D7291C">
        <w:tc>
          <w:tcPr>
            <w:tcW w:w="56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24.</w:t>
            </w:r>
          </w:p>
        </w:tc>
        <w:tc>
          <w:tcPr>
            <w:tcW w:w="184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Pr="00F13834">
              <w:rPr>
                <w:color w:val="2D2D2D"/>
                <w:sz w:val="20"/>
                <w:szCs w:val="20"/>
              </w:rPr>
              <w:br/>
              <w:t>- объектов жилищного строительства - в течение 3 лет;</w:t>
            </w:r>
            <w:r w:rsidRPr="00F13834">
              <w:rPr>
                <w:color w:val="2D2D2D"/>
                <w:sz w:val="20"/>
                <w:szCs w:val="20"/>
              </w:rPr>
              <w:br/>
              <w:t xml:space="preserve">- иных объектов капитального строительства - в течение 5 лет, </w:t>
            </w:r>
            <w:proofErr w:type="spellStart"/>
            <w:r w:rsidRPr="00F13834">
              <w:rPr>
                <w:color w:val="2D2D2D"/>
                <w:sz w:val="20"/>
                <w:szCs w:val="20"/>
              </w:rPr>
              <w:t>кв.метров</w:t>
            </w:r>
            <w:proofErr w:type="spellEnd"/>
          </w:p>
        </w:tc>
        <w:tc>
          <w:tcPr>
            <w:tcW w:w="255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1. Мониторинг соблюдения сроков строительства жилых домов и применение мер гражданско-правовой ответственности;</w:t>
            </w: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2. Работа по оптимизации процедур предоставления земельных участков для строительства объектов капитального строительства</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0,00</w:t>
            </w:r>
          </w:p>
        </w:tc>
        <w:tc>
          <w:tcPr>
            <w:tcW w:w="426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both"/>
              <w:rPr>
                <w:color w:val="2D2D2D"/>
                <w:sz w:val="20"/>
                <w:szCs w:val="20"/>
              </w:rPr>
            </w:pPr>
            <w:r w:rsidRPr="00F13834">
              <w:rPr>
                <w:color w:val="2D2D2D"/>
                <w:sz w:val="20"/>
                <w:szCs w:val="20"/>
              </w:rPr>
              <w:t>1.В соответствии с Градостроительным кодексом Российской Федерации разрешительные документы, позволяющие осуществлять строительство (реконструкцию) объектов индивидуального жилищного строительства выдаются со сроком на 10 лет.</w:t>
            </w:r>
          </w:p>
          <w:p w:rsidR="007D38B0" w:rsidRPr="00F13834" w:rsidRDefault="007D38B0" w:rsidP="007D38B0">
            <w:pPr>
              <w:pStyle w:val="formattext"/>
              <w:spacing w:before="0" w:beforeAutospacing="0" w:after="0" w:afterAutospacing="0"/>
              <w:jc w:val="both"/>
              <w:rPr>
                <w:color w:val="2D2D2D"/>
                <w:sz w:val="20"/>
                <w:szCs w:val="20"/>
              </w:rPr>
            </w:pPr>
            <w:r w:rsidRPr="00F13834">
              <w:rPr>
                <w:color w:val="2D2D2D"/>
                <w:sz w:val="20"/>
                <w:szCs w:val="20"/>
              </w:rPr>
              <w:t>По окончании строительства (реконструкции) объекта индивидуального жилищного строительства застройщик направляет в орган местного самоуправления уведомление об окончании строительства (реконструкции) с приложением необходимых документов.</w:t>
            </w:r>
          </w:p>
          <w:p w:rsidR="007D38B0" w:rsidRPr="00F13834" w:rsidRDefault="00200B40" w:rsidP="007D38B0">
            <w:pPr>
              <w:pStyle w:val="formattext"/>
              <w:spacing w:before="0" w:beforeAutospacing="0" w:after="0" w:afterAutospacing="0"/>
              <w:jc w:val="both"/>
              <w:textAlignment w:val="baseline"/>
              <w:rPr>
                <w:color w:val="2D2D2D"/>
                <w:sz w:val="20"/>
                <w:szCs w:val="20"/>
              </w:rPr>
            </w:pPr>
            <w:r>
              <w:rPr>
                <w:color w:val="2D2D2D"/>
                <w:sz w:val="20"/>
                <w:szCs w:val="20"/>
              </w:rPr>
              <w:t xml:space="preserve"> </w:t>
            </w:r>
            <w:r w:rsidR="007D38B0" w:rsidRPr="00F13834">
              <w:rPr>
                <w:color w:val="2D2D2D"/>
                <w:sz w:val="20"/>
                <w:szCs w:val="20"/>
              </w:rPr>
              <w:t>В последующем при принятии положительного решения администрация Березовского городского округа направляет в порядке ст. 55 Градостроительного кодекса Российской Федерации заявление о постановке на государственный учет и государственной регистрации объекта в ФГБУ «Федеральная кадастровая палата федеральной службы государственной регистрации, кадастра и картографии» и Управление Федеральной службы государственной регистрации, кадастра и картографии по Свердловской области.</w:t>
            </w:r>
          </w:p>
          <w:p w:rsidR="007D38B0" w:rsidRPr="00F13834" w:rsidRDefault="007D38B0" w:rsidP="007D38B0">
            <w:pPr>
              <w:pStyle w:val="formattext"/>
              <w:spacing w:before="0" w:beforeAutospacing="0" w:after="0" w:afterAutospacing="0"/>
              <w:jc w:val="both"/>
              <w:textAlignment w:val="baseline"/>
              <w:rPr>
                <w:color w:val="2D2D2D"/>
                <w:sz w:val="20"/>
                <w:szCs w:val="20"/>
              </w:rPr>
            </w:pPr>
            <w:r w:rsidRPr="00F13834">
              <w:rPr>
                <w:color w:val="2D2D2D"/>
                <w:sz w:val="20"/>
                <w:szCs w:val="20"/>
              </w:rPr>
              <w:t>Разрешение на строительство многоквартирных жилых домов выдается на срок, указанный в разделе проектной документации «Проект организации строительства» (ПОС).</w:t>
            </w:r>
          </w:p>
          <w:p w:rsidR="007D38B0" w:rsidRPr="00F13834" w:rsidRDefault="007D38B0" w:rsidP="007D38B0">
            <w:pPr>
              <w:pStyle w:val="formattext"/>
              <w:spacing w:before="0" w:beforeAutospacing="0" w:after="0" w:afterAutospacing="0"/>
              <w:jc w:val="both"/>
              <w:textAlignment w:val="baseline"/>
              <w:rPr>
                <w:color w:val="2D2D2D"/>
                <w:sz w:val="20"/>
                <w:szCs w:val="20"/>
              </w:rPr>
            </w:pPr>
            <w:r w:rsidRPr="00F13834">
              <w:rPr>
                <w:color w:val="2D2D2D"/>
                <w:sz w:val="20"/>
                <w:szCs w:val="20"/>
              </w:rPr>
              <w:t>При строительстве многоквартирных жилых домов осуществляется региональный государственный надзор, который в свою очередь имеет функции надзора в части соблюдения сроков строительства.</w:t>
            </w:r>
          </w:p>
          <w:p w:rsidR="007D38B0" w:rsidRPr="00F13834" w:rsidRDefault="007D38B0" w:rsidP="007D38B0">
            <w:pPr>
              <w:pStyle w:val="formattext"/>
              <w:spacing w:before="0" w:beforeAutospacing="0" w:after="0" w:afterAutospacing="0"/>
              <w:jc w:val="both"/>
              <w:textAlignment w:val="baseline"/>
              <w:rPr>
                <w:color w:val="2D2D2D"/>
                <w:sz w:val="20"/>
                <w:szCs w:val="20"/>
              </w:rPr>
            </w:pPr>
            <w:r w:rsidRPr="00F13834">
              <w:rPr>
                <w:color w:val="2D2D2D"/>
                <w:sz w:val="20"/>
                <w:szCs w:val="20"/>
              </w:rPr>
              <w:t>Помимо этого, застройщики, осуществляющие строительство многоквартирных жилых домов сами заинтересованы в сдаче объекта в установленные сроки во избежание санкций (штрафных, и других) в соответствии с действующим законодательством.</w:t>
            </w:r>
          </w:p>
          <w:p w:rsidR="00200B40" w:rsidRDefault="00200B40" w:rsidP="007D38B0">
            <w:pPr>
              <w:pStyle w:val="formattext"/>
              <w:spacing w:before="0" w:beforeAutospacing="0" w:after="0" w:afterAutospacing="0"/>
              <w:jc w:val="both"/>
              <w:textAlignment w:val="baseline"/>
              <w:rPr>
                <w:color w:val="2D2D2D"/>
                <w:sz w:val="20"/>
                <w:szCs w:val="20"/>
              </w:rPr>
            </w:pPr>
          </w:p>
          <w:p w:rsidR="007D38B0" w:rsidRPr="00F13834" w:rsidRDefault="007D38B0" w:rsidP="007D38B0">
            <w:pPr>
              <w:pStyle w:val="formattext"/>
              <w:spacing w:before="0" w:beforeAutospacing="0" w:after="0" w:afterAutospacing="0"/>
              <w:jc w:val="both"/>
              <w:textAlignment w:val="baseline"/>
              <w:rPr>
                <w:color w:val="2D2D2D"/>
                <w:sz w:val="20"/>
                <w:szCs w:val="20"/>
              </w:rPr>
            </w:pPr>
            <w:r w:rsidRPr="00F13834">
              <w:rPr>
                <w:color w:val="2D2D2D"/>
                <w:sz w:val="20"/>
                <w:szCs w:val="20"/>
              </w:rPr>
              <w:t xml:space="preserve">2. Ведется работа по оптимизации процедур предоставления земельных участков для строительства отделом архитектуры и градостроительства администрации БГО. </w:t>
            </w:r>
          </w:p>
          <w:p w:rsidR="007D38B0" w:rsidRPr="00F13834" w:rsidRDefault="007D38B0" w:rsidP="007D38B0">
            <w:pPr>
              <w:pStyle w:val="formattext"/>
              <w:spacing w:before="0" w:beforeAutospacing="0" w:after="0" w:afterAutospacing="0"/>
              <w:jc w:val="both"/>
              <w:textAlignment w:val="baseline"/>
              <w:rPr>
                <w:color w:val="2D2D2D"/>
                <w:sz w:val="20"/>
                <w:szCs w:val="20"/>
              </w:rPr>
            </w:pPr>
          </w:p>
          <w:p w:rsidR="007D38B0" w:rsidRPr="00F13834" w:rsidRDefault="007D38B0" w:rsidP="007D38B0">
            <w:pPr>
              <w:pStyle w:val="formattext"/>
              <w:spacing w:before="0" w:beforeAutospacing="0" w:after="0" w:afterAutospacing="0"/>
              <w:jc w:val="both"/>
              <w:textAlignment w:val="baseline"/>
              <w:rPr>
                <w:color w:val="2D2D2D"/>
                <w:sz w:val="20"/>
                <w:szCs w:val="20"/>
              </w:rPr>
            </w:pPr>
          </w:p>
        </w:tc>
      </w:tr>
      <w:tr w:rsidR="007D38B0" w:rsidRPr="00F13834" w:rsidTr="00626D5F">
        <w:tc>
          <w:tcPr>
            <w:tcW w:w="10499"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2"/>
                <w:szCs w:val="22"/>
              </w:rPr>
            </w:pPr>
            <w:r w:rsidRPr="00F13834">
              <w:rPr>
                <w:color w:val="2D2D2D"/>
                <w:sz w:val="22"/>
                <w:szCs w:val="22"/>
              </w:rPr>
              <w:t>Жилищно-коммунальное хозяйство</w:t>
            </w:r>
          </w:p>
        </w:tc>
      </w:tr>
      <w:tr w:rsidR="007D38B0" w:rsidRPr="00F13834" w:rsidTr="00D7291C">
        <w:trPr>
          <w:trHeight w:val="5300"/>
        </w:trPr>
        <w:tc>
          <w:tcPr>
            <w:tcW w:w="568"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25.</w:t>
            </w:r>
          </w:p>
        </w:tc>
        <w:tc>
          <w:tcPr>
            <w:tcW w:w="1843"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процентов</w:t>
            </w:r>
          </w:p>
        </w:tc>
        <w:tc>
          <w:tcPr>
            <w:tcW w:w="2552"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1.Продолжение работы по разъяснению жителям о последствиях и преимуществе выбора различных способов управления многоквартирными домами путем проведения общих собраний собственников помещений в многоквартирных домах по данному вопросу;</w:t>
            </w:r>
          </w:p>
          <w:p w:rsidR="00C33B67" w:rsidRDefault="00C33B67" w:rsidP="007D38B0">
            <w:pPr>
              <w:pStyle w:val="formattext"/>
              <w:spacing w:before="0" w:beforeAutospacing="0" w:after="0" w:afterAutospacing="0"/>
              <w:textAlignment w:val="baseline"/>
              <w:rPr>
                <w:color w:val="2D2D2D"/>
                <w:sz w:val="20"/>
                <w:szCs w:val="20"/>
              </w:rPr>
            </w:pP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2.Проведение открытых конкурсов по отбору управляющих организаций для управления многоквартирными домами, собственниками помещений в которых не выбран способ управления.</w:t>
            </w:r>
          </w:p>
        </w:tc>
        <w:tc>
          <w:tcPr>
            <w:tcW w:w="1276"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7D38B0" w:rsidRPr="00F13834" w:rsidRDefault="00350E1E" w:rsidP="007D38B0">
            <w:pPr>
              <w:pStyle w:val="formattext"/>
              <w:spacing w:before="0" w:beforeAutospacing="0" w:after="0" w:afterAutospacing="0"/>
              <w:jc w:val="center"/>
              <w:textAlignment w:val="baseline"/>
              <w:rPr>
                <w:color w:val="2D2D2D"/>
                <w:sz w:val="20"/>
                <w:szCs w:val="20"/>
              </w:rPr>
            </w:pPr>
            <w:r>
              <w:rPr>
                <w:color w:val="2D2D2D"/>
                <w:sz w:val="20"/>
                <w:szCs w:val="20"/>
              </w:rPr>
              <w:t>98,10</w:t>
            </w:r>
          </w:p>
        </w:tc>
        <w:tc>
          <w:tcPr>
            <w:tcW w:w="4260" w:type="dxa"/>
            <w:tcBorders>
              <w:top w:val="single" w:sz="4" w:space="0" w:color="auto"/>
              <w:left w:val="single" w:sz="6" w:space="0" w:color="000000"/>
              <w:right w:val="single" w:sz="6" w:space="0" w:color="000000"/>
            </w:tcBorders>
            <w:tcMar>
              <w:top w:w="0" w:type="dxa"/>
              <w:left w:w="149" w:type="dxa"/>
              <w:bottom w:w="0" w:type="dxa"/>
              <w:right w:w="149" w:type="dxa"/>
            </w:tcMar>
            <w:hideMark/>
          </w:tcPr>
          <w:p w:rsidR="00C33B67" w:rsidRPr="00C33B67" w:rsidRDefault="007D38B0" w:rsidP="00C33B67">
            <w:pPr>
              <w:pStyle w:val="formattext"/>
              <w:jc w:val="both"/>
              <w:textAlignment w:val="baseline"/>
              <w:rPr>
                <w:color w:val="2D2D2D"/>
                <w:sz w:val="20"/>
                <w:szCs w:val="20"/>
              </w:rPr>
            </w:pPr>
            <w:r w:rsidRPr="00F13834">
              <w:rPr>
                <w:color w:val="2D2D2D"/>
                <w:sz w:val="20"/>
                <w:szCs w:val="20"/>
              </w:rPr>
              <w:t>1. Разъяснительная работа с собственниками помещений в многоквартирных домах по вопросу выбора способа управления многоквартирных домов носит заявительный характер и ведется в постоянном режиме.</w:t>
            </w:r>
            <w:r w:rsidR="00C33B67" w:rsidRPr="00C33B67">
              <w:rPr>
                <w:sz w:val="28"/>
                <w:szCs w:val="28"/>
              </w:rPr>
              <w:t xml:space="preserve"> </w:t>
            </w:r>
            <w:r w:rsidR="00C33B67" w:rsidRPr="00C33B67">
              <w:rPr>
                <w:color w:val="2D2D2D"/>
                <w:sz w:val="20"/>
                <w:szCs w:val="20"/>
              </w:rPr>
              <w:t>В 2022 году в 9 многоквартирных домах собственниками не выбран способ управления данными домами.</w:t>
            </w:r>
          </w:p>
          <w:p w:rsidR="007D38B0" w:rsidRPr="00F13834" w:rsidRDefault="007D38B0" w:rsidP="007D38B0">
            <w:pPr>
              <w:pStyle w:val="formattext"/>
              <w:spacing w:after="0"/>
              <w:jc w:val="both"/>
              <w:textAlignment w:val="baseline"/>
              <w:rPr>
                <w:color w:val="2D2D2D"/>
                <w:sz w:val="20"/>
                <w:szCs w:val="20"/>
              </w:rPr>
            </w:pPr>
          </w:p>
          <w:p w:rsidR="00C33B67" w:rsidRDefault="00C33B67" w:rsidP="007D38B0">
            <w:pPr>
              <w:pStyle w:val="formattext"/>
              <w:spacing w:after="0"/>
              <w:jc w:val="both"/>
              <w:textAlignment w:val="baseline"/>
              <w:rPr>
                <w:color w:val="2D2D2D"/>
                <w:sz w:val="20"/>
                <w:szCs w:val="20"/>
              </w:rPr>
            </w:pPr>
          </w:p>
          <w:p w:rsidR="007D38B0" w:rsidRPr="00F13834" w:rsidRDefault="007D38B0" w:rsidP="00FF116E">
            <w:pPr>
              <w:pStyle w:val="formattext"/>
              <w:spacing w:after="0"/>
              <w:jc w:val="both"/>
              <w:textAlignment w:val="baseline"/>
              <w:rPr>
                <w:color w:val="2D2D2D"/>
                <w:sz w:val="20"/>
                <w:szCs w:val="20"/>
              </w:rPr>
            </w:pPr>
            <w:r w:rsidRPr="00604576">
              <w:rPr>
                <w:color w:val="2D2D2D"/>
                <w:sz w:val="20"/>
                <w:szCs w:val="20"/>
              </w:rPr>
              <w:t>2. В 202</w:t>
            </w:r>
            <w:r w:rsidR="00FF116E" w:rsidRPr="00604576">
              <w:rPr>
                <w:color w:val="2D2D2D"/>
                <w:sz w:val="20"/>
                <w:szCs w:val="20"/>
              </w:rPr>
              <w:t>2</w:t>
            </w:r>
            <w:r w:rsidRPr="00604576">
              <w:rPr>
                <w:color w:val="2D2D2D"/>
                <w:sz w:val="20"/>
                <w:szCs w:val="20"/>
              </w:rPr>
              <w:t xml:space="preserve"> году было объявлено </w:t>
            </w:r>
            <w:r w:rsidR="00FF116E" w:rsidRPr="00604576">
              <w:rPr>
                <w:color w:val="2D2D2D"/>
                <w:sz w:val="20"/>
                <w:szCs w:val="20"/>
              </w:rPr>
              <w:t>6 открытых конкурсов</w:t>
            </w:r>
            <w:r w:rsidRPr="00604576">
              <w:rPr>
                <w:color w:val="2D2D2D"/>
                <w:sz w:val="20"/>
                <w:szCs w:val="20"/>
              </w:rPr>
              <w:t xml:space="preserve"> по отбору управляющих организаций для управления многоквартирными домами, собственниками помещений в которых не выбран</w:t>
            </w:r>
            <w:r w:rsidRPr="00F13834">
              <w:rPr>
                <w:color w:val="2D2D2D"/>
                <w:sz w:val="20"/>
                <w:szCs w:val="20"/>
              </w:rPr>
              <w:t xml:space="preserve"> способ управления. Многоквартирные дома, в которых не выбран способ управления или не реализован, а также, где открытый конкурс не состоялся, управляются по распоряжению администрации БГО.</w:t>
            </w:r>
          </w:p>
        </w:tc>
      </w:tr>
      <w:tr w:rsidR="007D38B0" w:rsidRPr="00F13834" w:rsidTr="00D7291C">
        <w:tc>
          <w:tcPr>
            <w:tcW w:w="568"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sz w:val="20"/>
                <w:szCs w:val="20"/>
              </w:rPr>
              <w:t>26.</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 xml:space="preserve">Доля организаций коммунального комплекса, осуществляющих производство товаров, оказание услуг по водо-, </w:t>
            </w:r>
          </w:p>
          <w:p w:rsidR="007D38B0" w:rsidRPr="00F13834" w:rsidRDefault="007D38B0" w:rsidP="007D38B0">
            <w:pPr>
              <w:spacing w:after="0" w:line="240" w:lineRule="auto"/>
              <w:rPr>
                <w:rFonts w:ascii="Times New Roman" w:hAnsi="Times New Roman" w:cs="Times New Roman"/>
                <w:color w:val="2D2D2D"/>
                <w:sz w:val="20"/>
                <w:szCs w:val="20"/>
              </w:rPr>
            </w:pPr>
            <w:r w:rsidRPr="00F13834">
              <w:rPr>
                <w:rFonts w:ascii="Times New Roman" w:hAnsi="Times New Roman" w:cs="Times New Roman"/>
                <w:sz w:val="20"/>
                <w:szCs w:val="20"/>
              </w:rPr>
              <w:t>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процентов</w:t>
            </w:r>
          </w:p>
        </w:tc>
        <w:tc>
          <w:tcPr>
            <w:tcW w:w="2552"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1.Заключение договоров</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 xml:space="preserve"> концессии с организациями частной формы собственности, </w:t>
            </w:r>
            <w:r w:rsidRPr="00F13834">
              <w:rPr>
                <w:sz w:val="20"/>
                <w:szCs w:val="20"/>
              </w:rPr>
              <w:t>осуществляющими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88,24</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62D9C" w:rsidRPr="00462D9C" w:rsidRDefault="007D38B0" w:rsidP="0016580F">
            <w:pPr>
              <w:pStyle w:val="formattext"/>
              <w:spacing w:before="0" w:beforeAutospacing="0" w:after="0"/>
              <w:jc w:val="both"/>
              <w:textAlignment w:val="baseline"/>
              <w:rPr>
                <w:bCs/>
                <w:iCs/>
                <w:sz w:val="20"/>
                <w:szCs w:val="20"/>
              </w:rPr>
            </w:pPr>
            <w:r w:rsidRPr="00F13834">
              <w:rPr>
                <w:color w:val="2D2D2D"/>
                <w:sz w:val="20"/>
                <w:szCs w:val="20"/>
              </w:rPr>
              <w:t xml:space="preserve">1.В отчетном году на территории Березовского городского округа функционировало 17 организаций коммунального комплекса, в том числе 2 муниципальных унитарных предприятия коммунального комплекса МУП БВКХ «Водоканал», </w:t>
            </w:r>
            <w:r w:rsidR="00462D9C">
              <w:rPr>
                <w:color w:val="2D2D2D"/>
                <w:sz w:val="20"/>
                <w:szCs w:val="20"/>
              </w:rPr>
              <w:t>Б</w:t>
            </w:r>
            <w:r w:rsidRPr="00F13834">
              <w:rPr>
                <w:color w:val="2D2D2D"/>
                <w:sz w:val="20"/>
                <w:szCs w:val="20"/>
              </w:rPr>
              <w:t>МУП «БТС». З</w:t>
            </w:r>
            <w:r w:rsidRPr="00F13834">
              <w:rPr>
                <w:bCs/>
                <w:iCs/>
                <w:sz w:val="20"/>
                <w:szCs w:val="20"/>
              </w:rPr>
              <w:t xml:space="preserve">аключено </w:t>
            </w:r>
            <w:r w:rsidR="0016580F">
              <w:rPr>
                <w:bCs/>
                <w:iCs/>
                <w:sz w:val="20"/>
                <w:szCs w:val="20"/>
              </w:rPr>
              <w:t>8</w:t>
            </w:r>
            <w:r w:rsidRPr="00F13834">
              <w:rPr>
                <w:bCs/>
                <w:iCs/>
                <w:sz w:val="20"/>
                <w:szCs w:val="20"/>
              </w:rPr>
              <w:t xml:space="preserve"> концессионных соглашений в сфере ЖКХ, </w:t>
            </w:r>
            <w:r w:rsidR="0016580F">
              <w:rPr>
                <w:bCs/>
                <w:iCs/>
                <w:sz w:val="20"/>
                <w:szCs w:val="20"/>
              </w:rPr>
              <w:t>о</w:t>
            </w:r>
            <w:r w:rsidR="00462D9C" w:rsidRPr="00462D9C">
              <w:rPr>
                <w:bCs/>
                <w:iCs/>
                <w:sz w:val="20"/>
                <w:szCs w:val="20"/>
              </w:rPr>
              <w:t xml:space="preserve">дним из приоритетных проектов в сфере ЖКХ является концессионное соглашение с АО «Екатеринбургская </w:t>
            </w:r>
            <w:proofErr w:type="spellStart"/>
            <w:r w:rsidR="00462D9C" w:rsidRPr="00462D9C">
              <w:rPr>
                <w:bCs/>
                <w:iCs/>
                <w:sz w:val="20"/>
                <w:szCs w:val="20"/>
              </w:rPr>
              <w:t>теплосетевая</w:t>
            </w:r>
            <w:proofErr w:type="spellEnd"/>
            <w:r w:rsidR="00462D9C" w:rsidRPr="00462D9C">
              <w:rPr>
                <w:bCs/>
                <w:iCs/>
                <w:sz w:val="20"/>
                <w:szCs w:val="20"/>
              </w:rPr>
              <w:t xml:space="preserve"> компания. </w:t>
            </w:r>
          </w:p>
          <w:p w:rsidR="00462D9C" w:rsidRPr="00F13834" w:rsidRDefault="00462D9C" w:rsidP="007D38B0">
            <w:pPr>
              <w:pStyle w:val="formattext"/>
              <w:spacing w:before="0" w:beforeAutospacing="0" w:after="0"/>
              <w:jc w:val="both"/>
              <w:textAlignment w:val="baseline"/>
              <w:rPr>
                <w:color w:val="2D2D2D"/>
                <w:sz w:val="20"/>
                <w:szCs w:val="20"/>
              </w:rPr>
            </w:pPr>
          </w:p>
          <w:p w:rsidR="007D38B0" w:rsidRPr="00F13834" w:rsidRDefault="007D38B0" w:rsidP="007D38B0">
            <w:pPr>
              <w:pStyle w:val="formattext"/>
              <w:spacing w:before="0" w:beforeAutospacing="0" w:after="0"/>
              <w:jc w:val="both"/>
              <w:textAlignment w:val="baseline"/>
              <w:rPr>
                <w:color w:val="2D2D2D"/>
                <w:sz w:val="20"/>
                <w:szCs w:val="20"/>
              </w:rPr>
            </w:pPr>
          </w:p>
          <w:p w:rsidR="007D38B0" w:rsidRPr="00F13834" w:rsidRDefault="007D38B0" w:rsidP="007D38B0">
            <w:pPr>
              <w:pStyle w:val="formattext"/>
              <w:spacing w:after="0"/>
              <w:jc w:val="both"/>
              <w:textAlignment w:val="baseline"/>
              <w:rPr>
                <w:color w:val="2D2D2D"/>
                <w:sz w:val="20"/>
                <w:szCs w:val="20"/>
              </w:rPr>
            </w:pPr>
          </w:p>
          <w:p w:rsidR="007D38B0" w:rsidRPr="00F13834" w:rsidRDefault="007D38B0" w:rsidP="007D38B0">
            <w:pPr>
              <w:pStyle w:val="formattext"/>
              <w:spacing w:after="0"/>
              <w:jc w:val="both"/>
              <w:textAlignment w:val="baseline"/>
              <w:rPr>
                <w:color w:val="2D2D2D"/>
                <w:sz w:val="20"/>
                <w:szCs w:val="20"/>
              </w:rPr>
            </w:pPr>
          </w:p>
        </w:tc>
      </w:tr>
      <w:tr w:rsidR="007D38B0"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27.</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Доля многоквартирных домов, расположенных на земельных участках, в отношении которых осуществлен государственный кадастровый учет, процентов</w:t>
            </w:r>
          </w:p>
        </w:tc>
        <w:tc>
          <w:tcPr>
            <w:tcW w:w="2552"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spacing w:after="0" w:line="240" w:lineRule="auto"/>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 xml:space="preserve">1.Осуществление мониторинга постановки на </w:t>
            </w:r>
          </w:p>
          <w:p w:rsidR="007D38B0" w:rsidRPr="00F13834" w:rsidRDefault="007D38B0" w:rsidP="007D38B0">
            <w:pPr>
              <w:spacing w:after="0" w:line="240" w:lineRule="auto"/>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 xml:space="preserve">государственный кадастровый учет земельных участков, </w:t>
            </w:r>
          </w:p>
          <w:p w:rsidR="007D38B0" w:rsidRPr="00F13834" w:rsidRDefault="007D38B0" w:rsidP="007D38B0">
            <w:pPr>
              <w:spacing w:after="0" w:line="240" w:lineRule="auto"/>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на которых расположены многоквартирные жилые дома.</w:t>
            </w:r>
          </w:p>
          <w:p w:rsidR="007D38B0" w:rsidRPr="00F13834" w:rsidRDefault="007D38B0" w:rsidP="007D38B0">
            <w:pPr>
              <w:pStyle w:val="formattext"/>
              <w:spacing w:before="0" w:beforeAutospacing="0" w:after="0" w:afterAutospacing="0"/>
              <w:textAlignment w:val="baseline"/>
              <w:rPr>
                <w:color w:val="2D2D2D"/>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F13834" w:rsidRDefault="008A1E49" w:rsidP="007D38B0">
            <w:pPr>
              <w:pStyle w:val="formattext"/>
              <w:spacing w:before="0" w:beforeAutospacing="0" w:after="0" w:afterAutospacing="0"/>
              <w:jc w:val="center"/>
              <w:textAlignment w:val="baseline"/>
              <w:rPr>
                <w:color w:val="2D2D2D"/>
                <w:sz w:val="20"/>
                <w:szCs w:val="20"/>
              </w:rPr>
            </w:pPr>
            <w:r>
              <w:rPr>
                <w:color w:val="2D2D2D"/>
                <w:sz w:val="20"/>
                <w:szCs w:val="20"/>
              </w:rPr>
              <w:t>95,56</w:t>
            </w:r>
          </w:p>
        </w:tc>
        <w:tc>
          <w:tcPr>
            <w:tcW w:w="42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Default="007D38B0" w:rsidP="008A1E49">
            <w:pPr>
              <w:pStyle w:val="formattext"/>
              <w:spacing w:before="0" w:beforeAutospacing="0" w:after="0" w:afterAutospacing="0"/>
              <w:jc w:val="both"/>
              <w:textAlignment w:val="baseline"/>
              <w:rPr>
                <w:color w:val="2D2D2D"/>
                <w:sz w:val="20"/>
                <w:szCs w:val="20"/>
              </w:rPr>
            </w:pPr>
            <w:r w:rsidRPr="00F13834">
              <w:rPr>
                <w:color w:val="2D2D2D"/>
                <w:sz w:val="20"/>
                <w:szCs w:val="20"/>
              </w:rPr>
              <w:t>На основании Федерального закона от 29.12.2004 №189-ФЗ (посл. ред. от 25.05.2020) «О введении в действие Жилищного кодекса Российской Федерации» выдача разрешения на ввод в эксплуатацию многоквартирного дома, построенного или реконструированного после дня введения в действие Жилищного кодекса РФ, осуществляется только в случае, если сведения о местоположении границ земельного участка, на котором расположен этот дом, а также иные объекты недвижимого имущества, входящие в состав этого многоквартирного дома, внесены в Единый государственный реестр недвижимости (часть 6 ст.16 в ред. от 03.07.2016 №361-ФЗ).</w:t>
            </w:r>
          </w:p>
          <w:p w:rsidR="008A1E49" w:rsidRPr="00F13834" w:rsidRDefault="008A1E49" w:rsidP="008A1E49">
            <w:pPr>
              <w:pStyle w:val="formattext"/>
              <w:spacing w:before="0" w:beforeAutospacing="0" w:after="0" w:afterAutospacing="0"/>
              <w:jc w:val="both"/>
              <w:textAlignment w:val="baseline"/>
              <w:rPr>
                <w:color w:val="2D2D2D"/>
                <w:sz w:val="20"/>
                <w:szCs w:val="20"/>
              </w:rPr>
            </w:pPr>
            <w:r>
              <w:rPr>
                <w:color w:val="2D2D2D"/>
                <w:sz w:val="20"/>
                <w:szCs w:val="20"/>
              </w:rPr>
              <w:t xml:space="preserve">На </w:t>
            </w:r>
            <w:r w:rsidRPr="008A1E49">
              <w:rPr>
                <w:color w:val="2D2D2D"/>
                <w:sz w:val="20"/>
                <w:szCs w:val="20"/>
              </w:rPr>
              <w:t>государственный кадастровый учет</w:t>
            </w:r>
            <w:r w:rsidRPr="008A1E49">
              <w:rPr>
                <w:color w:val="2D2D2D"/>
                <w:sz w:val="20"/>
                <w:szCs w:val="20"/>
              </w:rPr>
              <w:t xml:space="preserve"> </w:t>
            </w:r>
            <w:r>
              <w:rPr>
                <w:color w:val="2D2D2D"/>
                <w:sz w:val="20"/>
                <w:szCs w:val="20"/>
              </w:rPr>
              <w:t>не поставлены земельные</w:t>
            </w:r>
            <w:r w:rsidRPr="008A1E49">
              <w:rPr>
                <w:color w:val="2D2D2D"/>
                <w:sz w:val="20"/>
                <w:szCs w:val="20"/>
              </w:rPr>
              <w:t xml:space="preserve"> участк</w:t>
            </w:r>
            <w:r>
              <w:rPr>
                <w:color w:val="2D2D2D"/>
                <w:sz w:val="20"/>
                <w:szCs w:val="20"/>
              </w:rPr>
              <w:t xml:space="preserve">и под 21 </w:t>
            </w:r>
            <w:r w:rsidRPr="008A1E49">
              <w:rPr>
                <w:color w:val="2D2D2D"/>
                <w:sz w:val="20"/>
                <w:szCs w:val="20"/>
              </w:rPr>
              <w:t>многоквартирны</w:t>
            </w:r>
            <w:r>
              <w:rPr>
                <w:color w:val="2D2D2D"/>
                <w:sz w:val="20"/>
                <w:szCs w:val="20"/>
              </w:rPr>
              <w:t>м</w:t>
            </w:r>
            <w:r w:rsidRPr="008A1E49">
              <w:rPr>
                <w:color w:val="2D2D2D"/>
                <w:sz w:val="20"/>
                <w:szCs w:val="20"/>
              </w:rPr>
              <w:t xml:space="preserve"> домо</w:t>
            </w:r>
            <w:r>
              <w:rPr>
                <w:color w:val="2D2D2D"/>
                <w:sz w:val="20"/>
                <w:szCs w:val="20"/>
              </w:rPr>
              <w:t xml:space="preserve">м. </w:t>
            </w:r>
            <w:r w:rsidRPr="008A1E49">
              <w:rPr>
                <w:color w:val="2D2D2D"/>
                <w:sz w:val="20"/>
                <w:szCs w:val="20"/>
              </w:rPr>
              <w:t>В</w:t>
            </w:r>
            <w:r>
              <w:rPr>
                <w:color w:val="2D2D2D"/>
                <w:sz w:val="20"/>
                <w:szCs w:val="20"/>
              </w:rPr>
              <w:t xml:space="preserve"> </w:t>
            </w:r>
            <w:r w:rsidRPr="008A1E49">
              <w:rPr>
                <w:color w:val="2D2D2D"/>
                <w:sz w:val="20"/>
                <w:szCs w:val="20"/>
              </w:rPr>
              <w:t xml:space="preserve">отношении </w:t>
            </w:r>
            <w:r>
              <w:rPr>
                <w:color w:val="2D2D2D"/>
                <w:sz w:val="20"/>
                <w:szCs w:val="20"/>
              </w:rPr>
              <w:t>указанных участков проводится работа.</w:t>
            </w:r>
            <w:r w:rsidRPr="008A1E49">
              <w:rPr>
                <w:color w:val="2D2D2D"/>
                <w:sz w:val="20"/>
                <w:szCs w:val="20"/>
              </w:rPr>
              <w:t xml:space="preserve"> </w:t>
            </w:r>
          </w:p>
        </w:tc>
      </w:tr>
      <w:tr w:rsidR="007D38B0" w:rsidRPr="00F13834" w:rsidTr="00D7291C">
        <w:tc>
          <w:tcPr>
            <w:tcW w:w="56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28.</w:t>
            </w:r>
          </w:p>
        </w:tc>
        <w:tc>
          <w:tcPr>
            <w:tcW w:w="184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процентов</w:t>
            </w:r>
          </w:p>
        </w:tc>
        <w:tc>
          <w:tcPr>
            <w:tcW w:w="255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rPr>
                <w:bCs/>
                <w:sz w:val="20"/>
                <w:szCs w:val="20"/>
              </w:rPr>
            </w:pPr>
            <w:r w:rsidRPr="00F13834">
              <w:rPr>
                <w:bCs/>
                <w:sz w:val="20"/>
                <w:szCs w:val="20"/>
              </w:rPr>
              <w:t>1.Принятие на учет молодых семей в качестве нуждающихся в улучшении жилищных условий;</w:t>
            </w:r>
          </w:p>
          <w:p w:rsidR="007D38B0" w:rsidRPr="00F13834" w:rsidRDefault="007D38B0" w:rsidP="007D38B0">
            <w:pPr>
              <w:pStyle w:val="formattext"/>
              <w:spacing w:before="0" w:beforeAutospacing="0" w:after="0" w:afterAutospacing="0"/>
              <w:rPr>
                <w:bCs/>
                <w:sz w:val="20"/>
                <w:szCs w:val="20"/>
              </w:rPr>
            </w:pPr>
            <w:r w:rsidRPr="00F13834">
              <w:rPr>
                <w:bCs/>
                <w:sz w:val="20"/>
                <w:szCs w:val="20"/>
              </w:rPr>
              <w:t xml:space="preserve">2.Предоставление социальных выплат молодым семьям на приобретение (строительство) жилья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3.Принятие на учет граждан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 4.Предоставление гражданам жилых помещений по договорам найма специализированного жилого фонда; </w:t>
            </w:r>
          </w:p>
          <w:p w:rsidR="007D38B0" w:rsidRPr="00F13834" w:rsidRDefault="007D38B0" w:rsidP="007D38B0">
            <w:pPr>
              <w:pStyle w:val="formattext"/>
              <w:spacing w:before="0" w:beforeAutospacing="0" w:after="0" w:afterAutospacing="0"/>
              <w:rPr>
                <w:bCs/>
                <w:sz w:val="20"/>
                <w:szCs w:val="20"/>
              </w:rPr>
            </w:pPr>
            <w:r w:rsidRPr="00F13834">
              <w:rPr>
                <w:bCs/>
                <w:sz w:val="20"/>
                <w:szCs w:val="20"/>
              </w:rPr>
              <w:t>5.</w:t>
            </w:r>
            <w:r w:rsidRPr="00F13834">
              <w:t xml:space="preserve"> </w:t>
            </w:r>
            <w:r w:rsidRPr="00F13834">
              <w:rPr>
                <w:bCs/>
                <w:sz w:val="20"/>
                <w:szCs w:val="20"/>
              </w:rPr>
              <w:t>Предоставление жилого помещения муниципального жилищного фонда коммерческого использования;</w:t>
            </w:r>
          </w:p>
          <w:p w:rsidR="007D38B0" w:rsidRPr="00F13834" w:rsidRDefault="007D38B0" w:rsidP="007D38B0">
            <w:pPr>
              <w:pStyle w:val="formattext"/>
              <w:spacing w:before="0" w:beforeAutospacing="0" w:after="0" w:afterAutospacing="0"/>
              <w:rPr>
                <w:bCs/>
                <w:sz w:val="20"/>
                <w:szCs w:val="20"/>
              </w:rPr>
            </w:pPr>
            <w:r w:rsidRPr="00F13834">
              <w:rPr>
                <w:bCs/>
                <w:sz w:val="20"/>
                <w:szCs w:val="20"/>
              </w:rPr>
              <w:t>6.Предоставление жилого помещения муниципального жилищного фонда по договору социального найма;</w:t>
            </w:r>
          </w:p>
          <w:p w:rsidR="007D38B0" w:rsidRPr="00F13834" w:rsidRDefault="007D38B0" w:rsidP="007D38B0">
            <w:pPr>
              <w:pStyle w:val="formattext"/>
              <w:spacing w:before="0" w:beforeAutospacing="0" w:after="0" w:afterAutospacing="0"/>
              <w:rPr>
                <w:bCs/>
                <w:sz w:val="20"/>
                <w:szCs w:val="20"/>
              </w:rPr>
            </w:pPr>
            <w:r w:rsidRPr="00F13834">
              <w:rPr>
                <w:bCs/>
                <w:sz w:val="20"/>
                <w:szCs w:val="20"/>
              </w:rPr>
              <w:t>7.Заключение с гражданами договоров передачи квартиры в собственность граждан;</w:t>
            </w:r>
          </w:p>
          <w:p w:rsidR="007D38B0" w:rsidRPr="00F13834" w:rsidRDefault="007D38B0" w:rsidP="007D38B0">
            <w:pPr>
              <w:pStyle w:val="formattext"/>
              <w:spacing w:before="0" w:beforeAutospacing="0" w:after="0" w:afterAutospacing="0"/>
              <w:rPr>
                <w:color w:val="2D2D2D"/>
                <w:sz w:val="20"/>
                <w:szCs w:val="20"/>
              </w:rPr>
            </w:pPr>
            <w:r w:rsidRPr="00F13834">
              <w:rPr>
                <w:bCs/>
                <w:sz w:val="20"/>
                <w:szCs w:val="20"/>
              </w:rPr>
              <w:t>8.Реализация Подпрограммы 6 «Переселение граждан Березовского городского округа из ветхого и аварийного жилого фонда»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2024 года», утвержденной постановлением администрации Березовского городского округа от 28.09.2018 №789</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350E1E">
            <w:pPr>
              <w:pStyle w:val="formattext"/>
              <w:spacing w:before="0" w:beforeAutospacing="0" w:after="0" w:afterAutospacing="0"/>
              <w:jc w:val="center"/>
              <w:textAlignment w:val="baseline"/>
              <w:rPr>
                <w:color w:val="2D2D2D"/>
                <w:sz w:val="20"/>
                <w:szCs w:val="20"/>
              </w:rPr>
            </w:pPr>
            <w:r w:rsidRPr="00F13834">
              <w:rPr>
                <w:color w:val="2D2D2D"/>
                <w:sz w:val="20"/>
                <w:szCs w:val="20"/>
              </w:rPr>
              <w:t>3,</w:t>
            </w:r>
            <w:r w:rsidR="00350E1E">
              <w:rPr>
                <w:color w:val="2D2D2D"/>
                <w:sz w:val="20"/>
                <w:szCs w:val="20"/>
              </w:rPr>
              <w:t>10</w:t>
            </w:r>
          </w:p>
        </w:tc>
        <w:tc>
          <w:tcPr>
            <w:tcW w:w="426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13D99">
            <w:pPr>
              <w:pStyle w:val="formattext"/>
              <w:spacing w:before="0" w:beforeAutospacing="0" w:after="0" w:afterAutospacing="0"/>
              <w:jc w:val="both"/>
              <w:rPr>
                <w:bCs/>
                <w:sz w:val="20"/>
                <w:szCs w:val="20"/>
              </w:rPr>
            </w:pPr>
            <w:r w:rsidRPr="00F13834">
              <w:rPr>
                <w:color w:val="2D2D2D"/>
                <w:sz w:val="20"/>
                <w:szCs w:val="20"/>
              </w:rPr>
              <w:t>1. В 202</w:t>
            </w:r>
            <w:r w:rsidR="006D1D28">
              <w:rPr>
                <w:color w:val="2D2D2D"/>
                <w:sz w:val="20"/>
                <w:szCs w:val="20"/>
              </w:rPr>
              <w:t>2</w:t>
            </w:r>
            <w:r w:rsidRPr="00F13834">
              <w:rPr>
                <w:color w:val="2D2D2D"/>
                <w:sz w:val="20"/>
                <w:szCs w:val="20"/>
              </w:rPr>
              <w:t xml:space="preserve"> году принято на </w:t>
            </w:r>
            <w:r w:rsidRPr="00F13834">
              <w:rPr>
                <w:bCs/>
                <w:sz w:val="20"/>
                <w:szCs w:val="20"/>
              </w:rPr>
              <w:t xml:space="preserve">учет молодых семей в качестве нуждающихся в улучшении жилищных условий – </w:t>
            </w:r>
            <w:r w:rsidR="006D1D28">
              <w:rPr>
                <w:bCs/>
                <w:sz w:val="20"/>
                <w:szCs w:val="20"/>
              </w:rPr>
              <w:t>5</w:t>
            </w:r>
            <w:r w:rsidRPr="00F13834">
              <w:rPr>
                <w:bCs/>
                <w:sz w:val="20"/>
                <w:szCs w:val="20"/>
              </w:rPr>
              <w:t xml:space="preserve"> молодых семей.</w:t>
            </w: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r w:rsidRPr="00F13834">
              <w:rPr>
                <w:color w:val="2D2D2D"/>
                <w:sz w:val="20"/>
                <w:szCs w:val="20"/>
              </w:rPr>
              <w:t>2. В 202</w:t>
            </w:r>
            <w:r w:rsidR="00460E3E">
              <w:rPr>
                <w:color w:val="2D2D2D"/>
                <w:sz w:val="20"/>
                <w:szCs w:val="20"/>
              </w:rPr>
              <w:t>2</w:t>
            </w:r>
            <w:r w:rsidRPr="00F13834">
              <w:rPr>
                <w:color w:val="2D2D2D"/>
                <w:sz w:val="20"/>
                <w:szCs w:val="20"/>
              </w:rPr>
              <w:t xml:space="preserve"> году было предоставлено </w:t>
            </w:r>
            <w:r w:rsidR="00460E3E">
              <w:rPr>
                <w:color w:val="2D2D2D"/>
                <w:sz w:val="20"/>
                <w:szCs w:val="20"/>
              </w:rPr>
              <w:t>2</w:t>
            </w:r>
            <w:r w:rsidRPr="00F13834">
              <w:rPr>
                <w:color w:val="2D2D2D"/>
                <w:sz w:val="20"/>
                <w:szCs w:val="20"/>
              </w:rPr>
              <w:t xml:space="preserve"> социальные выплаты молодым семьям.</w:t>
            </w: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bCs/>
                <w:color w:val="2D2D2D"/>
                <w:sz w:val="20"/>
                <w:szCs w:val="20"/>
              </w:rPr>
            </w:pPr>
            <w:r w:rsidRPr="00F13834">
              <w:rPr>
                <w:color w:val="2D2D2D"/>
                <w:sz w:val="20"/>
                <w:szCs w:val="20"/>
              </w:rPr>
              <w:t>3. В</w:t>
            </w:r>
            <w:r w:rsidRPr="00F13834">
              <w:rPr>
                <w:bCs/>
                <w:color w:val="2D2D2D"/>
                <w:sz w:val="20"/>
                <w:szCs w:val="20"/>
              </w:rPr>
              <w:t xml:space="preserve"> 202</w:t>
            </w:r>
            <w:r w:rsidR="00CD1CCF">
              <w:rPr>
                <w:bCs/>
                <w:color w:val="2D2D2D"/>
                <w:sz w:val="20"/>
                <w:szCs w:val="20"/>
              </w:rPr>
              <w:t>2</w:t>
            </w:r>
            <w:r w:rsidRPr="00F13834">
              <w:rPr>
                <w:bCs/>
                <w:color w:val="2D2D2D"/>
                <w:sz w:val="20"/>
                <w:szCs w:val="20"/>
              </w:rPr>
              <w:t xml:space="preserve"> году было принято на учет </w:t>
            </w:r>
            <w:r w:rsidR="00CD1CCF">
              <w:rPr>
                <w:bCs/>
                <w:color w:val="2D2D2D"/>
                <w:sz w:val="20"/>
                <w:szCs w:val="20"/>
              </w:rPr>
              <w:t>33</w:t>
            </w:r>
            <w:r w:rsidRPr="00F13834">
              <w:rPr>
                <w:bCs/>
                <w:color w:val="2D2D2D"/>
                <w:sz w:val="20"/>
                <w:szCs w:val="20"/>
              </w:rPr>
              <w:t xml:space="preserve"> сем</w:t>
            </w:r>
            <w:r w:rsidR="00CD1CCF">
              <w:rPr>
                <w:bCs/>
                <w:color w:val="2D2D2D"/>
                <w:sz w:val="20"/>
                <w:szCs w:val="20"/>
              </w:rPr>
              <w:t>ьи</w:t>
            </w:r>
            <w:r w:rsidRPr="00F13834">
              <w:rPr>
                <w:bCs/>
                <w:color w:val="2D2D2D"/>
                <w:sz w:val="20"/>
                <w:szCs w:val="20"/>
              </w:rPr>
              <w:t>, нуждающи</w:t>
            </w:r>
            <w:r w:rsidR="00CD1CCF">
              <w:rPr>
                <w:bCs/>
                <w:color w:val="2D2D2D"/>
                <w:sz w:val="20"/>
                <w:szCs w:val="20"/>
              </w:rPr>
              <w:t>еся</w:t>
            </w:r>
            <w:r w:rsidRPr="00F13834">
              <w:rPr>
                <w:bCs/>
                <w:color w:val="2D2D2D"/>
                <w:sz w:val="20"/>
                <w:szCs w:val="20"/>
              </w:rPr>
              <w:t xml:space="preserve"> в предоставлении по договорам социального найма жилых помещений муниципального жилищного фонда.</w:t>
            </w: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spacing w:before="0" w:beforeAutospacing="0" w:after="0" w:afterAutospacing="0"/>
              <w:jc w:val="both"/>
              <w:textAlignment w:val="baseline"/>
              <w:rPr>
                <w:bCs/>
                <w:color w:val="2D2D2D"/>
                <w:sz w:val="20"/>
                <w:szCs w:val="20"/>
              </w:rPr>
            </w:pPr>
            <w:r w:rsidRPr="00F13834">
              <w:rPr>
                <w:color w:val="2D2D2D"/>
                <w:sz w:val="20"/>
                <w:szCs w:val="20"/>
              </w:rPr>
              <w:t>4.</w:t>
            </w:r>
            <w:r w:rsidRPr="00F13834">
              <w:rPr>
                <w:bCs/>
                <w:sz w:val="20"/>
                <w:szCs w:val="20"/>
              </w:rPr>
              <w:t xml:space="preserve"> В</w:t>
            </w:r>
            <w:r w:rsidRPr="00F13834">
              <w:rPr>
                <w:bCs/>
                <w:color w:val="2D2D2D"/>
                <w:sz w:val="20"/>
                <w:szCs w:val="20"/>
              </w:rPr>
              <w:t xml:space="preserve"> 202</w:t>
            </w:r>
            <w:r w:rsidR="00CD1CCF">
              <w:rPr>
                <w:bCs/>
                <w:color w:val="2D2D2D"/>
                <w:sz w:val="20"/>
                <w:szCs w:val="20"/>
              </w:rPr>
              <w:t>2</w:t>
            </w:r>
            <w:r w:rsidRPr="00F13834">
              <w:rPr>
                <w:bCs/>
                <w:color w:val="2D2D2D"/>
                <w:sz w:val="20"/>
                <w:szCs w:val="20"/>
              </w:rPr>
              <w:t xml:space="preserve"> году предоставлено </w:t>
            </w:r>
            <w:r w:rsidR="003C3349">
              <w:rPr>
                <w:bCs/>
                <w:color w:val="2D2D2D"/>
                <w:sz w:val="20"/>
                <w:szCs w:val="20"/>
              </w:rPr>
              <w:t>48</w:t>
            </w:r>
            <w:r w:rsidRPr="00F13834">
              <w:rPr>
                <w:bCs/>
                <w:color w:val="2D2D2D"/>
                <w:sz w:val="20"/>
                <w:szCs w:val="20"/>
              </w:rPr>
              <w:t xml:space="preserve"> жилых помещений</w:t>
            </w:r>
            <w:r w:rsidRPr="00F13834">
              <w:rPr>
                <w:bCs/>
                <w:sz w:val="20"/>
                <w:szCs w:val="20"/>
              </w:rPr>
              <w:t xml:space="preserve"> </w:t>
            </w:r>
            <w:r w:rsidRPr="00F13834">
              <w:rPr>
                <w:bCs/>
                <w:color w:val="2D2D2D"/>
                <w:sz w:val="20"/>
                <w:szCs w:val="20"/>
              </w:rPr>
              <w:t xml:space="preserve">по договорам найма специализированного жилого фонда. </w:t>
            </w:r>
          </w:p>
          <w:p w:rsidR="007D38B0" w:rsidRPr="00F13834" w:rsidRDefault="007D38B0" w:rsidP="00713D99">
            <w:pPr>
              <w:pStyle w:val="formattext"/>
              <w:spacing w:before="0" w:beforeAutospacing="0" w:after="0" w:afterAutospacing="0"/>
              <w:jc w:val="both"/>
              <w:textAlignment w:val="baseline"/>
              <w:rPr>
                <w:color w:val="2D2D2D"/>
                <w:sz w:val="20"/>
                <w:szCs w:val="20"/>
              </w:rPr>
            </w:pPr>
          </w:p>
          <w:p w:rsidR="007D38B0" w:rsidRPr="00F13834" w:rsidRDefault="007D38B0" w:rsidP="00713D99">
            <w:pPr>
              <w:pStyle w:val="formattext"/>
              <w:jc w:val="both"/>
              <w:textAlignment w:val="baseline"/>
              <w:rPr>
                <w:color w:val="2D2D2D"/>
                <w:sz w:val="20"/>
                <w:szCs w:val="20"/>
              </w:rPr>
            </w:pPr>
            <w:r w:rsidRPr="00F13834">
              <w:rPr>
                <w:color w:val="2D2D2D"/>
                <w:sz w:val="20"/>
                <w:szCs w:val="20"/>
              </w:rPr>
              <w:t xml:space="preserve">5. </w:t>
            </w:r>
            <w:r w:rsidRPr="00F13834">
              <w:rPr>
                <w:bCs/>
                <w:sz w:val="20"/>
                <w:szCs w:val="20"/>
              </w:rPr>
              <w:t>В</w:t>
            </w:r>
            <w:r w:rsidRPr="00F13834">
              <w:rPr>
                <w:bCs/>
                <w:color w:val="2D2D2D"/>
                <w:sz w:val="20"/>
                <w:szCs w:val="20"/>
              </w:rPr>
              <w:t xml:space="preserve"> 202</w:t>
            </w:r>
            <w:r w:rsidR="003C3349">
              <w:rPr>
                <w:bCs/>
                <w:color w:val="2D2D2D"/>
                <w:sz w:val="20"/>
                <w:szCs w:val="20"/>
              </w:rPr>
              <w:t>2</w:t>
            </w:r>
            <w:r w:rsidRPr="00F13834">
              <w:rPr>
                <w:bCs/>
                <w:color w:val="2D2D2D"/>
                <w:sz w:val="20"/>
                <w:szCs w:val="20"/>
              </w:rPr>
              <w:t xml:space="preserve"> году предоставлено 2</w:t>
            </w:r>
            <w:r w:rsidR="003C3349">
              <w:rPr>
                <w:bCs/>
                <w:color w:val="2D2D2D"/>
                <w:sz w:val="20"/>
                <w:szCs w:val="20"/>
              </w:rPr>
              <w:t>7</w:t>
            </w:r>
            <w:r w:rsidRPr="00F13834">
              <w:rPr>
                <w:bCs/>
                <w:color w:val="2D2D2D"/>
                <w:sz w:val="20"/>
                <w:szCs w:val="20"/>
              </w:rPr>
              <w:t xml:space="preserve"> жилых помещения</w:t>
            </w:r>
            <w:r w:rsidRPr="00F13834">
              <w:rPr>
                <w:bCs/>
                <w:sz w:val="20"/>
                <w:szCs w:val="20"/>
              </w:rPr>
              <w:t xml:space="preserve"> </w:t>
            </w:r>
            <w:r w:rsidRPr="00F13834">
              <w:rPr>
                <w:bCs/>
                <w:color w:val="2D2D2D"/>
                <w:sz w:val="20"/>
                <w:szCs w:val="20"/>
              </w:rPr>
              <w:t xml:space="preserve">муниципального жилищного фонда коммерческого использования. </w:t>
            </w:r>
          </w:p>
          <w:p w:rsidR="007D38B0" w:rsidRPr="00F13834" w:rsidRDefault="007D38B0" w:rsidP="00713D99">
            <w:pPr>
              <w:pStyle w:val="formattext"/>
              <w:jc w:val="both"/>
              <w:textAlignment w:val="baseline"/>
              <w:rPr>
                <w:bCs/>
                <w:color w:val="2D2D2D"/>
                <w:sz w:val="20"/>
                <w:szCs w:val="20"/>
              </w:rPr>
            </w:pPr>
          </w:p>
          <w:p w:rsidR="007D38B0" w:rsidRPr="00F13834" w:rsidRDefault="007D38B0" w:rsidP="00713D99">
            <w:pPr>
              <w:pStyle w:val="formattext"/>
              <w:jc w:val="both"/>
              <w:textAlignment w:val="baseline"/>
              <w:rPr>
                <w:bCs/>
                <w:color w:val="2D2D2D"/>
                <w:sz w:val="20"/>
                <w:szCs w:val="20"/>
              </w:rPr>
            </w:pPr>
            <w:r w:rsidRPr="00F13834">
              <w:rPr>
                <w:bCs/>
                <w:color w:val="2D2D2D"/>
                <w:sz w:val="20"/>
                <w:szCs w:val="20"/>
              </w:rPr>
              <w:t xml:space="preserve">6. В 2021 году предоставлено </w:t>
            </w:r>
            <w:r w:rsidR="003C3349">
              <w:rPr>
                <w:bCs/>
                <w:color w:val="2D2D2D"/>
                <w:sz w:val="20"/>
                <w:szCs w:val="20"/>
              </w:rPr>
              <w:t>8</w:t>
            </w:r>
            <w:r w:rsidRPr="00F13834">
              <w:rPr>
                <w:bCs/>
                <w:color w:val="2D2D2D"/>
                <w:sz w:val="20"/>
                <w:szCs w:val="20"/>
              </w:rPr>
              <w:t xml:space="preserve"> жилых помещений, заключено </w:t>
            </w:r>
            <w:r w:rsidR="00043606">
              <w:rPr>
                <w:bCs/>
                <w:color w:val="2D2D2D"/>
                <w:sz w:val="20"/>
                <w:szCs w:val="20"/>
              </w:rPr>
              <w:t>65</w:t>
            </w:r>
            <w:r w:rsidRPr="00F13834">
              <w:rPr>
                <w:bCs/>
                <w:color w:val="2D2D2D"/>
                <w:sz w:val="20"/>
                <w:szCs w:val="20"/>
              </w:rPr>
              <w:t xml:space="preserve"> договоров социального найма. </w:t>
            </w:r>
          </w:p>
          <w:p w:rsidR="007D38B0" w:rsidRPr="00F13834" w:rsidRDefault="007D38B0" w:rsidP="00713D99">
            <w:pPr>
              <w:pStyle w:val="formattext"/>
              <w:jc w:val="both"/>
              <w:textAlignment w:val="baseline"/>
              <w:rPr>
                <w:color w:val="2D2D2D"/>
                <w:sz w:val="20"/>
                <w:szCs w:val="20"/>
              </w:rPr>
            </w:pPr>
          </w:p>
          <w:p w:rsidR="007D38B0" w:rsidRPr="00F13834" w:rsidRDefault="007D38B0" w:rsidP="00713D99">
            <w:pPr>
              <w:pStyle w:val="formattext"/>
              <w:jc w:val="both"/>
              <w:textAlignment w:val="baseline"/>
              <w:rPr>
                <w:color w:val="2D2D2D"/>
                <w:sz w:val="20"/>
                <w:szCs w:val="20"/>
              </w:rPr>
            </w:pPr>
            <w:r w:rsidRPr="00F13834">
              <w:rPr>
                <w:bCs/>
                <w:color w:val="2D2D2D"/>
                <w:sz w:val="20"/>
                <w:szCs w:val="20"/>
              </w:rPr>
              <w:t xml:space="preserve">7. Заключено </w:t>
            </w:r>
            <w:r w:rsidR="00043606">
              <w:rPr>
                <w:bCs/>
                <w:color w:val="2D2D2D"/>
                <w:sz w:val="20"/>
                <w:szCs w:val="20"/>
              </w:rPr>
              <w:t>67</w:t>
            </w:r>
            <w:r w:rsidRPr="00F13834">
              <w:rPr>
                <w:bCs/>
                <w:color w:val="2D2D2D"/>
                <w:sz w:val="20"/>
                <w:szCs w:val="20"/>
              </w:rPr>
              <w:t xml:space="preserve"> договор</w:t>
            </w:r>
            <w:r w:rsidR="006428F0">
              <w:rPr>
                <w:bCs/>
                <w:color w:val="2D2D2D"/>
                <w:sz w:val="20"/>
                <w:szCs w:val="20"/>
              </w:rPr>
              <w:t>ов</w:t>
            </w:r>
            <w:r w:rsidRPr="00F13834">
              <w:rPr>
                <w:bCs/>
                <w:sz w:val="20"/>
                <w:szCs w:val="20"/>
              </w:rPr>
              <w:t xml:space="preserve"> </w:t>
            </w:r>
            <w:r w:rsidRPr="00F13834">
              <w:rPr>
                <w:bCs/>
                <w:color w:val="2D2D2D"/>
                <w:sz w:val="20"/>
                <w:szCs w:val="20"/>
              </w:rPr>
              <w:t>с гражданами о передачи квартиры в собственность граждан.</w:t>
            </w:r>
          </w:p>
          <w:p w:rsidR="00713D99" w:rsidRPr="00713D99" w:rsidRDefault="007D38B0" w:rsidP="008D53C6">
            <w:pPr>
              <w:pStyle w:val="formattext"/>
              <w:spacing w:before="0" w:beforeAutospacing="0" w:after="0" w:afterAutospacing="0"/>
              <w:jc w:val="both"/>
              <w:textAlignment w:val="baseline"/>
              <w:rPr>
                <w:color w:val="2D2D2D"/>
                <w:sz w:val="20"/>
                <w:szCs w:val="20"/>
              </w:rPr>
            </w:pPr>
            <w:r w:rsidRPr="00F13834">
              <w:rPr>
                <w:color w:val="2D2D2D"/>
                <w:sz w:val="20"/>
                <w:szCs w:val="20"/>
              </w:rPr>
              <w:t xml:space="preserve">8.На территории округа с 2019 года началась реализация муниципальной адресной программы переселения граждан. </w:t>
            </w:r>
            <w:r w:rsidR="00713D99" w:rsidRPr="00713D99">
              <w:rPr>
                <w:color w:val="2D2D2D"/>
                <w:sz w:val="20"/>
                <w:szCs w:val="20"/>
              </w:rPr>
              <w:t>Всего 2022 году по региональной и муниципальной программе переселено 116 человек из 40 жилых помещений площадью 1658,7 кв.</w:t>
            </w:r>
            <w:r w:rsidR="00713D99">
              <w:rPr>
                <w:color w:val="2D2D2D"/>
                <w:sz w:val="20"/>
                <w:szCs w:val="20"/>
              </w:rPr>
              <w:t xml:space="preserve"> </w:t>
            </w:r>
            <w:r w:rsidR="00713D99" w:rsidRPr="00713D99">
              <w:rPr>
                <w:color w:val="2D2D2D"/>
                <w:sz w:val="20"/>
                <w:szCs w:val="20"/>
              </w:rPr>
              <w:t>м.</w:t>
            </w:r>
            <w:r w:rsidR="00713D99">
              <w:rPr>
                <w:color w:val="2D2D2D"/>
                <w:sz w:val="20"/>
                <w:szCs w:val="20"/>
              </w:rPr>
              <w:t xml:space="preserve"> </w:t>
            </w:r>
            <w:r w:rsidR="00713D99" w:rsidRPr="00713D99">
              <w:rPr>
                <w:color w:val="2D2D2D"/>
                <w:sz w:val="20"/>
                <w:szCs w:val="20"/>
              </w:rPr>
              <w:t>На сегодняшний день в муниципальную программу включено 67 многоквартирных дом</w:t>
            </w:r>
            <w:r w:rsidR="007B4D14">
              <w:rPr>
                <w:color w:val="2D2D2D"/>
                <w:sz w:val="20"/>
                <w:szCs w:val="20"/>
              </w:rPr>
              <w:t>ов</w:t>
            </w:r>
            <w:r w:rsidR="00713D99" w:rsidRPr="00713D99">
              <w:rPr>
                <w:color w:val="2D2D2D"/>
                <w:sz w:val="20"/>
                <w:szCs w:val="20"/>
              </w:rPr>
              <w:t>, в которых проживает 1272 гражданина, площадь аварийного жилого фонда составляет 19,71 тыс.</w:t>
            </w:r>
            <w:r w:rsidR="00713D99">
              <w:rPr>
                <w:color w:val="2D2D2D"/>
                <w:sz w:val="20"/>
                <w:szCs w:val="20"/>
              </w:rPr>
              <w:t xml:space="preserve"> </w:t>
            </w:r>
            <w:r w:rsidR="00713D99" w:rsidRPr="00713D99">
              <w:rPr>
                <w:color w:val="2D2D2D"/>
                <w:sz w:val="20"/>
                <w:szCs w:val="20"/>
              </w:rPr>
              <w:t>кв.</w:t>
            </w:r>
            <w:r w:rsidR="00713D99">
              <w:rPr>
                <w:color w:val="2D2D2D"/>
                <w:sz w:val="20"/>
                <w:szCs w:val="20"/>
              </w:rPr>
              <w:t xml:space="preserve"> </w:t>
            </w:r>
            <w:r w:rsidR="00713D99" w:rsidRPr="00713D99">
              <w:rPr>
                <w:color w:val="2D2D2D"/>
                <w:sz w:val="20"/>
                <w:szCs w:val="20"/>
              </w:rPr>
              <w:t>м.</w:t>
            </w:r>
          </w:p>
          <w:p w:rsidR="00713D99" w:rsidRPr="00713D99" w:rsidRDefault="008D53C6" w:rsidP="008D53C6">
            <w:pPr>
              <w:pStyle w:val="formattext"/>
              <w:spacing w:before="0" w:beforeAutospacing="0" w:after="0" w:afterAutospacing="0"/>
              <w:jc w:val="both"/>
              <w:textAlignment w:val="baseline"/>
              <w:rPr>
                <w:color w:val="2D2D2D"/>
                <w:sz w:val="20"/>
                <w:szCs w:val="20"/>
              </w:rPr>
            </w:pPr>
            <w:r>
              <w:rPr>
                <w:color w:val="2D2D2D"/>
                <w:sz w:val="20"/>
                <w:szCs w:val="20"/>
              </w:rPr>
              <w:t xml:space="preserve"> </w:t>
            </w:r>
            <w:r w:rsidR="00713D99" w:rsidRPr="00713D99">
              <w:rPr>
                <w:color w:val="2D2D2D"/>
                <w:sz w:val="20"/>
                <w:szCs w:val="20"/>
              </w:rPr>
              <w:t xml:space="preserve">В 2022 году расселены собственники и члены их семей – 6 человек (получили выкупную стоимость), из 3 жилых помещений, площадью 156,4 </w:t>
            </w:r>
            <w:proofErr w:type="spellStart"/>
            <w:proofErr w:type="gramStart"/>
            <w:r w:rsidR="00713D99" w:rsidRPr="00713D99">
              <w:rPr>
                <w:color w:val="2D2D2D"/>
                <w:sz w:val="20"/>
                <w:szCs w:val="20"/>
              </w:rPr>
              <w:t>кв.м</w:t>
            </w:r>
            <w:proofErr w:type="spellEnd"/>
            <w:proofErr w:type="gramEnd"/>
            <w:r w:rsidR="00713D99" w:rsidRPr="00713D99">
              <w:rPr>
                <w:color w:val="2D2D2D"/>
                <w:sz w:val="20"/>
                <w:szCs w:val="20"/>
              </w:rPr>
              <w:t xml:space="preserve"> (п. Монетный, ул. Комсомольская,19 – дом поврежден пожаром).</w:t>
            </w:r>
          </w:p>
          <w:p w:rsidR="008D53C6" w:rsidRDefault="00713D99" w:rsidP="000A43F3">
            <w:pPr>
              <w:pStyle w:val="formattext"/>
              <w:spacing w:before="0" w:beforeAutospacing="0" w:after="0" w:afterAutospacing="0"/>
              <w:jc w:val="both"/>
              <w:textAlignment w:val="baseline"/>
              <w:rPr>
                <w:color w:val="2D2D2D"/>
                <w:sz w:val="20"/>
                <w:szCs w:val="20"/>
              </w:rPr>
            </w:pPr>
            <w:r w:rsidRPr="00713D99">
              <w:rPr>
                <w:color w:val="2D2D2D"/>
                <w:sz w:val="20"/>
                <w:szCs w:val="20"/>
              </w:rPr>
              <w:t>Объем денежных средств, выделенных на реализацию муниципальной программы на 2022 год– 4</w:t>
            </w:r>
            <w:r w:rsidR="008D53C6">
              <w:rPr>
                <w:color w:val="2D2D2D"/>
                <w:sz w:val="20"/>
                <w:szCs w:val="20"/>
              </w:rPr>
              <w:t> </w:t>
            </w:r>
            <w:r w:rsidRPr="00713D99">
              <w:rPr>
                <w:color w:val="2D2D2D"/>
                <w:sz w:val="20"/>
                <w:szCs w:val="20"/>
              </w:rPr>
              <w:t>653</w:t>
            </w:r>
            <w:r w:rsidR="008D53C6">
              <w:rPr>
                <w:color w:val="2D2D2D"/>
                <w:sz w:val="20"/>
                <w:szCs w:val="20"/>
              </w:rPr>
              <w:t>,</w:t>
            </w:r>
            <w:r w:rsidRPr="00713D99">
              <w:rPr>
                <w:color w:val="2D2D2D"/>
                <w:sz w:val="20"/>
                <w:szCs w:val="20"/>
              </w:rPr>
              <w:t>1</w:t>
            </w:r>
            <w:r w:rsidR="008D53C6">
              <w:rPr>
                <w:color w:val="2D2D2D"/>
                <w:sz w:val="20"/>
                <w:szCs w:val="20"/>
              </w:rPr>
              <w:t xml:space="preserve"> тыс.</w:t>
            </w:r>
            <w:r w:rsidRPr="00713D99">
              <w:rPr>
                <w:color w:val="2D2D2D"/>
                <w:sz w:val="20"/>
                <w:szCs w:val="20"/>
              </w:rPr>
              <w:t xml:space="preserve"> руб</w:t>
            </w:r>
            <w:r w:rsidR="008D53C6">
              <w:rPr>
                <w:color w:val="2D2D2D"/>
                <w:sz w:val="20"/>
                <w:szCs w:val="20"/>
              </w:rPr>
              <w:t>лей</w:t>
            </w:r>
            <w:r w:rsidRPr="00713D99">
              <w:rPr>
                <w:color w:val="2D2D2D"/>
                <w:sz w:val="20"/>
                <w:szCs w:val="20"/>
              </w:rPr>
              <w:t>.</w:t>
            </w:r>
          </w:p>
          <w:p w:rsidR="007D38B0" w:rsidRPr="00F13834" w:rsidRDefault="00713D99" w:rsidP="00F44BA8">
            <w:pPr>
              <w:pStyle w:val="formattext"/>
              <w:spacing w:before="0" w:beforeAutospacing="0" w:after="0" w:afterAutospacing="0"/>
              <w:jc w:val="both"/>
              <w:textAlignment w:val="baseline"/>
              <w:rPr>
                <w:color w:val="2D2D2D"/>
                <w:sz w:val="20"/>
                <w:szCs w:val="20"/>
              </w:rPr>
            </w:pPr>
            <w:r w:rsidRPr="00713D99">
              <w:rPr>
                <w:color w:val="2D2D2D"/>
                <w:sz w:val="20"/>
                <w:szCs w:val="20"/>
              </w:rPr>
              <w:t>Количество расселенных аварийных домов составляет – 12</w:t>
            </w:r>
            <w:r w:rsidR="000A43F3">
              <w:rPr>
                <w:color w:val="2D2D2D"/>
                <w:sz w:val="20"/>
                <w:szCs w:val="20"/>
              </w:rPr>
              <w:t>, в том числе:</w:t>
            </w:r>
            <w:r w:rsidR="00BA2DC2">
              <w:rPr>
                <w:color w:val="2D2D2D"/>
                <w:sz w:val="20"/>
                <w:szCs w:val="20"/>
              </w:rPr>
              <w:t xml:space="preserve"> </w:t>
            </w:r>
            <w:r w:rsidRPr="00713D99">
              <w:rPr>
                <w:color w:val="2D2D2D"/>
                <w:sz w:val="20"/>
                <w:szCs w:val="20"/>
              </w:rPr>
              <w:t>п.</w:t>
            </w:r>
            <w:r w:rsidR="006945B0">
              <w:rPr>
                <w:color w:val="2D2D2D"/>
                <w:sz w:val="20"/>
                <w:szCs w:val="20"/>
              </w:rPr>
              <w:t xml:space="preserve"> </w:t>
            </w:r>
            <w:r w:rsidRPr="00713D99">
              <w:rPr>
                <w:color w:val="2D2D2D"/>
                <w:sz w:val="20"/>
                <w:szCs w:val="20"/>
              </w:rPr>
              <w:t>Монетный – 2 д</w:t>
            </w:r>
            <w:r w:rsidR="000A43F3">
              <w:rPr>
                <w:color w:val="2D2D2D"/>
                <w:sz w:val="20"/>
                <w:szCs w:val="20"/>
              </w:rPr>
              <w:t>ома</w:t>
            </w:r>
            <w:r w:rsidRPr="00713D99">
              <w:rPr>
                <w:color w:val="2D2D2D"/>
                <w:sz w:val="20"/>
                <w:szCs w:val="20"/>
              </w:rPr>
              <w:t xml:space="preserve"> (ул.</w:t>
            </w:r>
            <w:r w:rsidR="00BA2DC2">
              <w:rPr>
                <w:color w:val="2D2D2D"/>
                <w:sz w:val="20"/>
                <w:szCs w:val="20"/>
              </w:rPr>
              <w:t xml:space="preserve"> </w:t>
            </w:r>
            <w:r w:rsidRPr="00713D99">
              <w:rPr>
                <w:color w:val="2D2D2D"/>
                <w:sz w:val="20"/>
                <w:szCs w:val="20"/>
              </w:rPr>
              <w:t>Нагорная, 9, пос.</w:t>
            </w:r>
            <w:r w:rsidR="00BA2DC2">
              <w:rPr>
                <w:color w:val="2D2D2D"/>
                <w:sz w:val="20"/>
                <w:szCs w:val="20"/>
              </w:rPr>
              <w:t xml:space="preserve"> </w:t>
            </w:r>
            <w:r w:rsidRPr="00713D99">
              <w:rPr>
                <w:color w:val="2D2D2D"/>
                <w:sz w:val="20"/>
                <w:szCs w:val="20"/>
              </w:rPr>
              <w:t>Транспортный, 11)</w:t>
            </w:r>
            <w:r w:rsidR="00BA2DC2">
              <w:rPr>
                <w:color w:val="2D2D2D"/>
                <w:sz w:val="20"/>
                <w:szCs w:val="20"/>
              </w:rPr>
              <w:t xml:space="preserve">; </w:t>
            </w:r>
            <w:r w:rsidRPr="00713D99">
              <w:rPr>
                <w:color w:val="2D2D2D"/>
                <w:sz w:val="20"/>
                <w:szCs w:val="20"/>
              </w:rPr>
              <w:t>п.</w:t>
            </w:r>
            <w:r w:rsidR="00BA2DC2">
              <w:rPr>
                <w:color w:val="2D2D2D"/>
                <w:sz w:val="20"/>
                <w:szCs w:val="20"/>
              </w:rPr>
              <w:t xml:space="preserve"> </w:t>
            </w:r>
            <w:r w:rsidRPr="00713D99">
              <w:rPr>
                <w:color w:val="2D2D2D"/>
                <w:sz w:val="20"/>
                <w:szCs w:val="20"/>
              </w:rPr>
              <w:t>Островное – 2 д</w:t>
            </w:r>
            <w:r w:rsidR="00BA2DC2">
              <w:rPr>
                <w:color w:val="2D2D2D"/>
                <w:sz w:val="20"/>
                <w:szCs w:val="20"/>
              </w:rPr>
              <w:t>ома</w:t>
            </w:r>
            <w:r w:rsidRPr="00713D99">
              <w:rPr>
                <w:color w:val="2D2D2D"/>
                <w:sz w:val="20"/>
                <w:szCs w:val="20"/>
              </w:rPr>
              <w:t xml:space="preserve"> (п. Островное, д. 1, 4)</w:t>
            </w:r>
            <w:r w:rsidR="006945B0">
              <w:rPr>
                <w:color w:val="2D2D2D"/>
                <w:sz w:val="20"/>
                <w:szCs w:val="20"/>
              </w:rPr>
              <w:t xml:space="preserve">; </w:t>
            </w:r>
            <w:r w:rsidRPr="00713D99">
              <w:rPr>
                <w:color w:val="2D2D2D"/>
                <w:sz w:val="20"/>
                <w:szCs w:val="20"/>
              </w:rPr>
              <w:t>п.</w:t>
            </w:r>
            <w:r w:rsidR="006945B0">
              <w:rPr>
                <w:color w:val="2D2D2D"/>
                <w:sz w:val="20"/>
                <w:szCs w:val="20"/>
              </w:rPr>
              <w:t xml:space="preserve"> </w:t>
            </w:r>
            <w:r w:rsidRPr="00713D99">
              <w:rPr>
                <w:color w:val="2D2D2D"/>
                <w:sz w:val="20"/>
                <w:szCs w:val="20"/>
              </w:rPr>
              <w:t>Лосиный – 5 д</w:t>
            </w:r>
            <w:r w:rsidR="006945B0">
              <w:rPr>
                <w:color w:val="2D2D2D"/>
                <w:sz w:val="20"/>
                <w:szCs w:val="20"/>
              </w:rPr>
              <w:t>омов</w:t>
            </w:r>
            <w:r w:rsidRPr="00713D99">
              <w:rPr>
                <w:color w:val="2D2D2D"/>
                <w:sz w:val="20"/>
                <w:szCs w:val="20"/>
              </w:rPr>
              <w:t xml:space="preserve"> (ул.</w:t>
            </w:r>
            <w:r w:rsidR="006945B0">
              <w:rPr>
                <w:color w:val="2D2D2D"/>
                <w:sz w:val="20"/>
                <w:szCs w:val="20"/>
              </w:rPr>
              <w:t xml:space="preserve"> </w:t>
            </w:r>
            <w:r w:rsidRPr="00713D99">
              <w:rPr>
                <w:color w:val="2D2D2D"/>
                <w:sz w:val="20"/>
                <w:szCs w:val="20"/>
              </w:rPr>
              <w:t>Октябрьская, 15,17; ул.</w:t>
            </w:r>
            <w:r w:rsidR="006945B0">
              <w:rPr>
                <w:color w:val="2D2D2D"/>
                <w:sz w:val="20"/>
                <w:szCs w:val="20"/>
              </w:rPr>
              <w:t xml:space="preserve"> </w:t>
            </w:r>
            <w:r w:rsidRPr="00713D99">
              <w:rPr>
                <w:color w:val="2D2D2D"/>
                <w:sz w:val="20"/>
                <w:szCs w:val="20"/>
              </w:rPr>
              <w:t>Центральная, д. 4, 12, 14)</w:t>
            </w:r>
            <w:r w:rsidR="006945B0">
              <w:rPr>
                <w:color w:val="2D2D2D"/>
                <w:sz w:val="20"/>
                <w:szCs w:val="20"/>
              </w:rPr>
              <w:t xml:space="preserve">; </w:t>
            </w:r>
            <w:r w:rsidRPr="00713D99">
              <w:rPr>
                <w:color w:val="2D2D2D"/>
                <w:sz w:val="20"/>
                <w:szCs w:val="20"/>
              </w:rPr>
              <w:t>п.</w:t>
            </w:r>
            <w:r w:rsidR="006945B0">
              <w:rPr>
                <w:color w:val="2D2D2D"/>
                <w:sz w:val="20"/>
                <w:szCs w:val="20"/>
              </w:rPr>
              <w:t xml:space="preserve"> </w:t>
            </w:r>
            <w:r w:rsidRPr="00713D99">
              <w:rPr>
                <w:color w:val="2D2D2D"/>
                <w:sz w:val="20"/>
                <w:szCs w:val="20"/>
              </w:rPr>
              <w:t>Лубяной – 2 д</w:t>
            </w:r>
            <w:r w:rsidR="006945B0">
              <w:rPr>
                <w:color w:val="2D2D2D"/>
                <w:sz w:val="20"/>
                <w:szCs w:val="20"/>
              </w:rPr>
              <w:t>ома</w:t>
            </w:r>
            <w:r w:rsidRPr="00713D99">
              <w:rPr>
                <w:color w:val="2D2D2D"/>
                <w:sz w:val="20"/>
                <w:szCs w:val="20"/>
              </w:rPr>
              <w:t xml:space="preserve"> (ул.</w:t>
            </w:r>
            <w:r w:rsidR="006945B0">
              <w:rPr>
                <w:color w:val="2D2D2D"/>
                <w:sz w:val="20"/>
                <w:szCs w:val="20"/>
              </w:rPr>
              <w:t xml:space="preserve"> </w:t>
            </w:r>
            <w:r w:rsidRPr="00713D99">
              <w:rPr>
                <w:color w:val="2D2D2D"/>
                <w:sz w:val="20"/>
                <w:szCs w:val="20"/>
              </w:rPr>
              <w:t>Клубная, 1 Б, ул.</w:t>
            </w:r>
            <w:r w:rsidR="006945B0">
              <w:rPr>
                <w:color w:val="2D2D2D"/>
                <w:sz w:val="20"/>
                <w:szCs w:val="20"/>
              </w:rPr>
              <w:t xml:space="preserve"> </w:t>
            </w:r>
            <w:r w:rsidRPr="00713D99">
              <w:rPr>
                <w:color w:val="2D2D2D"/>
                <w:sz w:val="20"/>
                <w:szCs w:val="20"/>
              </w:rPr>
              <w:t>Школьная, 10)</w:t>
            </w:r>
            <w:r w:rsidR="00F44BA8">
              <w:rPr>
                <w:color w:val="2D2D2D"/>
                <w:sz w:val="20"/>
                <w:szCs w:val="20"/>
              </w:rPr>
              <w:t xml:space="preserve">; </w:t>
            </w:r>
            <w:r w:rsidRPr="00713D99">
              <w:rPr>
                <w:color w:val="2D2D2D"/>
                <w:sz w:val="20"/>
                <w:szCs w:val="20"/>
              </w:rPr>
              <w:t>п.</w:t>
            </w:r>
            <w:r w:rsidR="00F44BA8">
              <w:rPr>
                <w:color w:val="2D2D2D"/>
                <w:sz w:val="20"/>
                <w:szCs w:val="20"/>
              </w:rPr>
              <w:t xml:space="preserve"> </w:t>
            </w:r>
            <w:proofErr w:type="spellStart"/>
            <w:r w:rsidRPr="00713D99">
              <w:rPr>
                <w:color w:val="2D2D2D"/>
                <w:sz w:val="20"/>
                <w:szCs w:val="20"/>
              </w:rPr>
              <w:t>Мурзинский</w:t>
            </w:r>
            <w:proofErr w:type="spellEnd"/>
            <w:r w:rsidRPr="00713D99">
              <w:rPr>
                <w:color w:val="2D2D2D"/>
                <w:sz w:val="20"/>
                <w:szCs w:val="20"/>
              </w:rPr>
              <w:t>, 2 –1 д</w:t>
            </w:r>
            <w:r w:rsidR="00F44BA8">
              <w:rPr>
                <w:color w:val="2D2D2D"/>
                <w:sz w:val="20"/>
                <w:szCs w:val="20"/>
              </w:rPr>
              <w:t>ом</w:t>
            </w:r>
            <w:r w:rsidRPr="00713D99">
              <w:rPr>
                <w:color w:val="2D2D2D"/>
                <w:sz w:val="20"/>
                <w:szCs w:val="20"/>
              </w:rPr>
              <w:t>. Снесен 1 аварийный дом – п. Островное, д. 4</w:t>
            </w:r>
          </w:p>
        </w:tc>
      </w:tr>
      <w:tr w:rsidR="007D38B0" w:rsidRPr="00F13834" w:rsidTr="00626D5F">
        <w:tc>
          <w:tcPr>
            <w:tcW w:w="10499" w:type="dxa"/>
            <w:gridSpan w:val="5"/>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spacing w:after="0" w:line="240" w:lineRule="auto"/>
              <w:jc w:val="center"/>
              <w:rPr>
                <w:rFonts w:ascii="Times New Roman" w:hAnsi="Times New Roman" w:cs="Times New Roman"/>
                <w:color w:val="2D2D2D"/>
              </w:rPr>
            </w:pPr>
            <w:r w:rsidRPr="00F13834">
              <w:rPr>
                <w:rFonts w:ascii="Times New Roman" w:hAnsi="Times New Roman" w:cs="Times New Roman"/>
              </w:rPr>
              <w:t>Организация муниципального управления</w:t>
            </w:r>
          </w:p>
        </w:tc>
      </w:tr>
      <w:tr w:rsidR="007D38B0" w:rsidRPr="00F13834" w:rsidTr="00D7291C">
        <w:tc>
          <w:tcPr>
            <w:tcW w:w="568"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29.</w:t>
            </w:r>
          </w:p>
        </w:tc>
        <w:tc>
          <w:tcPr>
            <w:tcW w:w="184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rPr>
                <w:rFonts w:ascii="Times New Roman" w:hAnsi="Times New Roman" w:cs="Times New Roman"/>
                <w:sz w:val="20"/>
                <w:szCs w:val="20"/>
              </w:rPr>
            </w:pPr>
            <w:r w:rsidRPr="00F13834">
              <w:rPr>
                <w:rFonts w:ascii="Times New Roman" w:hAnsi="Times New Roman" w:cs="Times New Roman"/>
                <w:color w:val="2D2D2D"/>
                <w:sz w:val="20"/>
                <w:szCs w:val="2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процентов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3E7332" w:rsidRPr="003E7332" w:rsidRDefault="003E7332" w:rsidP="003E7332">
            <w:pPr>
              <w:spacing w:after="0" w:line="240" w:lineRule="auto"/>
              <w:textAlignment w:val="baseline"/>
              <w:rPr>
                <w:rFonts w:ascii="Times New Roman" w:eastAsia="Times New Roman" w:hAnsi="Times New Roman" w:cs="Times New Roman"/>
                <w:sz w:val="20"/>
                <w:szCs w:val="20"/>
                <w:lang w:eastAsia="en-US"/>
              </w:rPr>
            </w:pPr>
            <w:r w:rsidRPr="003E7332">
              <w:rPr>
                <w:rFonts w:ascii="Times New Roman" w:eastAsia="Times New Roman" w:hAnsi="Times New Roman" w:cs="Times New Roman"/>
                <w:sz w:val="20"/>
                <w:szCs w:val="20"/>
                <w:lang w:eastAsia="en-US"/>
              </w:rPr>
              <w:t>1.Реализация «Плана мероприятий по повышению доходного потенциала Березовского городского округа на 2022-2024 годы;</w:t>
            </w:r>
          </w:p>
          <w:p w:rsidR="003E7332" w:rsidRPr="003E7332" w:rsidRDefault="003E7332" w:rsidP="003E7332">
            <w:pPr>
              <w:spacing w:after="0" w:line="240" w:lineRule="auto"/>
              <w:rPr>
                <w:rFonts w:ascii="Times New Roman" w:eastAsia="Times New Roman" w:hAnsi="Times New Roman" w:cs="Times New Roman"/>
                <w:sz w:val="20"/>
                <w:szCs w:val="20"/>
                <w:lang w:eastAsia="en-US"/>
              </w:rPr>
            </w:pPr>
            <w:r w:rsidRPr="003E7332">
              <w:rPr>
                <w:rFonts w:ascii="Times New Roman" w:eastAsia="Times New Roman" w:hAnsi="Times New Roman" w:cs="Times New Roman"/>
                <w:sz w:val="20"/>
                <w:szCs w:val="20"/>
                <w:lang w:eastAsia="en-US"/>
              </w:rPr>
              <w:t>2.Организация и проведение заседаний Межведомственной</w:t>
            </w:r>
          </w:p>
          <w:p w:rsidR="007D38B0" w:rsidRPr="00F13834" w:rsidRDefault="003E7332" w:rsidP="003E7332">
            <w:pPr>
              <w:spacing w:after="0" w:line="240" w:lineRule="auto"/>
              <w:rPr>
                <w:rFonts w:ascii="Times New Roman" w:hAnsi="Times New Roman" w:cs="Times New Roman"/>
                <w:sz w:val="20"/>
                <w:szCs w:val="20"/>
              </w:rPr>
            </w:pPr>
            <w:r w:rsidRPr="00DD4195">
              <w:rPr>
                <w:rFonts w:ascii="Times New Roman" w:eastAsia="Times New Roman" w:hAnsi="Times New Roman" w:cs="Times New Roman"/>
                <w:sz w:val="20"/>
                <w:szCs w:val="20"/>
                <w:lang w:eastAsia="en-US"/>
              </w:rPr>
              <w:t>комиссии по вопросам укрепления финансовой самостоятельности бюджета Березовского городского округа</w:t>
            </w:r>
          </w:p>
        </w:tc>
        <w:tc>
          <w:tcPr>
            <w:tcW w:w="1276"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tcPr>
          <w:p w:rsidR="007D38B0" w:rsidRPr="00F13834" w:rsidRDefault="00416017" w:rsidP="00D10349">
            <w:pPr>
              <w:pStyle w:val="formattext"/>
              <w:spacing w:before="0" w:beforeAutospacing="0" w:after="0" w:afterAutospacing="0"/>
              <w:jc w:val="center"/>
              <w:textAlignment w:val="baseline"/>
              <w:rPr>
                <w:color w:val="2D2D2D"/>
                <w:sz w:val="20"/>
                <w:szCs w:val="20"/>
              </w:rPr>
            </w:pPr>
            <w:r>
              <w:rPr>
                <w:color w:val="2D2D2D"/>
                <w:sz w:val="20"/>
                <w:szCs w:val="20"/>
              </w:rPr>
              <w:t>33,4</w:t>
            </w:r>
            <w:r w:rsidR="00D10349">
              <w:rPr>
                <w:color w:val="2D2D2D"/>
                <w:sz w:val="20"/>
                <w:szCs w:val="20"/>
              </w:rPr>
              <w:t>5</w:t>
            </w:r>
          </w:p>
        </w:tc>
        <w:tc>
          <w:tcPr>
            <w:tcW w:w="4260"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F13834" w:rsidRDefault="007D38B0" w:rsidP="007D38B0">
            <w:pPr>
              <w:spacing w:after="0" w:line="240" w:lineRule="auto"/>
              <w:jc w:val="both"/>
              <w:rPr>
                <w:rFonts w:ascii="Times New Roman" w:hAnsi="Times New Roman"/>
                <w:sz w:val="20"/>
                <w:szCs w:val="20"/>
              </w:rPr>
            </w:pPr>
            <w:r w:rsidRPr="00F13834">
              <w:rPr>
                <w:rFonts w:ascii="Times New Roman" w:hAnsi="Times New Roman"/>
                <w:sz w:val="20"/>
                <w:szCs w:val="20"/>
              </w:rPr>
              <w:t>1.Обеспеченность налоговыми и неналоговыми доходами на одного жителя городского округа за 202</w:t>
            </w:r>
            <w:r w:rsidR="00DD4195">
              <w:rPr>
                <w:rFonts w:ascii="Times New Roman" w:hAnsi="Times New Roman"/>
                <w:sz w:val="20"/>
                <w:szCs w:val="20"/>
              </w:rPr>
              <w:t>2</w:t>
            </w:r>
            <w:r w:rsidRPr="00F13834">
              <w:rPr>
                <w:rFonts w:ascii="Times New Roman" w:hAnsi="Times New Roman"/>
                <w:sz w:val="20"/>
                <w:szCs w:val="20"/>
              </w:rPr>
              <w:t xml:space="preserve"> год составила </w:t>
            </w:r>
            <w:r w:rsidR="004B0BD7">
              <w:rPr>
                <w:rFonts w:ascii="Times New Roman" w:hAnsi="Times New Roman"/>
                <w:sz w:val="20"/>
                <w:szCs w:val="20"/>
              </w:rPr>
              <w:t>18685</w:t>
            </w:r>
            <w:r w:rsidRPr="00F13834">
              <w:rPr>
                <w:rFonts w:ascii="Times New Roman" w:hAnsi="Times New Roman"/>
                <w:sz w:val="20"/>
                <w:szCs w:val="20"/>
              </w:rPr>
              <w:t xml:space="preserve"> рублей.</w:t>
            </w:r>
          </w:p>
          <w:p w:rsidR="007D38B0" w:rsidRPr="00F13834" w:rsidRDefault="007D38B0" w:rsidP="007D38B0">
            <w:pPr>
              <w:spacing w:after="0" w:line="240" w:lineRule="auto"/>
              <w:jc w:val="both"/>
              <w:rPr>
                <w:rFonts w:ascii="Times New Roman" w:hAnsi="Times New Roman"/>
                <w:sz w:val="20"/>
                <w:szCs w:val="20"/>
              </w:rPr>
            </w:pPr>
          </w:p>
          <w:p w:rsidR="007D38B0" w:rsidRPr="00F13834" w:rsidRDefault="007D38B0" w:rsidP="007D38B0">
            <w:pPr>
              <w:spacing w:after="0" w:line="240" w:lineRule="auto"/>
              <w:jc w:val="both"/>
              <w:rPr>
                <w:rFonts w:ascii="Times New Roman" w:hAnsi="Times New Roman"/>
                <w:sz w:val="20"/>
                <w:szCs w:val="20"/>
              </w:rPr>
            </w:pPr>
          </w:p>
          <w:p w:rsidR="008C14F7" w:rsidRDefault="007D38B0" w:rsidP="007D38B0">
            <w:pPr>
              <w:spacing w:after="0" w:line="240" w:lineRule="auto"/>
              <w:jc w:val="both"/>
              <w:rPr>
                <w:rFonts w:ascii="Times New Roman" w:hAnsi="Times New Roman"/>
                <w:sz w:val="20"/>
                <w:szCs w:val="20"/>
              </w:rPr>
            </w:pPr>
            <w:r w:rsidRPr="00F13834">
              <w:rPr>
                <w:rFonts w:ascii="Times New Roman" w:hAnsi="Times New Roman"/>
                <w:sz w:val="20"/>
                <w:szCs w:val="20"/>
              </w:rPr>
              <w:t xml:space="preserve">2. </w:t>
            </w:r>
            <w:r w:rsidR="00674C3B" w:rsidRPr="00674C3B">
              <w:rPr>
                <w:rFonts w:ascii="Times New Roman" w:hAnsi="Times New Roman"/>
                <w:sz w:val="20"/>
                <w:szCs w:val="20"/>
              </w:rPr>
              <w:t xml:space="preserve">В отчетном году на заседаниях Межведомственной комиссии по вопросам укрепления финансовой самостоятельности бюджета Березовского городского округа проведено 10 заседаний, рассмотрены материалы в отношении 87 работодателей, выплачивающих заработную плату ниже средней по соответствующему виду экономической деятельности. </w:t>
            </w:r>
            <w:r w:rsidR="008C14F7" w:rsidRPr="008C14F7">
              <w:rPr>
                <w:rFonts w:ascii="Times New Roman" w:hAnsi="Times New Roman"/>
                <w:sz w:val="20"/>
                <w:szCs w:val="20"/>
              </w:rPr>
              <w:t>Средний рост зарплаты на 7412,2 рублей (163,2%).</w:t>
            </w:r>
          </w:p>
          <w:p w:rsidR="007D38B0" w:rsidRPr="00F13834" w:rsidRDefault="007D38B0" w:rsidP="008C14F7">
            <w:pPr>
              <w:spacing w:after="0" w:line="240" w:lineRule="auto"/>
              <w:jc w:val="both"/>
              <w:rPr>
                <w:color w:val="2D2D2D"/>
                <w:sz w:val="20"/>
                <w:szCs w:val="20"/>
              </w:rPr>
            </w:pPr>
            <w:r w:rsidRPr="00F13834">
              <w:rPr>
                <w:rFonts w:ascii="Times New Roman" w:hAnsi="Times New Roman"/>
                <w:sz w:val="20"/>
                <w:szCs w:val="20"/>
              </w:rPr>
              <w:t xml:space="preserve">Проведены мероприятия по снижению задолженности по платежам в бюджет, по легализации заработной платы, привлечению иногородних организаций-подрядчиков к постановке на налоговый учет на территории нашего города. </w:t>
            </w:r>
          </w:p>
        </w:tc>
      </w:tr>
      <w:tr w:rsidR="007D38B0"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30.</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spacing w:after="0" w:line="240" w:lineRule="auto"/>
              <w:rPr>
                <w:rFonts w:ascii="Times New Roman" w:hAnsi="Times New Roman" w:cs="Times New Roman"/>
                <w:color w:val="2D2D2D"/>
                <w:sz w:val="20"/>
                <w:szCs w:val="20"/>
              </w:rPr>
            </w:pPr>
            <w:r w:rsidRPr="00F13834">
              <w:rPr>
                <w:rFonts w:ascii="Times New Roman" w:hAnsi="Times New Roman" w:cs="Times New Roman"/>
                <w:color w:val="2D2D2D"/>
                <w:sz w:val="20"/>
                <w:szCs w:val="20"/>
              </w:rPr>
              <w:t xml:space="preserve">Расходы бюджета муниципального образования на содержание работников органов местного самоуправления в расчете на одного жителя муниципального </w:t>
            </w:r>
            <w:r w:rsidRPr="00F13834">
              <w:rPr>
                <w:rFonts w:ascii="Times New Roman" w:hAnsi="Times New Roman" w:cs="Times New Roman"/>
                <w:sz w:val="20"/>
                <w:szCs w:val="20"/>
              </w:rPr>
              <w:t>образования, рублей</w:t>
            </w:r>
          </w:p>
        </w:tc>
        <w:tc>
          <w:tcPr>
            <w:tcW w:w="2552" w:type="dxa"/>
            <w:tcMar>
              <w:top w:w="0" w:type="dxa"/>
              <w:left w:w="149" w:type="dxa"/>
              <w:bottom w:w="0" w:type="dxa"/>
              <w:right w:w="149" w:type="dxa"/>
            </w:tcMar>
          </w:tcPr>
          <w:p w:rsidR="007D38B0" w:rsidRPr="00F13834" w:rsidRDefault="00D621D7" w:rsidP="007D38B0">
            <w:pPr>
              <w:pStyle w:val="formattext"/>
              <w:spacing w:before="0" w:beforeAutospacing="0" w:after="0" w:afterAutospacing="0"/>
              <w:textAlignment w:val="baseline"/>
              <w:rPr>
                <w:sz w:val="20"/>
                <w:szCs w:val="20"/>
              </w:rPr>
            </w:pPr>
            <w:r w:rsidRPr="00D621D7">
              <w:rPr>
                <w:sz w:val="20"/>
                <w:szCs w:val="20"/>
              </w:rPr>
              <w:t>Реализация</w:t>
            </w:r>
            <w:r w:rsidRPr="00D621D7">
              <w:rPr>
                <w:sz w:val="20"/>
                <w:szCs w:val="20"/>
              </w:rPr>
              <w:br/>
              <w:t>«Плана мероприятий по оздоровлению муниципальных финансов Березовского  городского округа на 2022- 2024 годы».</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D10349" w:rsidP="007D38B0">
            <w:pPr>
              <w:pStyle w:val="formattext"/>
              <w:spacing w:before="0" w:beforeAutospacing="0" w:after="0" w:afterAutospacing="0"/>
              <w:jc w:val="center"/>
              <w:textAlignment w:val="baseline"/>
              <w:rPr>
                <w:color w:val="2D2D2D"/>
                <w:sz w:val="20"/>
                <w:szCs w:val="20"/>
              </w:rPr>
            </w:pPr>
            <w:r>
              <w:rPr>
                <w:color w:val="2D2D2D"/>
                <w:sz w:val="20"/>
                <w:szCs w:val="20"/>
              </w:rPr>
              <w:t>1449,99</w:t>
            </w:r>
          </w:p>
        </w:tc>
        <w:tc>
          <w:tcPr>
            <w:tcW w:w="426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D10349">
            <w:pPr>
              <w:spacing w:after="0" w:line="240" w:lineRule="auto"/>
              <w:jc w:val="both"/>
              <w:rPr>
                <w:color w:val="2D2D2D"/>
                <w:sz w:val="20"/>
                <w:szCs w:val="20"/>
              </w:rPr>
            </w:pPr>
            <w:r w:rsidRPr="00F13834">
              <w:rPr>
                <w:rFonts w:ascii="Times New Roman" w:hAnsi="Times New Roman"/>
                <w:sz w:val="20"/>
                <w:szCs w:val="20"/>
              </w:rPr>
              <w:t>Расходы бюджета</w:t>
            </w:r>
            <w:r w:rsidRPr="00F13834">
              <w:rPr>
                <w:rFonts w:ascii="Times New Roman" w:hAnsi="Times New Roman" w:cs="Times New Roman"/>
                <w:color w:val="2D2D2D"/>
                <w:sz w:val="20"/>
                <w:szCs w:val="20"/>
              </w:rPr>
              <w:t xml:space="preserve"> на содержание работников органов местного самоуправления в расчете на одного жителя</w:t>
            </w:r>
            <w:r w:rsidRPr="00F13834">
              <w:rPr>
                <w:rFonts w:ascii="Times New Roman" w:hAnsi="Times New Roman"/>
                <w:sz w:val="20"/>
                <w:szCs w:val="20"/>
              </w:rPr>
              <w:t xml:space="preserve"> по итогам 202</w:t>
            </w:r>
            <w:r w:rsidR="0081728B">
              <w:rPr>
                <w:rFonts w:ascii="Times New Roman" w:hAnsi="Times New Roman"/>
                <w:sz w:val="20"/>
                <w:szCs w:val="20"/>
              </w:rPr>
              <w:t>2</w:t>
            </w:r>
            <w:r w:rsidRPr="00F13834">
              <w:rPr>
                <w:rFonts w:ascii="Times New Roman" w:hAnsi="Times New Roman"/>
                <w:sz w:val="20"/>
                <w:szCs w:val="20"/>
              </w:rPr>
              <w:t xml:space="preserve"> года составили </w:t>
            </w:r>
            <w:r w:rsidR="00D10349">
              <w:rPr>
                <w:rFonts w:ascii="Times New Roman" w:hAnsi="Times New Roman"/>
                <w:sz w:val="20"/>
                <w:szCs w:val="20"/>
              </w:rPr>
              <w:t>1449,99</w:t>
            </w:r>
            <w:r w:rsidRPr="00F13834">
              <w:rPr>
                <w:rFonts w:ascii="Times New Roman" w:hAnsi="Times New Roman"/>
                <w:sz w:val="20"/>
                <w:szCs w:val="20"/>
              </w:rPr>
              <w:t xml:space="preserve"> рублей. </w:t>
            </w:r>
          </w:p>
        </w:tc>
      </w:tr>
      <w:tr w:rsidR="007D38B0"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31.</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rPr>
                <w:rFonts w:ascii="Times New Roman" w:hAnsi="Times New Roman" w:cs="Times New Roman"/>
                <w:sz w:val="20"/>
                <w:szCs w:val="20"/>
              </w:rPr>
            </w:pPr>
            <w:r w:rsidRPr="00F13834">
              <w:rPr>
                <w:rFonts w:ascii="Times New Roman" w:hAnsi="Times New Roman" w:cs="Times New Roman"/>
                <w:color w:val="2D2D2D"/>
                <w:sz w:val="20"/>
                <w:szCs w:val="20"/>
              </w:rPr>
              <w:t>Удовлетворенность населения организацией транспортного обслуживания в муниципальном образовании, процентов</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Обеспечение информационной открытости деятельности главы Березовского городского округа, органов администрации городского округа в целях оперативного обеспечения населения достоверной информацией посредством:</w:t>
            </w:r>
            <w:r w:rsidRPr="00F13834">
              <w:rPr>
                <w:color w:val="2D2D2D"/>
                <w:sz w:val="20"/>
                <w:szCs w:val="20"/>
              </w:rPr>
              <w:br/>
              <w:t xml:space="preserve"> актуализации сведений, подлежащих размещению на официальном Интернет - портале администрации Березовского городского округа в соответствии с Федеральным законом от 09.02.2009 №8-ФЗ «Об обеспечении доступа к информации о деятельности государственных органов и органов местного самоуправления»;</w:t>
            </w:r>
            <w:r w:rsidRPr="00F13834">
              <w:rPr>
                <w:color w:val="2D2D2D"/>
                <w:sz w:val="20"/>
                <w:szCs w:val="20"/>
              </w:rPr>
              <w:br/>
              <w:t xml:space="preserve"> размещения в доступной для граждан форме аналитических материалов по отчету об исполнении городского бюджета – «Бюджет для граждан»;</w:t>
            </w:r>
            <w:r w:rsidRPr="00F13834">
              <w:rPr>
                <w:color w:val="2D2D2D"/>
                <w:sz w:val="20"/>
                <w:szCs w:val="20"/>
              </w:rPr>
              <w:br/>
              <w:t xml:space="preserve"> размещения сведений о муниципальных услугах.</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C94609" w:rsidP="007D38B0">
            <w:pPr>
              <w:pStyle w:val="formattext"/>
              <w:spacing w:before="0" w:beforeAutospacing="0" w:after="0" w:afterAutospacing="0"/>
              <w:jc w:val="center"/>
              <w:textAlignment w:val="baseline"/>
              <w:rPr>
                <w:color w:val="2D2D2D"/>
                <w:sz w:val="20"/>
                <w:szCs w:val="20"/>
              </w:rPr>
            </w:pPr>
            <w:r>
              <w:rPr>
                <w:color w:val="2D2D2D"/>
                <w:sz w:val="20"/>
                <w:szCs w:val="20"/>
              </w:rPr>
              <w:t>98,60</w:t>
            </w:r>
          </w:p>
          <w:p w:rsidR="007D38B0" w:rsidRPr="00F13834" w:rsidRDefault="00C94609" w:rsidP="007D38B0">
            <w:pPr>
              <w:pStyle w:val="formattext"/>
              <w:spacing w:before="0" w:beforeAutospacing="0" w:after="0" w:afterAutospacing="0"/>
              <w:jc w:val="center"/>
              <w:textAlignment w:val="baseline"/>
              <w:rPr>
                <w:color w:val="2D2D2D"/>
                <w:sz w:val="20"/>
                <w:szCs w:val="20"/>
              </w:rPr>
            </w:pPr>
            <w:r>
              <w:rPr>
                <w:color w:val="2D2D2D"/>
                <w:sz w:val="20"/>
                <w:szCs w:val="20"/>
              </w:rPr>
              <w:t>33,30</w:t>
            </w:r>
          </w:p>
          <w:p w:rsidR="007D38B0" w:rsidRPr="00F13834" w:rsidRDefault="00C94609" w:rsidP="007D38B0">
            <w:pPr>
              <w:pStyle w:val="formattext"/>
              <w:spacing w:before="0" w:beforeAutospacing="0" w:after="0" w:afterAutospacing="0"/>
              <w:jc w:val="center"/>
              <w:textAlignment w:val="baseline"/>
              <w:rPr>
                <w:color w:val="2D2D2D"/>
                <w:sz w:val="20"/>
                <w:szCs w:val="20"/>
              </w:rPr>
            </w:pPr>
            <w:r>
              <w:rPr>
                <w:color w:val="2D2D2D"/>
                <w:sz w:val="20"/>
                <w:szCs w:val="20"/>
              </w:rPr>
              <w:t>84,91</w:t>
            </w:r>
          </w:p>
          <w:p w:rsidR="007D38B0" w:rsidRPr="00F13834" w:rsidRDefault="007D38B0" w:rsidP="007D38B0">
            <w:pPr>
              <w:pStyle w:val="formattext"/>
              <w:spacing w:before="0" w:beforeAutospacing="0" w:after="0" w:afterAutospacing="0"/>
              <w:jc w:val="center"/>
              <w:textAlignment w:val="baseline"/>
              <w:rPr>
                <w:color w:val="2D2D2D"/>
                <w:sz w:val="20"/>
                <w:szCs w:val="20"/>
              </w:rPr>
            </w:pPr>
          </w:p>
        </w:tc>
        <w:tc>
          <w:tcPr>
            <w:tcW w:w="4260" w:type="dxa"/>
            <w:vMerge w:val="restar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2340F4">
            <w:pPr>
              <w:pStyle w:val="formattext"/>
              <w:spacing w:before="0" w:beforeAutospacing="0" w:after="0" w:afterAutospacing="0"/>
              <w:textAlignment w:val="baseline"/>
              <w:rPr>
                <w:color w:val="2D2D2D"/>
                <w:sz w:val="20"/>
                <w:szCs w:val="20"/>
              </w:rPr>
            </w:pPr>
            <w:r w:rsidRPr="00F13834">
              <w:rPr>
                <w:color w:val="2D2D2D"/>
                <w:sz w:val="20"/>
                <w:szCs w:val="20"/>
              </w:rPr>
              <w:t>Информация размещается на официальном сайте администрации Березовского городского округа /</w:t>
            </w:r>
            <w:proofErr w:type="spellStart"/>
            <w:r w:rsidRPr="00F13834">
              <w:rPr>
                <w:color w:val="2D2D2D"/>
                <w:sz w:val="20"/>
                <w:szCs w:val="20"/>
              </w:rPr>
              <w:t>березовский.рф</w:t>
            </w:r>
            <w:proofErr w:type="spellEnd"/>
            <w:r w:rsidRPr="00F13834">
              <w:rPr>
                <w:color w:val="2D2D2D"/>
                <w:sz w:val="20"/>
                <w:szCs w:val="20"/>
              </w:rPr>
              <w:t>/ и актуализируется</w:t>
            </w:r>
            <w:r w:rsidR="008C0707">
              <w:rPr>
                <w:color w:val="2D2D2D"/>
                <w:sz w:val="20"/>
                <w:szCs w:val="20"/>
              </w:rPr>
              <w:t xml:space="preserve"> в установленные сроки</w:t>
            </w:r>
            <w:r w:rsidRPr="00F13834">
              <w:rPr>
                <w:color w:val="2D2D2D"/>
                <w:sz w:val="20"/>
                <w:szCs w:val="20"/>
              </w:rPr>
              <w:t>.</w:t>
            </w:r>
          </w:p>
        </w:tc>
      </w:tr>
      <w:tr w:rsidR="007D38B0" w:rsidRPr="00F13834" w:rsidTr="00D7291C">
        <w:tc>
          <w:tcPr>
            <w:tcW w:w="56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32.</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spacing w:after="0" w:line="240" w:lineRule="auto"/>
              <w:rPr>
                <w:rFonts w:ascii="Times New Roman" w:hAnsi="Times New Roman" w:cs="Times New Roman"/>
                <w:color w:val="2D2D2D"/>
                <w:sz w:val="20"/>
                <w:szCs w:val="20"/>
              </w:rPr>
            </w:pPr>
            <w:r w:rsidRPr="00F13834">
              <w:rPr>
                <w:rFonts w:ascii="Times New Roman" w:hAnsi="Times New Roman" w:cs="Times New Roman"/>
                <w:color w:val="2D2D2D"/>
                <w:sz w:val="20"/>
                <w:szCs w:val="20"/>
              </w:rPr>
              <w:t>Удовлетворенность населения качеством автомобильных дорог, процентов</w:t>
            </w:r>
          </w:p>
        </w:tc>
        <w:tc>
          <w:tcPr>
            <w:tcW w:w="2552"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textAlignment w:val="baseline"/>
              <w:rPr>
                <w:color w:val="2D2D2D"/>
                <w:sz w:val="22"/>
                <w:szCs w:val="22"/>
              </w:rPr>
            </w:pPr>
          </w:p>
        </w:tc>
        <w:tc>
          <w:tcPr>
            <w:tcW w:w="1276"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jc w:val="center"/>
              <w:textAlignment w:val="baseline"/>
              <w:rPr>
                <w:color w:val="2D2D2D"/>
                <w:sz w:val="22"/>
                <w:szCs w:val="22"/>
              </w:rPr>
            </w:pPr>
          </w:p>
        </w:tc>
        <w:tc>
          <w:tcPr>
            <w:tcW w:w="4260" w:type="dxa"/>
            <w:vMerge/>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textAlignment w:val="baseline"/>
              <w:rPr>
                <w:color w:val="2D2D2D"/>
                <w:sz w:val="22"/>
                <w:szCs w:val="22"/>
              </w:rPr>
            </w:pPr>
          </w:p>
        </w:tc>
      </w:tr>
      <w:tr w:rsidR="007D38B0" w:rsidRPr="00F13834" w:rsidTr="00D7291C">
        <w:tc>
          <w:tcPr>
            <w:tcW w:w="56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33.</w:t>
            </w:r>
          </w:p>
        </w:tc>
        <w:tc>
          <w:tcPr>
            <w:tcW w:w="184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D38B0" w:rsidRPr="00F13834" w:rsidRDefault="007D38B0" w:rsidP="007D38B0">
            <w:pPr>
              <w:spacing w:after="0" w:line="240" w:lineRule="auto"/>
              <w:rPr>
                <w:rFonts w:ascii="Times New Roman" w:hAnsi="Times New Roman" w:cs="Times New Roman"/>
                <w:color w:val="2D2D2D"/>
                <w:sz w:val="20"/>
                <w:szCs w:val="20"/>
              </w:rPr>
            </w:pPr>
            <w:r w:rsidRPr="00F13834">
              <w:rPr>
                <w:rFonts w:ascii="Times New Roman" w:hAnsi="Times New Roman" w:cs="Times New Roman"/>
                <w:color w:val="2D2D2D"/>
                <w:sz w:val="20"/>
                <w:szCs w:val="20"/>
              </w:rPr>
              <w:t>Удовлетворенность населения жилищно-коммунальными услугами, уровнем организации теплоснабжения (снабжения населения теплом), водоснабжения (водоотведения), электроснабжения, газоснабжения, процентов</w:t>
            </w:r>
          </w:p>
        </w:tc>
        <w:tc>
          <w:tcPr>
            <w:tcW w:w="2552" w:type="dxa"/>
            <w:vMerge/>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textAlignment w:val="baseline"/>
              <w:rPr>
                <w:color w:val="2D2D2D"/>
                <w:sz w:val="22"/>
                <w:szCs w:val="22"/>
              </w:rPr>
            </w:pPr>
          </w:p>
        </w:tc>
        <w:tc>
          <w:tcPr>
            <w:tcW w:w="1276" w:type="dxa"/>
            <w:vMerge/>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jc w:val="center"/>
              <w:textAlignment w:val="baseline"/>
              <w:rPr>
                <w:color w:val="2D2D2D"/>
                <w:sz w:val="22"/>
                <w:szCs w:val="22"/>
              </w:rPr>
            </w:pPr>
          </w:p>
        </w:tc>
        <w:tc>
          <w:tcPr>
            <w:tcW w:w="4260" w:type="dxa"/>
            <w:vMerge/>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7D38B0" w:rsidRPr="00F13834" w:rsidRDefault="007D38B0" w:rsidP="007D38B0">
            <w:pPr>
              <w:pStyle w:val="formattext"/>
              <w:spacing w:before="0" w:beforeAutospacing="0" w:after="0" w:afterAutospacing="0"/>
              <w:textAlignment w:val="baseline"/>
              <w:rPr>
                <w:color w:val="2D2D2D"/>
                <w:sz w:val="22"/>
                <w:szCs w:val="22"/>
              </w:rPr>
            </w:pPr>
          </w:p>
        </w:tc>
      </w:tr>
      <w:tr w:rsidR="007D38B0" w:rsidRPr="00F13834" w:rsidTr="00D7291C">
        <w:trPr>
          <w:trHeight w:val="694"/>
        </w:trPr>
        <w:tc>
          <w:tcPr>
            <w:tcW w:w="56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sz w:val="20"/>
                <w:szCs w:val="20"/>
              </w:rPr>
              <w:t>34.</w:t>
            </w:r>
          </w:p>
        </w:tc>
        <w:tc>
          <w:tcPr>
            <w:tcW w:w="1843"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7D38B0" w:rsidRPr="00F13834" w:rsidRDefault="007D38B0" w:rsidP="007D38B0">
            <w:pPr>
              <w:spacing w:after="0" w:line="240" w:lineRule="auto"/>
              <w:rPr>
                <w:rFonts w:ascii="Times New Roman" w:hAnsi="Times New Roman" w:cs="Times New Roman"/>
                <w:color w:val="2D2D2D"/>
                <w:sz w:val="20"/>
                <w:szCs w:val="20"/>
              </w:rPr>
            </w:pPr>
            <w:r w:rsidRPr="00F13834">
              <w:rPr>
                <w:rFonts w:ascii="Times New Roman" w:hAnsi="Times New Roman" w:cs="Times New Roman"/>
                <w:color w:val="2D2D2D"/>
                <w:sz w:val="20"/>
                <w:szCs w:val="20"/>
              </w:rPr>
              <w:t>Среднегодовая численность постоянного населения, тыс. человек</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1.Реализация на территории Березовского городского округа «Программы демографического развития Березовского городского округа на период до 2025 года (Уральская семья)» и Подпрограммы 10</w:t>
            </w: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«Обеспечение жильем молодых семей»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w:t>
            </w:r>
          </w:p>
          <w:p w:rsidR="007D38B0" w:rsidRPr="00F13834" w:rsidRDefault="007D38B0" w:rsidP="007D38B0">
            <w:pPr>
              <w:spacing w:after="0" w:line="240" w:lineRule="auto"/>
              <w:textAlignment w:val="baseline"/>
              <w:rPr>
                <w:rFonts w:ascii="Times New Roman" w:eastAsia="Times New Roman" w:hAnsi="Times New Roman" w:cs="Times New Roman"/>
                <w:sz w:val="20"/>
                <w:szCs w:val="20"/>
              </w:rPr>
            </w:pPr>
            <w:r w:rsidRPr="00F13834">
              <w:rPr>
                <w:rFonts w:ascii="Times New Roman" w:eastAsia="Times New Roman" w:hAnsi="Times New Roman" w:cs="Times New Roman"/>
                <w:sz w:val="20"/>
                <w:szCs w:val="20"/>
              </w:rPr>
              <w:t>до 2024 года», утвержденной постановлением администрации</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rFonts w:eastAsiaTheme="minorEastAsia"/>
                <w:sz w:val="20"/>
                <w:szCs w:val="20"/>
              </w:rPr>
              <w:t>Березовского городского округа от 28.09.2018 №789</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7D38B0" w:rsidRPr="00F13834" w:rsidRDefault="00C94609" w:rsidP="007D38B0">
            <w:pPr>
              <w:pStyle w:val="formattext"/>
              <w:spacing w:before="0" w:beforeAutospacing="0" w:after="0" w:afterAutospacing="0"/>
              <w:jc w:val="center"/>
              <w:textAlignment w:val="baseline"/>
              <w:rPr>
                <w:color w:val="2D2D2D"/>
                <w:sz w:val="20"/>
                <w:szCs w:val="20"/>
              </w:rPr>
            </w:pPr>
            <w:r>
              <w:rPr>
                <w:color w:val="2D2D2D"/>
                <w:sz w:val="20"/>
                <w:szCs w:val="20"/>
              </w:rPr>
              <w:t>76,79</w:t>
            </w:r>
          </w:p>
        </w:tc>
        <w:tc>
          <w:tcPr>
            <w:tcW w:w="426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A04D63" w:rsidRPr="00A04D63" w:rsidRDefault="007D38B0" w:rsidP="00A04D63">
            <w:pPr>
              <w:pStyle w:val="formattext"/>
              <w:jc w:val="both"/>
              <w:textAlignment w:val="baseline"/>
              <w:rPr>
                <w:color w:val="2D2D2D"/>
                <w:sz w:val="20"/>
                <w:szCs w:val="20"/>
              </w:rPr>
            </w:pPr>
            <w:r w:rsidRPr="00F13834">
              <w:rPr>
                <w:color w:val="2D2D2D"/>
                <w:sz w:val="20"/>
                <w:szCs w:val="20"/>
              </w:rPr>
              <w:t xml:space="preserve">1. </w:t>
            </w:r>
            <w:r w:rsidR="00A04D63" w:rsidRPr="00A04D63">
              <w:rPr>
                <w:color w:val="2D2D2D"/>
                <w:sz w:val="20"/>
                <w:szCs w:val="20"/>
              </w:rPr>
              <w:t xml:space="preserve">B Березовском городском округе реализуется «Программа демографического развития Березовского городского округа на период до 2025 года (Уральская семья)», по итогам года составляется «Социально-демографический паспорт» и отчет о </w:t>
            </w:r>
            <w:r w:rsidR="00A04D63" w:rsidRPr="00A04D63">
              <w:rPr>
                <w:noProof/>
                <w:color w:val="2D2D2D"/>
                <w:sz w:val="20"/>
                <w:szCs w:val="20"/>
              </w:rPr>
              <w:drawing>
                <wp:inline distT="0" distB="0" distL="0" distR="0" wp14:anchorId="6A83E032" wp14:editId="603CC45D">
                  <wp:extent cx="3049" cy="3048"/>
                  <wp:effectExtent l="0" t="0" r="0" b="0"/>
                  <wp:docPr id="2305" name="Picture 2305"/>
                  <wp:cNvGraphicFramePr/>
                  <a:graphic xmlns:a="http://schemas.openxmlformats.org/drawingml/2006/main">
                    <a:graphicData uri="http://schemas.openxmlformats.org/drawingml/2006/picture">
                      <pic:pic xmlns:pic="http://schemas.openxmlformats.org/drawingml/2006/picture">
                        <pic:nvPicPr>
                          <pic:cNvPr id="2305" name="Picture 2305"/>
                          <pic:cNvPicPr/>
                        </pic:nvPicPr>
                        <pic:blipFill>
                          <a:blip r:embed="rId12"/>
                          <a:stretch>
                            <a:fillRect/>
                          </a:stretch>
                        </pic:blipFill>
                        <pic:spPr>
                          <a:xfrm>
                            <a:off x="0" y="0"/>
                            <a:ext cx="3049" cy="3048"/>
                          </a:xfrm>
                          <a:prstGeom prst="rect">
                            <a:avLst/>
                          </a:prstGeom>
                        </pic:spPr>
                      </pic:pic>
                    </a:graphicData>
                  </a:graphic>
                </wp:inline>
              </w:drawing>
            </w:r>
            <w:r w:rsidR="00A04D63" w:rsidRPr="00A04D63">
              <w:rPr>
                <w:color w:val="2D2D2D"/>
                <w:sz w:val="20"/>
                <w:szCs w:val="20"/>
              </w:rPr>
              <w:t>реализации «Программы». В 2022 году зарегистрировано 891 рождение детей, умер – 1001 человек, количество умерших по сравнению с 2021 годом уменьшилось на 18,8%. Количество многодетных семей в 2022 году составило 1458, что на 7,1 % больше, чем в 2021 году (1362 семьи). Не менее важным фактором, влияющим на рост численности населения, является миграционное движение. По данным Управления Федеральной службы государственной статистики по Свердловской области за 2022 год наблюдается миграционный прирост населения на +427 человек.</w:t>
            </w:r>
          </w:p>
          <w:p w:rsidR="007D38B0" w:rsidRPr="00F13834" w:rsidRDefault="007D38B0" w:rsidP="007D38B0">
            <w:pPr>
              <w:pStyle w:val="formattext"/>
              <w:spacing w:before="0" w:beforeAutospacing="0" w:after="0"/>
              <w:jc w:val="both"/>
              <w:textAlignment w:val="baseline"/>
              <w:rPr>
                <w:color w:val="2D2D2D"/>
                <w:sz w:val="20"/>
                <w:szCs w:val="20"/>
              </w:rPr>
            </w:pPr>
          </w:p>
        </w:tc>
      </w:tr>
      <w:tr w:rsidR="007D38B0" w:rsidRPr="00F13834" w:rsidTr="00626D5F">
        <w:tc>
          <w:tcPr>
            <w:tcW w:w="1049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D38B0" w:rsidRPr="00F13834" w:rsidRDefault="007D38B0" w:rsidP="007D38B0">
            <w:pPr>
              <w:spacing w:after="0" w:line="240" w:lineRule="auto"/>
              <w:jc w:val="center"/>
              <w:rPr>
                <w:rFonts w:ascii="Times New Roman" w:hAnsi="Times New Roman" w:cs="Times New Roman"/>
              </w:rPr>
            </w:pPr>
            <w:r w:rsidRPr="00F13834">
              <w:rPr>
                <w:rFonts w:ascii="Times New Roman" w:hAnsi="Times New Roman" w:cs="Times New Roman"/>
              </w:rPr>
              <w:t>Энергосбережение и повышение энергетической эффективности</w:t>
            </w:r>
          </w:p>
        </w:tc>
      </w:tr>
      <w:tr w:rsidR="007D38B0" w:rsidRPr="00F13834" w:rsidTr="00D7291C">
        <w:tc>
          <w:tcPr>
            <w:tcW w:w="56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jc w:val="center"/>
              <w:rPr>
                <w:rFonts w:ascii="Times New Roman" w:hAnsi="Times New Roman" w:cs="Times New Roman"/>
                <w:sz w:val="20"/>
                <w:szCs w:val="20"/>
              </w:rPr>
            </w:pPr>
            <w:r w:rsidRPr="00F13834">
              <w:rPr>
                <w:rFonts w:ascii="Times New Roman" w:hAnsi="Times New Roman" w:cs="Times New Roman"/>
                <w:color w:val="2D2D2D"/>
                <w:sz w:val="20"/>
                <w:szCs w:val="20"/>
              </w:rPr>
              <w:t>35.</w:t>
            </w:r>
          </w:p>
          <w:p w:rsidR="007D38B0" w:rsidRPr="00F13834" w:rsidRDefault="007D38B0" w:rsidP="007D38B0">
            <w:pPr>
              <w:spacing w:after="0" w:line="240" w:lineRule="auto"/>
              <w:jc w:val="center"/>
              <w:rPr>
                <w:rFonts w:ascii="Times New Roman" w:hAnsi="Times New Roman" w:cs="Times New Roman"/>
                <w:sz w:val="20"/>
                <w:szCs w:val="20"/>
              </w:rPr>
            </w:pPr>
          </w:p>
          <w:p w:rsidR="007D38B0" w:rsidRPr="00F13834" w:rsidRDefault="007D38B0" w:rsidP="007D38B0">
            <w:pPr>
              <w:spacing w:after="0" w:line="240" w:lineRule="auto"/>
              <w:jc w:val="center"/>
              <w:rPr>
                <w:rFonts w:ascii="Times New Roman" w:hAnsi="Times New Roman" w:cs="Times New Roman"/>
                <w:sz w:val="20"/>
                <w:szCs w:val="20"/>
              </w:rPr>
            </w:pPr>
          </w:p>
        </w:tc>
        <w:tc>
          <w:tcPr>
            <w:tcW w:w="1843" w:type="dxa"/>
            <w:tcBorders>
              <w:top w:val="single" w:sz="6" w:space="0" w:color="000000"/>
              <w:left w:val="single" w:sz="4" w:space="0" w:color="auto"/>
              <w:bottom w:val="single" w:sz="6" w:space="0" w:color="000000"/>
              <w:right w:val="single" w:sz="4" w:space="0" w:color="auto"/>
            </w:tcBorders>
          </w:tcPr>
          <w:p w:rsidR="007D38B0" w:rsidRPr="00F13834" w:rsidRDefault="007D38B0" w:rsidP="007D38B0">
            <w:pPr>
              <w:pStyle w:val="formattext"/>
              <w:spacing w:before="0" w:beforeAutospacing="0" w:after="0" w:afterAutospacing="0"/>
              <w:ind w:left="161"/>
              <w:textAlignment w:val="baseline"/>
              <w:rPr>
                <w:color w:val="2D2D2D"/>
                <w:sz w:val="20"/>
                <w:szCs w:val="20"/>
              </w:rPr>
            </w:pPr>
            <w:r w:rsidRPr="00F13834">
              <w:rPr>
                <w:color w:val="2D2D2D"/>
                <w:sz w:val="20"/>
                <w:szCs w:val="20"/>
              </w:rPr>
              <w:t>Удельная величина потребления энергетических ресурсов в многоквартирных домах:</w:t>
            </w:r>
            <w:r w:rsidRPr="00F13834">
              <w:rPr>
                <w:color w:val="2D2D2D"/>
                <w:sz w:val="20"/>
                <w:szCs w:val="20"/>
              </w:rPr>
              <w:br/>
              <w:t>электрическая энергия, кВт/ч;</w:t>
            </w:r>
            <w:r w:rsidRPr="00F13834">
              <w:rPr>
                <w:color w:val="2D2D2D"/>
                <w:sz w:val="20"/>
                <w:szCs w:val="20"/>
              </w:rPr>
              <w:br/>
              <w:t>тепловая энергия, Гкал;</w:t>
            </w:r>
          </w:p>
          <w:p w:rsidR="007D38B0" w:rsidRPr="00F13834" w:rsidRDefault="007D38B0" w:rsidP="007D38B0">
            <w:pPr>
              <w:spacing w:after="0" w:line="240" w:lineRule="auto"/>
              <w:ind w:left="161"/>
              <w:rPr>
                <w:rFonts w:ascii="Times New Roman" w:hAnsi="Times New Roman" w:cs="Times New Roman"/>
                <w:sz w:val="20"/>
                <w:szCs w:val="20"/>
              </w:rPr>
            </w:pPr>
            <w:r w:rsidRPr="00F13834">
              <w:rPr>
                <w:rFonts w:ascii="Times New Roman" w:hAnsi="Times New Roman" w:cs="Times New Roman"/>
                <w:color w:val="2D2D2D"/>
                <w:sz w:val="20"/>
                <w:szCs w:val="20"/>
              </w:rPr>
              <w:t>горячая вода, куб. м.;</w:t>
            </w:r>
            <w:r w:rsidRPr="00F13834">
              <w:rPr>
                <w:rFonts w:ascii="Times New Roman" w:hAnsi="Times New Roman" w:cs="Times New Roman"/>
                <w:color w:val="2D2D2D"/>
                <w:sz w:val="20"/>
                <w:szCs w:val="20"/>
              </w:rPr>
              <w:br/>
              <w:t>холодная вода, куб. м.;</w:t>
            </w:r>
            <w:r w:rsidRPr="00F13834">
              <w:rPr>
                <w:rFonts w:ascii="Times New Roman" w:hAnsi="Times New Roman" w:cs="Times New Roman"/>
                <w:color w:val="2D2D2D"/>
                <w:sz w:val="20"/>
                <w:szCs w:val="20"/>
              </w:rPr>
              <w:br/>
              <w:t>природный газ, куб. м.</w:t>
            </w:r>
          </w:p>
          <w:p w:rsidR="007D38B0" w:rsidRPr="00F13834" w:rsidRDefault="007D38B0" w:rsidP="007D38B0">
            <w:pPr>
              <w:spacing w:after="0" w:line="240" w:lineRule="auto"/>
              <w:jc w:val="center"/>
              <w:rPr>
                <w:rFonts w:ascii="Times New Roman" w:hAnsi="Times New Roman" w:cs="Times New Roman"/>
                <w:sz w:val="20"/>
                <w:szCs w:val="20"/>
              </w:rPr>
            </w:pPr>
          </w:p>
          <w:p w:rsidR="007D38B0" w:rsidRPr="00F13834" w:rsidRDefault="007D38B0" w:rsidP="007D38B0">
            <w:pPr>
              <w:spacing w:after="0" w:line="240" w:lineRule="auto"/>
              <w:jc w:val="center"/>
              <w:rPr>
                <w:rFonts w:ascii="Times New Roman" w:hAnsi="Times New Roman" w:cs="Times New Roman"/>
                <w:sz w:val="20"/>
                <w:szCs w:val="20"/>
              </w:rPr>
            </w:pPr>
          </w:p>
          <w:p w:rsidR="007D38B0" w:rsidRPr="00F13834" w:rsidRDefault="007D38B0" w:rsidP="007D38B0">
            <w:pPr>
              <w:spacing w:after="0" w:line="240" w:lineRule="auto"/>
              <w:jc w:val="center"/>
              <w:rPr>
                <w:rFonts w:ascii="Times New Roman" w:hAnsi="Times New Roman" w:cs="Times New Roman"/>
                <w:sz w:val="20"/>
                <w:szCs w:val="20"/>
              </w:rPr>
            </w:pPr>
          </w:p>
          <w:p w:rsidR="007D38B0" w:rsidRPr="00F13834" w:rsidRDefault="007D38B0" w:rsidP="007D38B0">
            <w:pPr>
              <w:spacing w:after="0" w:line="240" w:lineRule="auto"/>
              <w:jc w:val="center"/>
              <w:rPr>
                <w:rFonts w:ascii="Times New Roman" w:hAnsi="Times New Roman" w:cs="Times New Roman"/>
                <w:sz w:val="20"/>
                <w:szCs w:val="20"/>
              </w:rPr>
            </w:pPr>
          </w:p>
          <w:p w:rsidR="007D38B0" w:rsidRPr="00F13834" w:rsidRDefault="007D38B0" w:rsidP="007D38B0">
            <w:pPr>
              <w:spacing w:after="0" w:line="240" w:lineRule="auto"/>
              <w:jc w:val="center"/>
              <w:rPr>
                <w:rFonts w:ascii="Times New Roman" w:hAnsi="Times New Roman" w:cs="Times New Roman"/>
                <w:sz w:val="20"/>
                <w:szCs w:val="20"/>
              </w:rPr>
            </w:pPr>
          </w:p>
          <w:p w:rsidR="007D38B0" w:rsidRPr="00F13834" w:rsidRDefault="007D38B0" w:rsidP="007D38B0">
            <w:pPr>
              <w:spacing w:after="0" w:line="240" w:lineRule="auto"/>
              <w:jc w:val="center"/>
              <w:rPr>
                <w:rFonts w:ascii="Times New Roman" w:hAnsi="Times New Roman" w:cs="Times New Roman"/>
                <w:sz w:val="20"/>
                <w:szCs w:val="20"/>
              </w:rPr>
            </w:pPr>
          </w:p>
          <w:p w:rsidR="007D38B0" w:rsidRPr="00F13834" w:rsidRDefault="007D38B0" w:rsidP="007D38B0">
            <w:pPr>
              <w:spacing w:after="0" w:line="240" w:lineRule="auto"/>
              <w:rPr>
                <w:rFonts w:ascii="Times New Roman" w:hAnsi="Times New Roman" w:cs="Times New Roman"/>
                <w:sz w:val="20"/>
                <w:szCs w:val="20"/>
              </w:rPr>
            </w:pPr>
          </w:p>
        </w:tc>
        <w:tc>
          <w:tcPr>
            <w:tcW w:w="2552" w:type="dxa"/>
            <w:tcBorders>
              <w:top w:val="single" w:sz="6" w:space="0" w:color="000000"/>
              <w:left w:val="single" w:sz="4" w:space="0" w:color="auto"/>
              <w:bottom w:val="single" w:sz="6" w:space="0" w:color="000000"/>
              <w:right w:val="single" w:sz="4" w:space="0" w:color="auto"/>
            </w:tcBorders>
          </w:tcPr>
          <w:p w:rsidR="00655182" w:rsidRDefault="0001765B" w:rsidP="00655182">
            <w:pPr>
              <w:pStyle w:val="formattext"/>
              <w:spacing w:before="0" w:beforeAutospacing="0" w:after="0" w:afterAutospacing="0"/>
              <w:ind w:left="157" w:right="139"/>
              <w:rPr>
                <w:sz w:val="20"/>
                <w:szCs w:val="20"/>
              </w:rPr>
            </w:pPr>
            <w:r w:rsidRPr="0001765B">
              <w:rPr>
                <w:sz w:val="20"/>
                <w:szCs w:val="20"/>
              </w:rPr>
              <w:t>1.Реализация Подпрограммы 7 «Развитие и модернизация коммунальной и жилищной инфраструктуры и выполнение мероприятий по энергосбережению», муниципальной программы «Развитие и обеспечение эффективности деятельности администрации Березовского городского округа до 2024 года» утвержденной постановлением администрации БГО от 28.09.2018 №789, в рамках мероприятия 7.10 финансируется «Реконструкция очистных сооружений МУП БВКХ «Водоканал»;</w:t>
            </w:r>
            <w:r w:rsidR="00655182">
              <w:rPr>
                <w:sz w:val="20"/>
                <w:szCs w:val="20"/>
              </w:rPr>
              <w:t xml:space="preserve"> </w:t>
            </w:r>
          </w:p>
          <w:p w:rsidR="0001765B" w:rsidRPr="0001765B" w:rsidRDefault="0001765B" w:rsidP="00655182">
            <w:pPr>
              <w:pStyle w:val="formattext"/>
              <w:spacing w:before="0" w:beforeAutospacing="0" w:after="0" w:afterAutospacing="0"/>
              <w:ind w:left="157" w:right="139"/>
              <w:rPr>
                <w:sz w:val="20"/>
                <w:szCs w:val="20"/>
              </w:rPr>
            </w:pPr>
            <w:r w:rsidRPr="0001765B">
              <w:rPr>
                <w:sz w:val="20"/>
                <w:szCs w:val="20"/>
              </w:rPr>
              <w:t>В рамках мероприятия 7.12. финансируется «Реализация мероприятий по замене лифтов в многоквартирных домах» по адресу г.</w:t>
            </w:r>
            <w:r w:rsidR="002C1C57">
              <w:rPr>
                <w:sz w:val="20"/>
                <w:szCs w:val="20"/>
              </w:rPr>
              <w:t xml:space="preserve"> </w:t>
            </w:r>
            <w:r w:rsidRPr="0001765B">
              <w:rPr>
                <w:sz w:val="20"/>
                <w:szCs w:val="20"/>
              </w:rPr>
              <w:t>Березовский, ул.</w:t>
            </w:r>
            <w:r w:rsidR="002C1C57">
              <w:rPr>
                <w:sz w:val="20"/>
                <w:szCs w:val="20"/>
              </w:rPr>
              <w:t xml:space="preserve"> </w:t>
            </w:r>
            <w:r w:rsidRPr="0001765B">
              <w:rPr>
                <w:sz w:val="20"/>
                <w:szCs w:val="20"/>
              </w:rPr>
              <w:t>Брусницына, 1;</w:t>
            </w:r>
          </w:p>
          <w:p w:rsidR="007D38B0" w:rsidRPr="00F13834" w:rsidRDefault="0001765B" w:rsidP="00655182">
            <w:pPr>
              <w:pStyle w:val="formattext"/>
              <w:spacing w:before="0" w:beforeAutospacing="0" w:after="0" w:afterAutospacing="0"/>
              <w:ind w:left="157" w:right="139"/>
              <w:textAlignment w:val="baseline"/>
              <w:rPr>
                <w:sz w:val="20"/>
                <w:szCs w:val="20"/>
              </w:rPr>
            </w:pPr>
            <w:r w:rsidRPr="0001765B">
              <w:rPr>
                <w:sz w:val="20"/>
                <w:szCs w:val="20"/>
              </w:rPr>
              <w:t>2.Повышение устойчивой работы  систем теплоснабжения, водоснабжения и водоотведения для качественного использования энергоресурсов</w:t>
            </w:r>
          </w:p>
        </w:tc>
        <w:tc>
          <w:tcPr>
            <w:tcW w:w="1276" w:type="dxa"/>
            <w:tcBorders>
              <w:top w:val="single" w:sz="6" w:space="0" w:color="000000"/>
              <w:left w:val="single" w:sz="4" w:space="0" w:color="auto"/>
              <w:bottom w:val="single" w:sz="6" w:space="0" w:color="000000"/>
              <w:right w:val="single" w:sz="4" w:space="0" w:color="auto"/>
            </w:tcBorders>
          </w:tcPr>
          <w:p w:rsidR="007D38B0" w:rsidRPr="00F13834" w:rsidRDefault="00C94609" w:rsidP="007D38B0">
            <w:pPr>
              <w:pStyle w:val="formattext"/>
              <w:spacing w:before="0" w:beforeAutospacing="0" w:after="0" w:afterAutospacing="0"/>
              <w:jc w:val="center"/>
              <w:textAlignment w:val="baseline"/>
              <w:rPr>
                <w:color w:val="2D2D2D"/>
                <w:sz w:val="20"/>
                <w:szCs w:val="20"/>
              </w:rPr>
            </w:pPr>
            <w:r>
              <w:rPr>
                <w:color w:val="2D2D2D"/>
                <w:sz w:val="20"/>
                <w:szCs w:val="20"/>
              </w:rPr>
              <w:t>535,5</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0,2</w:t>
            </w:r>
            <w:r w:rsidR="00C94609">
              <w:rPr>
                <w:color w:val="2D2D2D"/>
                <w:sz w:val="20"/>
                <w:szCs w:val="20"/>
              </w:rPr>
              <w:t>5</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22,50</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50,50</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180,00</w:t>
            </w:r>
          </w:p>
          <w:p w:rsidR="007D38B0" w:rsidRPr="00F13834" w:rsidRDefault="007D38B0" w:rsidP="007D38B0">
            <w:pPr>
              <w:pStyle w:val="formattext"/>
              <w:spacing w:before="0" w:beforeAutospacing="0" w:after="0" w:afterAutospacing="0"/>
              <w:jc w:val="center"/>
              <w:textAlignment w:val="baseline"/>
              <w:rPr>
                <w:color w:val="2D2D2D"/>
                <w:sz w:val="20"/>
                <w:szCs w:val="20"/>
              </w:rPr>
            </w:pPr>
          </w:p>
        </w:tc>
        <w:tc>
          <w:tcPr>
            <w:tcW w:w="4260" w:type="dxa"/>
            <w:tcBorders>
              <w:top w:val="single" w:sz="6" w:space="0" w:color="000000"/>
              <w:left w:val="single" w:sz="4" w:space="0" w:color="auto"/>
              <w:bottom w:val="single" w:sz="6" w:space="0" w:color="000000"/>
              <w:right w:val="single" w:sz="6" w:space="0" w:color="000000"/>
            </w:tcBorders>
          </w:tcPr>
          <w:p w:rsidR="00C9788C" w:rsidRDefault="007D38B0" w:rsidP="008D4BC0">
            <w:pPr>
              <w:pStyle w:val="formattext"/>
              <w:spacing w:before="0" w:beforeAutospacing="0" w:after="0" w:afterAutospacing="0"/>
              <w:ind w:left="143" w:right="134"/>
              <w:jc w:val="both"/>
              <w:rPr>
                <w:sz w:val="20"/>
                <w:szCs w:val="20"/>
              </w:rPr>
            </w:pPr>
            <w:r w:rsidRPr="00F13834">
              <w:rPr>
                <w:sz w:val="20"/>
                <w:szCs w:val="20"/>
              </w:rPr>
              <w:t xml:space="preserve">1.В рамках реализации Подпрограммы 7 «Развитие и модернизация коммунальной и жилищной инфраструктуры и выполнение мероприятий по энергосбережению», мероприятие 7.1 </w:t>
            </w:r>
            <w:r w:rsidRPr="00965ADA">
              <w:rPr>
                <w:sz w:val="20"/>
                <w:szCs w:val="20"/>
              </w:rPr>
              <w:t xml:space="preserve">«Строительство и реконструкция очистных сооружений» </w:t>
            </w:r>
            <w:r w:rsidR="00D966C4" w:rsidRPr="00965ADA">
              <w:rPr>
                <w:sz w:val="20"/>
                <w:szCs w:val="20"/>
              </w:rPr>
              <w:t>в 2022 году выполнены</w:t>
            </w:r>
            <w:r w:rsidRPr="00965ADA">
              <w:rPr>
                <w:sz w:val="20"/>
                <w:szCs w:val="20"/>
              </w:rPr>
              <w:t xml:space="preserve"> работы </w:t>
            </w:r>
            <w:r w:rsidR="00D966C4" w:rsidRPr="00965ADA">
              <w:rPr>
                <w:sz w:val="20"/>
                <w:szCs w:val="20"/>
              </w:rPr>
              <w:t>на сумму</w:t>
            </w:r>
            <w:r w:rsidR="00A03DFD" w:rsidRPr="00965ADA">
              <w:rPr>
                <w:sz w:val="20"/>
                <w:szCs w:val="20"/>
              </w:rPr>
              <w:t xml:space="preserve"> 205487,8 тыс. рублей.</w:t>
            </w:r>
          </w:p>
          <w:p w:rsidR="007D38B0" w:rsidRPr="00F13834" w:rsidRDefault="008D4BC0" w:rsidP="0089502A">
            <w:pPr>
              <w:pStyle w:val="formattext"/>
              <w:spacing w:before="0" w:beforeAutospacing="0" w:after="0" w:afterAutospacing="0"/>
              <w:ind w:left="143" w:right="134"/>
              <w:jc w:val="both"/>
              <w:rPr>
                <w:sz w:val="20"/>
                <w:szCs w:val="20"/>
              </w:rPr>
            </w:pPr>
            <w:r>
              <w:rPr>
                <w:sz w:val="20"/>
                <w:szCs w:val="20"/>
              </w:rPr>
              <w:t xml:space="preserve">Кроме того, введена в эксплуатацию насосная станция 2-го подъема </w:t>
            </w:r>
            <w:r w:rsidR="00C27812">
              <w:rPr>
                <w:sz w:val="20"/>
                <w:szCs w:val="20"/>
              </w:rPr>
              <w:t>«Лесхоз» в п.</w:t>
            </w:r>
            <w:r w:rsidR="0089502A">
              <w:rPr>
                <w:sz w:val="20"/>
                <w:szCs w:val="20"/>
              </w:rPr>
              <w:t xml:space="preserve"> </w:t>
            </w:r>
            <w:r w:rsidR="00C27812">
              <w:rPr>
                <w:sz w:val="20"/>
                <w:szCs w:val="20"/>
              </w:rPr>
              <w:t>Монетном.</w:t>
            </w:r>
            <w:r w:rsidR="0089502A">
              <w:rPr>
                <w:sz w:val="20"/>
                <w:szCs w:val="20"/>
              </w:rPr>
              <w:t xml:space="preserve"> </w:t>
            </w:r>
            <w:r w:rsidR="0089502A" w:rsidRPr="0001765B">
              <w:rPr>
                <w:sz w:val="20"/>
                <w:szCs w:val="20"/>
              </w:rPr>
              <w:t>В рамках мероприятия 7.12. «Реализация мероприятий по замене лифтов в многоквартирных домах»</w:t>
            </w:r>
            <w:r w:rsidR="00506469">
              <w:rPr>
                <w:sz w:val="20"/>
                <w:szCs w:val="20"/>
              </w:rPr>
              <w:t xml:space="preserve"> выполнены работы по замене 5 лифтов на общую сумму</w:t>
            </w:r>
            <w:r w:rsidR="00B20789">
              <w:rPr>
                <w:sz w:val="20"/>
                <w:szCs w:val="20"/>
              </w:rPr>
              <w:t xml:space="preserve"> </w:t>
            </w:r>
            <w:r w:rsidR="00506469">
              <w:rPr>
                <w:sz w:val="20"/>
                <w:szCs w:val="20"/>
              </w:rPr>
              <w:t>8549,</w:t>
            </w:r>
            <w:r w:rsidR="00B20789">
              <w:rPr>
                <w:sz w:val="20"/>
                <w:szCs w:val="20"/>
              </w:rPr>
              <w:t xml:space="preserve">9 тыс. рублей </w:t>
            </w:r>
            <w:r w:rsidR="00B20789" w:rsidRPr="00B20789">
              <w:rPr>
                <w:sz w:val="20"/>
                <w:szCs w:val="20"/>
              </w:rPr>
              <w:t>по адресу г. Березовский, ул. Брусницына, 1</w:t>
            </w:r>
          </w:p>
          <w:p w:rsidR="007D38B0" w:rsidRPr="00F13834" w:rsidRDefault="007D38B0" w:rsidP="007D38B0">
            <w:pPr>
              <w:pStyle w:val="formattext"/>
              <w:ind w:left="143" w:right="134"/>
              <w:jc w:val="both"/>
              <w:rPr>
                <w:sz w:val="20"/>
                <w:szCs w:val="20"/>
              </w:rPr>
            </w:pPr>
          </w:p>
          <w:p w:rsidR="007D38B0" w:rsidRPr="00F13834" w:rsidRDefault="007D38B0" w:rsidP="007D38B0">
            <w:pPr>
              <w:pStyle w:val="formattext"/>
              <w:spacing w:before="0" w:beforeAutospacing="0" w:after="0" w:afterAutospacing="0"/>
              <w:ind w:left="143" w:right="134"/>
              <w:jc w:val="both"/>
              <w:rPr>
                <w:sz w:val="20"/>
                <w:szCs w:val="20"/>
              </w:rPr>
            </w:pPr>
          </w:p>
          <w:p w:rsidR="007D38B0" w:rsidRPr="00F13834" w:rsidRDefault="007D38B0" w:rsidP="007D38B0">
            <w:pPr>
              <w:pStyle w:val="formattext"/>
              <w:spacing w:before="0" w:beforeAutospacing="0" w:after="0" w:afterAutospacing="0"/>
              <w:ind w:left="143" w:right="134"/>
              <w:jc w:val="both"/>
              <w:rPr>
                <w:sz w:val="20"/>
                <w:szCs w:val="20"/>
              </w:rPr>
            </w:pPr>
          </w:p>
          <w:p w:rsidR="007D38B0" w:rsidRPr="00F13834" w:rsidRDefault="007D38B0" w:rsidP="007D38B0">
            <w:pPr>
              <w:pStyle w:val="formattext"/>
              <w:spacing w:before="0" w:beforeAutospacing="0" w:after="0" w:afterAutospacing="0"/>
              <w:ind w:left="143" w:right="134"/>
              <w:jc w:val="both"/>
              <w:rPr>
                <w:sz w:val="20"/>
                <w:szCs w:val="20"/>
              </w:rPr>
            </w:pPr>
          </w:p>
          <w:p w:rsidR="007D38B0" w:rsidRPr="00F13834" w:rsidRDefault="007D38B0" w:rsidP="007D38B0">
            <w:pPr>
              <w:pStyle w:val="formattext"/>
              <w:spacing w:before="0" w:beforeAutospacing="0" w:after="0" w:afterAutospacing="0"/>
              <w:ind w:left="143" w:right="134"/>
              <w:jc w:val="both"/>
              <w:rPr>
                <w:sz w:val="20"/>
                <w:szCs w:val="20"/>
              </w:rPr>
            </w:pPr>
          </w:p>
          <w:p w:rsidR="007D38B0" w:rsidRPr="00F13834" w:rsidRDefault="007D38B0" w:rsidP="007D38B0">
            <w:pPr>
              <w:pStyle w:val="formattext"/>
              <w:spacing w:before="0" w:beforeAutospacing="0" w:after="0" w:afterAutospacing="0"/>
              <w:ind w:left="143" w:right="134"/>
              <w:jc w:val="both"/>
              <w:rPr>
                <w:sz w:val="20"/>
                <w:szCs w:val="20"/>
              </w:rPr>
            </w:pPr>
          </w:p>
          <w:p w:rsidR="007D38B0" w:rsidRPr="00F13834" w:rsidRDefault="007D38B0" w:rsidP="007D38B0">
            <w:pPr>
              <w:pStyle w:val="formattext"/>
              <w:spacing w:before="0" w:beforeAutospacing="0" w:after="0" w:afterAutospacing="0"/>
              <w:ind w:left="143" w:right="134"/>
              <w:jc w:val="both"/>
              <w:rPr>
                <w:sz w:val="20"/>
                <w:szCs w:val="20"/>
              </w:rPr>
            </w:pPr>
          </w:p>
          <w:p w:rsidR="007D38B0" w:rsidRPr="00F13834" w:rsidRDefault="007D38B0" w:rsidP="007D38B0">
            <w:pPr>
              <w:pStyle w:val="formattext"/>
              <w:spacing w:before="0" w:beforeAutospacing="0" w:after="0" w:afterAutospacing="0"/>
              <w:ind w:left="143" w:right="134"/>
              <w:jc w:val="both"/>
              <w:rPr>
                <w:sz w:val="20"/>
                <w:szCs w:val="20"/>
              </w:rPr>
            </w:pPr>
          </w:p>
          <w:p w:rsidR="007D38B0" w:rsidRPr="00F13834" w:rsidRDefault="007D38B0" w:rsidP="007D38B0">
            <w:pPr>
              <w:pStyle w:val="formattext"/>
              <w:spacing w:before="0" w:beforeAutospacing="0" w:after="0" w:afterAutospacing="0"/>
              <w:ind w:left="143" w:right="134"/>
              <w:jc w:val="both"/>
              <w:rPr>
                <w:sz w:val="20"/>
                <w:szCs w:val="20"/>
              </w:rPr>
            </w:pPr>
          </w:p>
          <w:p w:rsidR="007D38B0" w:rsidRPr="00F13834" w:rsidRDefault="007D38B0" w:rsidP="007D38B0">
            <w:pPr>
              <w:pStyle w:val="formattext"/>
              <w:spacing w:before="0" w:beforeAutospacing="0" w:after="0" w:afterAutospacing="0"/>
              <w:ind w:left="143" w:right="134"/>
              <w:jc w:val="both"/>
              <w:rPr>
                <w:sz w:val="20"/>
                <w:szCs w:val="20"/>
              </w:rPr>
            </w:pPr>
          </w:p>
          <w:p w:rsidR="00BC169D" w:rsidRDefault="00BC169D" w:rsidP="007D38B0">
            <w:pPr>
              <w:pStyle w:val="formattext"/>
              <w:spacing w:before="0" w:beforeAutospacing="0" w:after="0" w:afterAutospacing="0"/>
              <w:ind w:left="143" w:right="134"/>
              <w:jc w:val="both"/>
              <w:rPr>
                <w:sz w:val="20"/>
                <w:szCs w:val="20"/>
              </w:rPr>
            </w:pPr>
          </w:p>
          <w:p w:rsidR="00BC169D" w:rsidRDefault="00BC169D" w:rsidP="007D38B0">
            <w:pPr>
              <w:pStyle w:val="formattext"/>
              <w:spacing w:before="0" w:beforeAutospacing="0" w:after="0" w:afterAutospacing="0"/>
              <w:ind w:left="143" w:right="134"/>
              <w:jc w:val="both"/>
              <w:rPr>
                <w:sz w:val="20"/>
                <w:szCs w:val="20"/>
              </w:rPr>
            </w:pPr>
          </w:p>
          <w:p w:rsidR="00BC169D" w:rsidRDefault="00BC169D" w:rsidP="007D38B0">
            <w:pPr>
              <w:pStyle w:val="formattext"/>
              <w:spacing w:before="0" w:beforeAutospacing="0" w:after="0" w:afterAutospacing="0"/>
              <w:ind w:left="143" w:right="134"/>
              <w:jc w:val="both"/>
              <w:rPr>
                <w:sz w:val="20"/>
                <w:szCs w:val="20"/>
              </w:rPr>
            </w:pPr>
          </w:p>
          <w:p w:rsidR="00BC169D" w:rsidRDefault="00BC169D" w:rsidP="007D38B0">
            <w:pPr>
              <w:pStyle w:val="formattext"/>
              <w:spacing w:before="0" w:beforeAutospacing="0" w:after="0" w:afterAutospacing="0"/>
              <w:ind w:left="143" w:right="134"/>
              <w:jc w:val="both"/>
              <w:rPr>
                <w:sz w:val="20"/>
                <w:szCs w:val="20"/>
              </w:rPr>
            </w:pPr>
          </w:p>
          <w:p w:rsidR="00BC169D" w:rsidRDefault="00BC169D" w:rsidP="007D38B0">
            <w:pPr>
              <w:pStyle w:val="formattext"/>
              <w:spacing w:before="0" w:beforeAutospacing="0" w:after="0" w:afterAutospacing="0"/>
              <w:ind w:left="143" w:right="134"/>
              <w:jc w:val="both"/>
              <w:rPr>
                <w:sz w:val="20"/>
                <w:szCs w:val="20"/>
              </w:rPr>
            </w:pPr>
          </w:p>
          <w:p w:rsidR="00BC169D" w:rsidRDefault="00BC169D" w:rsidP="007D38B0">
            <w:pPr>
              <w:pStyle w:val="formattext"/>
              <w:spacing w:before="0" w:beforeAutospacing="0" w:after="0" w:afterAutospacing="0"/>
              <w:ind w:left="143" w:right="134"/>
              <w:jc w:val="both"/>
              <w:rPr>
                <w:sz w:val="20"/>
                <w:szCs w:val="20"/>
              </w:rPr>
            </w:pPr>
          </w:p>
          <w:p w:rsidR="007D38B0" w:rsidRPr="00F13834" w:rsidRDefault="007D38B0" w:rsidP="0001569F">
            <w:pPr>
              <w:pStyle w:val="formattext"/>
              <w:spacing w:before="0" w:beforeAutospacing="0" w:after="0"/>
              <w:ind w:left="143" w:right="134"/>
              <w:jc w:val="both"/>
              <w:rPr>
                <w:color w:val="2D2D2D"/>
                <w:sz w:val="20"/>
                <w:szCs w:val="20"/>
              </w:rPr>
            </w:pPr>
            <w:r w:rsidRPr="00F13834">
              <w:rPr>
                <w:sz w:val="20"/>
                <w:szCs w:val="20"/>
              </w:rPr>
              <w:t xml:space="preserve">2. </w:t>
            </w:r>
            <w:r w:rsidR="00F93550" w:rsidRPr="00F93550">
              <w:rPr>
                <w:sz w:val="20"/>
                <w:szCs w:val="20"/>
              </w:rPr>
              <w:t>На развитие и модернизацию коммунальной инфраструктуры в 2022 году направлено 14589,77 тыс. рублей, что в 2,3 раза больше, чем в 2021 году, в том числе:</w:t>
            </w:r>
            <w:r w:rsidR="00F93550">
              <w:rPr>
                <w:sz w:val="20"/>
                <w:szCs w:val="20"/>
              </w:rPr>
              <w:t xml:space="preserve"> </w:t>
            </w:r>
            <w:r w:rsidR="00F93550" w:rsidRPr="00F93550">
              <w:rPr>
                <w:sz w:val="20"/>
                <w:szCs w:val="20"/>
              </w:rPr>
              <w:t xml:space="preserve">сети </w:t>
            </w:r>
            <w:r w:rsidR="0001569F">
              <w:rPr>
                <w:sz w:val="20"/>
                <w:szCs w:val="20"/>
              </w:rPr>
              <w:t>т</w:t>
            </w:r>
            <w:r w:rsidR="00F93550" w:rsidRPr="00F93550">
              <w:rPr>
                <w:sz w:val="20"/>
                <w:szCs w:val="20"/>
              </w:rPr>
              <w:t>еплоснабжения – 13470,06 тыс. рублей;</w:t>
            </w:r>
            <w:r w:rsidR="0001569F">
              <w:rPr>
                <w:sz w:val="20"/>
                <w:szCs w:val="20"/>
              </w:rPr>
              <w:t xml:space="preserve"> </w:t>
            </w:r>
            <w:r w:rsidR="00F93550" w:rsidRPr="00F93550">
              <w:rPr>
                <w:sz w:val="20"/>
                <w:szCs w:val="20"/>
              </w:rPr>
              <w:t>сети водоснабжения – 834709,20 тыс. рублей;</w:t>
            </w:r>
            <w:r w:rsidR="0001569F">
              <w:rPr>
                <w:sz w:val="20"/>
                <w:szCs w:val="20"/>
              </w:rPr>
              <w:t xml:space="preserve"> </w:t>
            </w:r>
            <w:r w:rsidR="002C1C57">
              <w:rPr>
                <w:sz w:val="20"/>
                <w:szCs w:val="20"/>
              </w:rPr>
              <w:t>пр</w:t>
            </w:r>
            <w:r w:rsidR="00F93550" w:rsidRPr="00F93550">
              <w:rPr>
                <w:sz w:val="20"/>
                <w:szCs w:val="20"/>
              </w:rPr>
              <w:t>оектная и иная документация – 285,00 тыс. рублей.</w:t>
            </w:r>
          </w:p>
        </w:tc>
      </w:tr>
      <w:tr w:rsidR="007D38B0" w:rsidRPr="00F13834" w:rsidTr="00D7291C">
        <w:trPr>
          <w:trHeight w:val="3158"/>
        </w:trPr>
        <w:tc>
          <w:tcPr>
            <w:tcW w:w="568"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36.</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Удельная величина потребления энергетических ресурсов муниципальными бюджетными учреждениями:</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color w:val="2D2D2D"/>
                <w:sz w:val="20"/>
                <w:szCs w:val="20"/>
              </w:rPr>
              <w:t>электрическая энергия, кВт/ч;</w:t>
            </w:r>
            <w:r w:rsidRPr="00F13834">
              <w:rPr>
                <w:color w:val="2D2D2D"/>
                <w:sz w:val="20"/>
                <w:szCs w:val="20"/>
              </w:rPr>
              <w:br/>
              <w:t>тепловая энергия, Гкал;</w:t>
            </w:r>
          </w:p>
          <w:p w:rsidR="007D38B0" w:rsidRPr="00F13834" w:rsidRDefault="007D38B0" w:rsidP="007D38B0">
            <w:pPr>
              <w:spacing w:after="0" w:line="240" w:lineRule="auto"/>
              <w:rPr>
                <w:rFonts w:ascii="Times New Roman" w:hAnsi="Times New Roman" w:cs="Times New Roman"/>
                <w:sz w:val="20"/>
                <w:szCs w:val="20"/>
              </w:rPr>
            </w:pPr>
            <w:r w:rsidRPr="00F13834">
              <w:rPr>
                <w:rFonts w:ascii="Times New Roman" w:hAnsi="Times New Roman" w:cs="Times New Roman"/>
                <w:color w:val="2D2D2D"/>
                <w:sz w:val="20"/>
                <w:szCs w:val="20"/>
              </w:rPr>
              <w:t>горячая вода, куб. м.;</w:t>
            </w:r>
            <w:r w:rsidRPr="00F13834">
              <w:rPr>
                <w:rFonts w:ascii="Times New Roman" w:hAnsi="Times New Roman" w:cs="Times New Roman"/>
                <w:color w:val="2D2D2D"/>
                <w:sz w:val="20"/>
                <w:szCs w:val="20"/>
              </w:rPr>
              <w:br/>
              <w:t>холодная вода, куб. м.;</w:t>
            </w:r>
            <w:r w:rsidRPr="00F13834">
              <w:rPr>
                <w:rFonts w:ascii="Times New Roman" w:hAnsi="Times New Roman" w:cs="Times New Roman"/>
                <w:color w:val="2D2D2D"/>
                <w:sz w:val="20"/>
                <w:szCs w:val="20"/>
              </w:rPr>
              <w:br/>
              <w:t>природный газ, куб. м.</w:t>
            </w:r>
          </w:p>
          <w:p w:rsidR="007D38B0" w:rsidRPr="00F13834" w:rsidRDefault="007D38B0" w:rsidP="007D38B0">
            <w:pPr>
              <w:pStyle w:val="formattext"/>
              <w:spacing w:before="0" w:beforeAutospacing="0" w:after="0" w:afterAutospacing="0"/>
              <w:textAlignment w:val="baseline"/>
              <w:rPr>
                <w:color w:val="2D2D2D"/>
                <w:sz w:val="20"/>
                <w:szCs w:val="20"/>
              </w:rPr>
            </w:pP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spacing w:after="0" w:line="240" w:lineRule="auto"/>
              <w:rPr>
                <w:rFonts w:ascii="Times New Roman" w:hAnsi="Times New Roman" w:cs="Times New Roman"/>
                <w:sz w:val="20"/>
                <w:szCs w:val="20"/>
              </w:rPr>
            </w:pPr>
            <w:r w:rsidRPr="00F13834">
              <w:rPr>
                <w:rFonts w:ascii="Times New Roman" w:hAnsi="Times New Roman" w:cs="Times New Roman"/>
                <w:sz w:val="20"/>
                <w:szCs w:val="20"/>
              </w:rPr>
              <w:t>1.Проведение мероприятий по энергосбережению и повышению энергетической эффективности в</w:t>
            </w:r>
          </w:p>
          <w:p w:rsidR="007D38B0" w:rsidRPr="00F13834" w:rsidRDefault="007D38B0" w:rsidP="007D38B0">
            <w:pPr>
              <w:pStyle w:val="formattext"/>
              <w:spacing w:before="0" w:beforeAutospacing="0" w:after="0" w:afterAutospacing="0"/>
              <w:textAlignment w:val="baseline"/>
              <w:rPr>
                <w:color w:val="2D2D2D"/>
                <w:sz w:val="20"/>
                <w:szCs w:val="20"/>
              </w:rPr>
            </w:pPr>
            <w:r w:rsidRPr="00F13834">
              <w:rPr>
                <w:rFonts w:eastAsiaTheme="minorEastAsia"/>
                <w:sz w:val="20"/>
                <w:szCs w:val="20"/>
              </w:rPr>
              <w:t>муниципальных учреждениях</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79,30</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0,23</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0,75</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2,48</w:t>
            </w:r>
          </w:p>
          <w:p w:rsidR="007D38B0" w:rsidRPr="00F13834" w:rsidRDefault="007D38B0" w:rsidP="007D38B0">
            <w:pPr>
              <w:pStyle w:val="formattext"/>
              <w:spacing w:before="0" w:beforeAutospacing="0" w:after="0" w:afterAutospacing="0"/>
              <w:jc w:val="center"/>
              <w:textAlignment w:val="baseline"/>
              <w:rPr>
                <w:color w:val="2D2D2D"/>
                <w:sz w:val="20"/>
                <w:szCs w:val="20"/>
              </w:rPr>
            </w:pPr>
            <w:r w:rsidRPr="00F13834">
              <w:rPr>
                <w:color w:val="2D2D2D"/>
                <w:sz w:val="20"/>
                <w:szCs w:val="20"/>
              </w:rPr>
              <w:t>0,00</w:t>
            </w:r>
          </w:p>
        </w:tc>
        <w:tc>
          <w:tcPr>
            <w:tcW w:w="426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spacing w:before="0" w:beforeAutospacing="0" w:after="0" w:afterAutospacing="0"/>
              <w:jc w:val="both"/>
              <w:textAlignment w:val="baseline"/>
              <w:rPr>
                <w:color w:val="2D2D2D"/>
                <w:sz w:val="20"/>
                <w:szCs w:val="20"/>
              </w:rPr>
            </w:pPr>
            <w:r w:rsidRPr="00F13834">
              <w:rPr>
                <w:color w:val="2D2D2D"/>
                <w:sz w:val="20"/>
                <w:szCs w:val="20"/>
              </w:rPr>
              <w:t>1.В муниципальных бюджетных учреждениях в целях снижения потребления энергетических ресурсов (электроэнергии, тепловой энергии, горячей и холодной воды) проводятся мероприятия по энергосбережению: ремонты теплотрасс, систем отопления, замена радиаторов, окон, установка приборов учета тепла, водоснабжения, водоотведения, электроосвещения.</w:t>
            </w:r>
          </w:p>
        </w:tc>
      </w:tr>
      <w:tr w:rsidR="007D38B0" w:rsidRPr="00E419F8" w:rsidTr="00416FA6">
        <w:trPr>
          <w:trHeight w:val="1259"/>
        </w:trPr>
        <w:tc>
          <w:tcPr>
            <w:tcW w:w="568"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hideMark/>
          </w:tcPr>
          <w:p w:rsidR="007D38B0" w:rsidRPr="00F13834" w:rsidRDefault="007D38B0" w:rsidP="007D38B0">
            <w:pPr>
              <w:pStyle w:val="formattext"/>
              <w:textAlignment w:val="baseline"/>
              <w:rPr>
                <w:color w:val="2D2D2D"/>
                <w:sz w:val="20"/>
                <w:szCs w:val="20"/>
              </w:rPr>
            </w:pPr>
            <w:r w:rsidRPr="00F13834">
              <w:rPr>
                <w:color w:val="2D2D2D"/>
                <w:sz w:val="20"/>
                <w:szCs w:val="20"/>
              </w:rPr>
              <w:t>37.</w:t>
            </w:r>
          </w:p>
        </w:tc>
        <w:tc>
          <w:tcPr>
            <w:tcW w:w="1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pStyle w:val="formattext"/>
              <w:textAlignment w:val="baseline"/>
              <w:rPr>
                <w:color w:val="2D2D2D"/>
                <w:sz w:val="20"/>
                <w:szCs w:val="20"/>
              </w:rPr>
            </w:pPr>
            <w:r w:rsidRPr="00F13834">
              <w:rPr>
                <w:color w:val="2D2D2D"/>
                <w:sz w:val="20"/>
                <w:szCs w:val="20"/>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за счет бюджетных ассигнований бюджета Березовского городского округа, баллов</w:t>
            </w:r>
          </w:p>
        </w:tc>
        <w:tc>
          <w:tcPr>
            <w:tcW w:w="255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7D38B0" w:rsidP="007D38B0">
            <w:pPr>
              <w:rPr>
                <w:rFonts w:ascii="Times New Roman" w:hAnsi="Times New Roman" w:cs="Times New Roman"/>
                <w:sz w:val="20"/>
                <w:szCs w:val="20"/>
              </w:rPr>
            </w:pPr>
            <w:r w:rsidRPr="00F13834">
              <w:rPr>
                <w:rFonts w:ascii="Times New Roman" w:hAnsi="Times New Roman" w:cs="Times New Roman"/>
                <w:sz w:val="20"/>
                <w:szCs w:val="20"/>
              </w:rPr>
              <w:t>1.Реализация мероприятий, направленных на повышение качества условий оказания услуг в сферах культуры, образования, охраны здоровья, 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7D38B0" w:rsidRPr="00F13834" w:rsidRDefault="00D63F8B" w:rsidP="007D38B0">
            <w:pPr>
              <w:pStyle w:val="formattext"/>
              <w:spacing w:before="0" w:beforeAutospacing="0" w:after="0" w:afterAutospacing="0"/>
              <w:jc w:val="center"/>
              <w:textAlignment w:val="baseline"/>
              <w:rPr>
                <w:color w:val="2D2D2D"/>
                <w:sz w:val="20"/>
                <w:szCs w:val="20"/>
              </w:rPr>
            </w:pPr>
            <w:r>
              <w:rPr>
                <w:color w:val="2D2D2D"/>
                <w:sz w:val="20"/>
                <w:szCs w:val="20"/>
              </w:rPr>
              <w:t>86,70</w:t>
            </w:r>
          </w:p>
          <w:p w:rsidR="007D38B0" w:rsidRPr="00F13834" w:rsidRDefault="00D63F8B" w:rsidP="007D38B0">
            <w:pPr>
              <w:pStyle w:val="formattext"/>
              <w:spacing w:before="0" w:beforeAutospacing="0" w:after="0" w:afterAutospacing="0"/>
              <w:jc w:val="center"/>
              <w:textAlignment w:val="baseline"/>
              <w:rPr>
                <w:color w:val="2D2D2D"/>
                <w:sz w:val="20"/>
                <w:szCs w:val="20"/>
              </w:rPr>
            </w:pPr>
            <w:r>
              <w:rPr>
                <w:color w:val="2D2D2D"/>
                <w:sz w:val="20"/>
                <w:szCs w:val="20"/>
              </w:rPr>
              <w:t>93,04</w:t>
            </w:r>
          </w:p>
        </w:tc>
        <w:tc>
          <w:tcPr>
            <w:tcW w:w="426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6B09CB" w:rsidRPr="006B09CB" w:rsidRDefault="006B09CB" w:rsidP="006B09CB">
            <w:pPr>
              <w:pStyle w:val="formattext"/>
              <w:spacing w:before="0" w:beforeAutospacing="0" w:after="0" w:afterAutospacing="0"/>
              <w:jc w:val="both"/>
              <w:textAlignment w:val="baseline"/>
              <w:rPr>
                <w:color w:val="2D2D2D"/>
                <w:sz w:val="20"/>
                <w:szCs w:val="20"/>
              </w:rPr>
            </w:pPr>
            <w:r w:rsidRPr="006B09CB">
              <w:rPr>
                <w:color w:val="2D2D2D"/>
                <w:sz w:val="20"/>
                <w:szCs w:val="20"/>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 в сфере «культура», составляет за 2022 год – 86,70 баллов, в сфере «образование» за 2022 год – 93,04 балла.</w:t>
            </w:r>
            <w:r>
              <w:rPr>
                <w:color w:val="2D2D2D"/>
                <w:sz w:val="20"/>
                <w:szCs w:val="20"/>
              </w:rPr>
              <w:t xml:space="preserve"> </w:t>
            </w:r>
            <w:r w:rsidRPr="006B09CB">
              <w:rPr>
                <w:color w:val="2D2D2D"/>
                <w:sz w:val="20"/>
                <w:szCs w:val="20"/>
              </w:rPr>
              <w:t>Независимая оценка качества условий оказания услуг организациями культуры Свердловской области проводилась в течение 2022 года ФГАОУ ВО «</w:t>
            </w:r>
            <w:proofErr w:type="spellStart"/>
            <w:r w:rsidRPr="006B09CB">
              <w:rPr>
                <w:color w:val="2D2D2D"/>
                <w:sz w:val="20"/>
                <w:szCs w:val="20"/>
              </w:rPr>
              <w:t>УрФУ</w:t>
            </w:r>
            <w:proofErr w:type="spellEnd"/>
            <w:r w:rsidRPr="006B09CB">
              <w:rPr>
                <w:color w:val="2D2D2D"/>
                <w:sz w:val="20"/>
                <w:szCs w:val="20"/>
              </w:rPr>
              <w:t xml:space="preserve"> имени первого Президента России Б. Н. Ельцина».</w:t>
            </w:r>
          </w:p>
          <w:p w:rsidR="006B09CB" w:rsidRPr="006B09CB" w:rsidRDefault="006B09CB" w:rsidP="006B09CB">
            <w:pPr>
              <w:pStyle w:val="formattext"/>
              <w:spacing w:before="0" w:beforeAutospacing="0" w:after="0" w:afterAutospacing="0"/>
              <w:jc w:val="both"/>
              <w:textAlignment w:val="baseline"/>
              <w:rPr>
                <w:color w:val="2D2D2D"/>
                <w:sz w:val="20"/>
                <w:szCs w:val="20"/>
              </w:rPr>
            </w:pPr>
            <w:r w:rsidRPr="006B09CB">
              <w:rPr>
                <w:color w:val="2D2D2D"/>
                <w:sz w:val="20"/>
                <w:szCs w:val="20"/>
              </w:rPr>
              <w:t>Перечень организаций культуры Свердловской области формируется в соответствии с перечнем организаций, в отношении которых проводится независимая оценка качества, утвержденным Общественным советом по проведению независимой оценки качества при Министерстве культуры Свердловской области. В данном перечне на 2022 год всего 144 организаци</w:t>
            </w:r>
            <w:r w:rsidR="00351DE1">
              <w:rPr>
                <w:color w:val="2D2D2D"/>
                <w:sz w:val="20"/>
                <w:szCs w:val="20"/>
              </w:rPr>
              <w:t>и</w:t>
            </w:r>
            <w:bookmarkStart w:id="0" w:name="_GoBack"/>
            <w:bookmarkEnd w:id="0"/>
            <w:r w:rsidRPr="006B09CB">
              <w:rPr>
                <w:color w:val="2D2D2D"/>
                <w:sz w:val="20"/>
                <w:szCs w:val="20"/>
              </w:rPr>
              <w:t xml:space="preserve"> культуры Свердловской области.</w:t>
            </w:r>
          </w:p>
          <w:p w:rsidR="006B09CB" w:rsidRPr="006B09CB" w:rsidRDefault="006B09CB" w:rsidP="000E2560">
            <w:pPr>
              <w:pStyle w:val="formattext"/>
              <w:spacing w:before="0" w:beforeAutospacing="0" w:after="0" w:afterAutospacing="0"/>
              <w:jc w:val="both"/>
              <w:textAlignment w:val="baseline"/>
              <w:rPr>
                <w:color w:val="2D2D2D"/>
                <w:sz w:val="20"/>
                <w:szCs w:val="20"/>
              </w:rPr>
            </w:pPr>
            <w:r w:rsidRPr="006B09CB">
              <w:rPr>
                <w:color w:val="2D2D2D"/>
                <w:sz w:val="20"/>
                <w:szCs w:val="20"/>
              </w:rPr>
              <w:t>В Березовском городском округе независимая оценка качества условий оказания услуг в 2022 году проводилась в трех организациях - БМБУК «ГКДЦ», БМАУК «Дирекция городских праздников», «БМБУК «Радуга – Центр» по 5 критериям: К1. Открытость и доступность информации об организации культуры; К2. Комфортность условий предоставления услуг; К3. Доступность услуг для инвалидов; К4. Доброжелательность, вежливость работников организации; К5. Удовлетворенность условиями оказания услуг. Итоговый рейтинг составил - 86,7 единиц. Указанными учреждениями разработаны планы по устранению недостатков, выявленных в ходе независимой оценки на 2023 год.</w:t>
            </w:r>
          </w:p>
          <w:p w:rsidR="007D38B0" w:rsidRPr="00215FE7" w:rsidRDefault="000E2560" w:rsidP="000E2560">
            <w:pPr>
              <w:pStyle w:val="formattext"/>
              <w:spacing w:before="0" w:beforeAutospacing="0" w:after="0" w:afterAutospacing="0"/>
              <w:jc w:val="both"/>
              <w:textAlignment w:val="baseline"/>
              <w:rPr>
                <w:color w:val="2D2D2D"/>
                <w:sz w:val="20"/>
                <w:szCs w:val="20"/>
              </w:rPr>
            </w:pPr>
            <w:r>
              <w:rPr>
                <w:color w:val="2D2D2D"/>
                <w:sz w:val="20"/>
                <w:szCs w:val="20"/>
              </w:rPr>
              <w:t xml:space="preserve">   </w:t>
            </w:r>
            <w:r w:rsidR="006B09CB" w:rsidRPr="006B09CB">
              <w:rPr>
                <w:color w:val="2D2D2D"/>
                <w:sz w:val="20"/>
                <w:szCs w:val="20"/>
              </w:rPr>
              <w:t>Результаты независимой оценки качества условий оказания услуг муниципальными образовательными организациями отражают степень удовлетворенности граждан услугами в сфере образования, в 2022 году итоговый балл достиг 93,04, что выше прошлогоднего на 8,45 балла (2021 год- 84,59 балла).</w:t>
            </w:r>
            <w:r>
              <w:rPr>
                <w:color w:val="2D2D2D"/>
                <w:sz w:val="20"/>
                <w:szCs w:val="20"/>
              </w:rPr>
              <w:t xml:space="preserve"> </w:t>
            </w:r>
            <w:r w:rsidR="006B09CB" w:rsidRPr="006B09CB">
              <w:rPr>
                <w:color w:val="2D2D2D"/>
                <w:sz w:val="20"/>
                <w:szCs w:val="20"/>
              </w:rPr>
              <w:t>В целях повышения качества предоставляемых услуг в 2022 году были реализованы мероприятия, направленные на улучшение материально-технических условий, рост педагогического потенциала, развитие содержания образования. На укрепление и развитие материально-технической базы, приведение в соответствие с требованиями пожарного и санитарного законодательства, проведение текущего и капитального ремонтов дошкольных образовательных организаций из всех источников бюджетов направлено 32609 тыс. рублей. В 2022 году в бюджете Березовского городского округа были предусмотрены финансовые средства в размере 4920 тыс. рублей для обеспечения защиты от угроз террористического характера. В БМАОУ СОШ №21 и БМАОУ ООШ №30 проведен ремонт помещений в соответствие с рекомендациями по дизайн-решению и зонированию центров образования «Точка роста», приобретена учебная мебель, необходимая компьютерная техника, цифровые лаборатории по физике, химии, технологии, оборудование для ученических опытов на сумму 7 600 тыс. рублей из областного и муниципального бюджетов. За счет мероприятий проекта «Цифровая образовательная среда» в 2022 года образовательными организациями БМАОУ СОШ № 1 и БМАОУ СОШ № 32 было получено цифровое оборудование общей стоимостью 3 842 тыс. рублей. Интернет-соединением со скоростью соединения не менее 100 Мб/с (для городских образовательных организаций) и 50 Мб/с (для образовательных организаций сельской местности) и гарантированным интернет-трафиком обеспечены 100% образовательных организаций. Реализованы мероприятия, направленные на повышение квалификации педагогов, устранение их профессиональных дефицитов. В 2022 году 87% педагогов образовательных организаций прошли курсы по дополнительным профессиональным программам и программам переподготовки. Благодаря деятельности ресурсных центров, в 2022 году 38 педагогов приняли участие во всероссийских, региональных, областных конкурсах: «Учитель сельской школы»,  «За нравственный подвиг учителя», «Учитель года России», «Педагогический дебют», «Лучшие практики образования детей с особыми образовательными потребностями с использованием дистанционных образовательных технологий», «Учитель здоровья России», «Воспитать человека», «Лучший преподаватель – организатор ОБЖ», «Учитель – профессия мужская».</w:t>
            </w:r>
          </w:p>
        </w:tc>
      </w:tr>
    </w:tbl>
    <w:p w:rsidR="00552EDA" w:rsidRPr="00356B0F" w:rsidRDefault="00552EDA" w:rsidP="000F396E">
      <w:pPr>
        <w:spacing w:after="0" w:line="240" w:lineRule="auto"/>
        <w:rPr>
          <w:rFonts w:ascii="Times New Roman" w:hAnsi="Times New Roman" w:cs="Times New Roman"/>
        </w:rPr>
      </w:pPr>
    </w:p>
    <w:sectPr w:rsidR="00552EDA" w:rsidRPr="00356B0F" w:rsidSect="000F396E">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406" w:rsidRDefault="000B5406" w:rsidP="001816E1">
      <w:pPr>
        <w:spacing w:after="0" w:line="240" w:lineRule="auto"/>
      </w:pPr>
      <w:r>
        <w:separator/>
      </w:r>
    </w:p>
  </w:endnote>
  <w:endnote w:type="continuationSeparator" w:id="0">
    <w:p w:rsidR="000B5406" w:rsidRDefault="000B5406" w:rsidP="0018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06" w:rsidRDefault="000B5406">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06" w:rsidRDefault="000B5406">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06" w:rsidRDefault="000B540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406" w:rsidRDefault="000B5406" w:rsidP="001816E1">
      <w:pPr>
        <w:spacing w:after="0" w:line="240" w:lineRule="auto"/>
      </w:pPr>
      <w:r>
        <w:separator/>
      </w:r>
    </w:p>
  </w:footnote>
  <w:footnote w:type="continuationSeparator" w:id="0">
    <w:p w:rsidR="000B5406" w:rsidRDefault="000B5406" w:rsidP="00181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06" w:rsidRDefault="000B540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06" w:rsidRDefault="000B540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406" w:rsidRDefault="000B54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93EF1"/>
    <w:multiLevelType w:val="singleLevel"/>
    <w:tmpl w:val="98493EF1"/>
    <w:lvl w:ilvl="0">
      <w:start w:val="4"/>
      <w:numFmt w:val="decimal"/>
      <w:suff w:val="space"/>
      <w:lvlText w:val="%1."/>
      <w:lvlJc w:val="left"/>
    </w:lvl>
  </w:abstractNum>
  <w:abstractNum w:abstractNumId="1" w15:restartNumberingAfterBreak="0">
    <w:nsid w:val="06E4782A"/>
    <w:multiLevelType w:val="hybridMultilevel"/>
    <w:tmpl w:val="28687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80833"/>
    <w:multiLevelType w:val="hybridMultilevel"/>
    <w:tmpl w:val="C29A0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E6493"/>
    <w:multiLevelType w:val="hybridMultilevel"/>
    <w:tmpl w:val="48C62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61296"/>
    <w:multiLevelType w:val="hybridMultilevel"/>
    <w:tmpl w:val="FD4840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531445"/>
    <w:multiLevelType w:val="hybridMultilevel"/>
    <w:tmpl w:val="A80EAB20"/>
    <w:lvl w:ilvl="0" w:tplc="FEA485C0">
      <w:start w:val="1"/>
      <w:numFmt w:val="decimal"/>
      <w:lvlText w:val="%1."/>
      <w:lvlJc w:val="left"/>
      <w:pPr>
        <w:ind w:left="720" w:hanging="360"/>
      </w:pPr>
      <w:rPr>
        <w:rFonts w:hint="default"/>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BF7D1A"/>
    <w:multiLevelType w:val="hybridMultilevel"/>
    <w:tmpl w:val="3332582A"/>
    <w:lvl w:ilvl="0" w:tplc="2AC04E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707396"/>
    <w:multiLevelType w:val="singleLevel"/>
    <w:tmpl w:val="2D707396"/>
    <w:lvl w:ilvl="0">
      <w:start w:val="6"/>
      <w:numFmt w:val="decimal"/>
      <w:suff w:val="space"/>
      <w:lvlText w:val="%1."/>
      <w:lvlJc w:val="left"/>
    </w:lvl>
  </w:abstractNum>
  <w:abstractNum w:abstractNumId="8" w15:restartNumberingAfterBreak="0">
    <w:nsid w:val="337E269D"/>
    <w:multiLevelType w:val="hybridMultilevel"/>
    <w:tmpl w:val="15C69B6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2103433"/>
    <w:multiLevelType w:val="hybridMultilevel"/>
    <w:tmpl w:val="AD90DB58"/>
    <w:lvl w:ilvl="0" w:tplc="7F9E50F6">
      <w:start w:val="1"/>
      <w:numFmt w:val="decimal"/>
      <w:lvlText w:val="%1)"/>
      <w:lvlJc w:val="left"/>
      <w:pPr>
        <w:ind w:left="1429" w:hanging="360"/>
      </w:pPr>
      <w:rPr>
        <w:sz w:val="20"/>
        <w:szCs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86337A"/>
    <w:multiLevelType w:val="hybridMultilevel"/>
    <w:tmpl w:val="F6F2294A"/>
    <w:lvl w:ilvl="0" w:tplc="2AC04E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84F465F"/>
    <w:multiLevelType w:val="hybridMultilevel"/>
    <w:tmpl w:val="1E981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21091C"/>
    <w:multiLevelType w:val="hybridMultilevel"/>
    <w:tmpl w:val="102A5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38705F"/>
    <w:multiLevelType w:val="hybridMultilevel"/>
    <w:tmpl w:val="F2E01178"/>
    <w:lvl w:ilvl="0" w:tplc="7D9E9A88">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502468"/>
    <w:multiLevelType w:val="hybridMultilevel"/>
    <w:tmpl w:val="0E508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3511C"/>
    <w:multiLevelType w:val="hybridMultilevel"/>
    <w:tmpl w:val="2B9EB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EB300E"/>
    <w:multiLevelType w:val="hybridMultilevel"/>
    <w:tmpl w:val="93407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B54647"/>
    <w:multiLevelType w:val="hybridMultilevel"/>
    <w:tmpl w:val="302A0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3"/>
  </w:num>
  <w:num w:numId="4">
    <w:abstractNumId w:val="8"/>
  </w:num>
  <w:num w:numId="5">
    <w:abstractNumId w:val="9"/>
  </w:num>
  <w:num w:numId="6">
    <w:abstractNumId w:val="2"/>
  </w:num>
  <w:num w:numId="7">
    <w:abstractNumId w:val="11"/>
  </w:num>
  <w:num w:numId="8">
    <w:abstractNumId w:val="13"/>
  </w:num>
  <w:num w:numId="9">
    <w:abstractNumId w:val="6"/>
  </w:num>
  <w:num w:numId="10">
    <w:abstractNumId w:val="10"/>
  </w:num>
  <w:num w:numId="11">
    <w:abstractNumId w:val="16"/>
  </w:num>
  <w:num w:numId="12">
    <w:abstractNumId w:val="4"/>
  </w:num>
  <w:num w:numId="13">
    <w:abstractNumId w:val="15"/>
  </w:num>
  <w:num w:numId="14">
    <w:abstractNumId w:val="12"/>
  </w:num>
  <w:num w:numId="15">
    <w:abstractNumId w:val="7"/>
  </w:num>
  <w:num w:numId="16">
    <w:abstractNumId w:val="0"/>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61"/>
    <w:rsid w:val="000033D9"/>
    <w:rsid w:val="0000582B"/>
    <w:rsid w:val="00006752"/>
    <w:rsid w:val="000077C6"/>
    <w:rsid w:val="00007887"/>
    <w:rsid w:val="00010E2E"/>
    <w:rsid w:val="000112AD"/>
    <w:rsid w:val="00012A0D"/>
    <w:rsid w:val="00013BE8"/>
    <w:rsid w:val="00014E8A"/>
    <w:rsid w:val="0001569F"/>
    <w:rsid w:val="0001765B"/>
    <w:rsid w:val="0002002C"/>
    <w:rsid w:val="00020658"/>
    <w:rsid w:val="000212BD"/>
    <w:rsid w:val="0002142B"/>
    <w:rsid w:val="000234DC"/>
    <w:rsid w:val="00023F8C"/>
    <w:rsid w:val="00024C62"/>
    <w:rsid w:val="00024F79"/>
    <w:rsid w:val="00025B6C"/>
    <w:rsid w:val="00026BAD"/>
    <w:rsid w:val="00027579"/>
    <w:rsid w:val="0002789D"/>
    <w:rsid w:val="00030519"/>
    <w:rsid w:val="00031275"/>
    <w:rsid w:val="00031F72"/>
    <w:rsid w:val="00036B20"/>
    <w:rsid w:val="00041E12"/>
    <w:rsid w:val="0004233D"/>
    <w:rsid w:val="00043606"/>
    <w:rsid w:val="00043C5B"/>
    <w:rsid w:val="00046626"/>
    <w:rsid w:val="0004759E"/>
    <w:rsid w:val="00052E7E"/>
    <w:rsid w:val="00053531"/>
    <w:rsid w:val="00053E6C"/>
    <w:rsid w:val="000559F1"/>
    <w:rsid w:val="00060899"/>
    <w:rsid w:val="00061669"/>
    <w:rsid w:val="0006256F"/>
    <w:rsid w:val="0006274A"/>
    <w:rsid w:val="00062F53"/>
    <w:rsid w:val="0006547A"/>
    <w:rsid w:val="00065896"/>
    <w:rsid w:val="00066BEC"/>
    <w:rsid w:val="00067A05"/>
    <w:rsid w:val="00073331"/>
    <w:rsid w:val="000768D7"/>
    <w:rsid w:val="00077A8E"/>
    <w:rsid w:val="00077AB1"/>
    <w:rsid w:val="000807FE"/>
    <w:rsid w:val="0008472C"/>
    <w:rsid w:val="00085CE6"/>
    <w:rsid w:val="00086209"/>
    <w:rsid w:val="000907E2"/>
    <w:rsid w:val="0009088C"/>
    <w:rsid w:val="00090A6A"/>
    <w:rsid w:val="00091BB4"/>
    <w:rsid w:val="00092E69"/>
    <w:rsid w:val="000A014E"/>
    <w:rsid w:val="000A0AA7"/>
    <w:rsid w:val="000A1255"/>
    <w:rsid w:val="000A2153"/>
    <w:rsid w:val="000A2243"/>
    <w:rsid w:val="000A28F0"/>
    <w:rsid w:val="000A2B4C"/>
    <w:rsid w:val="000A43F3"/>
    <w:rsid w:val="000A5805"/>
    <w:rsid w:val="000A5CB4"/>
    <w:rsid w:val="000A7849"/>
    <w:rsid w:val="000B09E1"/>
    <w:rsid w:val="000B1098"/>
    <w:rsid w:val="000B19D3"/>
    <w:rsid w:val="000B21D3"/>
    <w:rsid w:val="000B2BFB"/>
    <w:rsid w:val="000B4134"/>
    <w:rsid w:val="000B5406"/>
    <w:rsid w:val="000B6878"/>
    <w:rsid w:val="000B6A0E"/>
    <w:rsid w:val="000C70A9"/>
    <w:rsid w:val="000D0782"/>
    <w:rsid w:val="000D0A7A"/>
    <w:rsid w:val="000D1F7B"/>
    <w:rsid w:val="000D508D"/>
    <w:rsid w:val="000D6CA4"/>
    <w:rsid w:val="000E2560"/>
    <w:rsid w:val="000E2569"/>
    <w:rsid w:val="000E7827"/>
    <w:rsid w:val="000F0506"/>
    <w:rsid w:val="000F0D3D"/>
    <w:rsid w:val="000F1A3B"/>
    <w:rsid w:val="000F396E"/>
    <w:rsid w:val="000F4722"/>
    <w:rsid w:val="000F5B6E"/>
    <w:rsid w:val="00100743"/>
    <w:rsid w:val="001024D5"/>
    <w:rsid w:val="0010502D"/>
    <w:rsid w:val="00105463"/>
    <w:rsid w:val="0010751C"/>
    <w:rsid w:val="0011010B"/>
    <w:rsid w:val="00110A3C"/>
    <w:rsid w:val="00110F4A"/>
    <w:rsid w:val="00112FE7"/>
    <w:rsid w:val="00116DAF"/>
    <w:rsid w:val="0012142F"/>
    <w:rsid w:val="001225C1"/>
    <w:rsid w:val="0012374A"/>
    <w:rsid w:val="00127875"/>
    <w:rsid w:val="00127F81"/>
    <w:rsid w:val="00136846"/>
    <w:rsid w:val="00136BAB"/>
    <w:rsid w:val="00140E79"/>
    <w:rsid w:val="001474A4"/>
    <w:rsid w:val="0015171C"/>
    <w:rsid w:val="00151BC7"/>
    <w:rsid w:val="00152161"/>
    <w:rsid w:val="001526B2"/>
    <w:rsid w:val="00152EDF"/>
    <w:rsid w:val="00154190"/>
    <w:rsid w:val="00155CAD"/>
    <w:rsid w:val="0015712E"/>
    <w:rsid w:val="00157A04"/>
    <w:rsid w:val="00160C25"/>
    <w:rsid w:val="00160DAA"/>
    <w:rsid w:val="0016580F"/>
    <w:rsid w:val="00165AD7"/>
    <w:rsid w:val="0016630B"/>
    <w:rsid w:val="00166807"/>
    <w:rsid w:val="001701F1"/>
    <w:rsid w:val="0017234E"/>
    <w:rsid w:val="00173354"/>
    <w:rsid w:val="00173544"/>
    <w:rsid w:val="00173852"/>
    <w:rsid w:val="00174A1C"/>
    <w:rsid w:val="0018108E"/>
    <w:rsid w:val="001816E1"/>
    <w:rsid w:val="00181A5F"/>
    <w:rsid w:val="00182832"/>
    <w:rsid w:val="001833C6"/>
    <w:rsid w:val="00183933"/>
    <w:rsid w:val="001841CD"/>
    <w:rsid w:val="00184C3F"/>
    <w:rsid w:val="00186F7A"/>
    <w:rsid w:val="00187B08"/>
    <w:rsid w:val="00190C56"/>
    <w:rsid w:val="00194A87"/>
    <w:rsid w:val="00195346"/>
    <w:rsid w:val="001954F7"/>
    <w:rsid w:val="00195B46"/>
    <w:rsid w:val="001961BD"/>
    <w:rsid w:val="001A0028"/>
    <w:rsid w:val="001A0C85"/>
    <w:rsid w:val="001A1003"/>
    <w:rsid w:val="001A1EAF"/>
    <w:rsid w:val="001A430A"/>
    <w:rsid w:val="001A57C1"/>
    <w:rsid w:val="001A6D83"/>
    <w:rsid w:val="001A7933"/>
    <w:rsid w:val="001B00D9"/>
    <w:rsid w:val="001B13E0"/>
    <w:rsid w:val="001B2559"/>
    <w:rsid w:val="001B441F"/>
    <w:rsid w:val="001B4B9B"/>
    <w:rsid w:val="001B5090"/>
    <w:rsid w:val="001B5938"/>
    <w:rsid w:val="001C09AA"/>
    <w:rsid w:val="001C2A7F"/>
    <w:rsid w:val="001C4004"/>
    <w:rsid w:val="001C5BF9"/>
    <w:rsid w:val="001C61B5"/>
    <w:rsid w:val="001C76B1"/>
    <w:rsid w:val="001D1BF3"/>
    <w:rsid w:val="001D242D"/>
    <w:rsid w:val="001D280D"/>
    <w:rsid w:val="001D2D02"/>
    <w:rsid w:val="001D2F03"/>
    <w:rsid w:val="001D32F4"/>
    <w:rsid w:val="001D587B"/>
    <w:rsid w:val="001D682F"/>
    <w:rsid w:val="001D6FC2"/>
    <w:rsid w:val="001D7104"/>
    <w:rsid w:val="001D7742"/>
    <w:rsid w:val="001E1535"/>
    <w:rsid w:val="001E2541"/>
    <w:rsid w:val="001E474B"/>
    <w:rsid w:val="001E6690"/>
    <w:rsid w:val="001F3630"/>
    <w:rsid w:val="001F4AA3"/>
    <w:rsid w:val="001F4EA0"/>
    <w:rsid w:val="001F6018"/>
    <w:rsid w:val="00200B40"/>
    <w:rsid w:val="0020448E"/>
    <w:rsid w:val="00207667"/>
    <w:rsid w:val="002079C2"/>
    <w:rsid w:val="00210BCF"/>
    <w:rsid w:val="002118B4"/>
    <w:rsid w:val="00211D1A"/>
    <w:rsid w:val="002137FC"/>
    <w:rsid w:val="002142A9"/>
    <w:rsid w:val="0021462E"/>
    <w:rsid w:val="002150B0"/>
    <w:rsid w:val="00215FE7"/>
    <w:rsid w:val="00216E0B"/>
    <w:rsid w:val="00217CFD"/>
    <w:rsid w:val="0022053F"/>
    <w:rsid w:val="00220FB2"/>
    <w:rsid w:val="0022145F"/>
    <w:rsid w:val="0022449C"/>
    <w:rsid w:val="00227692"/>
    <w:rsid w:val="00230ED1"/>
    <w:rsid w:val="002340F4"/>
    <w:rsid w:val="00234694"/>
    <w:rsid w:val="00234A2C"/>
    <w:rsid w:val="0023532D"/>
    <w:rsid w:val="00235923"/>
    <w:rsid w:val="002368F2"/>
    <w:rsid w:val="002411AD"/>
    <w:rsid w:val="00241ABE"/>
    <w:rsid w:val="0024330C"/>
    <w:rsid w:val="00244F7F"/>
    <w:rsid w:val="0024619E"/>
    <w:rsid w:val="002519B9"/>
    <w:rsid w:val="00255A8B"/>
    <w:rsid w:val="00261357"/>
    <w:rsid w:val="002613D8"/>
    <w:rsid w:val="00263B50"/>
    <w:rsid w:val="0026685A"/>
    <w:rsid w:val="00271384"/>
    <w:rsid w:val="00271E02"/>
    <w:rsid w:val="002748D9"/>
    <w:rsid w:val="00274917"/>
    <w:rsid w:val="002766BC"/>
    <w:rsid w:val="00280C83"/>
    <w:rsid w:val="00280FCC"/>
    <w:rsid w:val="00283548"/>
    <w:rsid w:val="0028548E"/>
    <w:rsid w:val="0028590B"/>
    <w:rsid w:val="002877A0"/>
    <w:rsid w:val="002909D3"/>
    <w:rsid w:val="00290FC6"/>
    <w:rsid w:val="00291738"/>
    <w:rsid w:val="0029251D"/>
    <w:rsid w:val="00295DC5"/>
    <w:rsid w:val="0029613D"/>
    <w:rsid w:val="002A0AC8"/>
    <w:rsid w:val="002A1B66"/>
    <w:rsid w:val="002A24F9"/>
    <w:rsid w:val="002A250F"/>
    <w:rsid w:val="002A3D7E"/>
    <w:rsid w:val="002A4819"/>
    <w:rsid w:val="002A48FD"/>
    <w:rsid w:val="002A5244"/>
    <w:rsid w:val="002A5488"/>
    <w:rsid w:val="002A57A5"/>
    <w:rsid w:val="002A6D2C"/>
    <w:rsid w:val="002B2199"/>
    <w:rsid w:val="002B39FD"/>
    <w:rsid w:val="002B41F3"/>
    <w:rsid w:val="002B42E6"/>
    <w:rsid w:val="002B537E"/>
    <w:rsid w:val="002B579A"/>
    <w:rsid w:val="002B57B4"/>
    <w:rsid w:val="002B5905"/>
    <w:rsid w:val="002B5B56"/>
    <w:rsid w:val="002C0136"/>
    <w:rsid w:val="002C061E"/>
    <w:rsid w:val="002C1C57"/>
    <w:rsid w:val="002C1E2B"/>
    <w:rsid w:val="002C4AEE"/>
    <w:rsid w:val="002C591C"/>
    <w:rsid w:val="002C5F68"/>
    <w:rsid w:val="002D1E1E"/>
    <w:rsid w:val="002D5248"/>
    <w:rsid w:val="002D53D9"/>
    <w:rsid w:val="002D7064"/>
    <w:rsid w:val="002E0D39"/>
    <w:rsid w:val="002E6B70"/>
    <w:rsid w:val="002E756A"/>
    <w:rsid w:val="002F33E0"/>
    <w:rsid w:val="002F35F4"/>
    <w:rsid w:val="002F5533"/>
    <w:rsid w:val="002F6E51"/>
    <w:rsid w:val="002F7E4A"/>
    <w:rsid w:val="00300443"/>
    <w:rsid w:val="00300D61"/>
    <w:rsid w:val="00303777"/>
    <w:rsid w:val="00304415"/>
    <w:rsid w:val="00305AE2"/>
    <w:rsid w:val="00307486"/>
    <w:rsid w:val="00310942"/>
    <w:rsid w:val="00311C6C"/>
    <w:rsid w:val="00312C8F"/>
    <w:rsid w:val="00313257"/>
    <w:rsid w:val="00313E44"/>
    <w:rsid w:val="00314F34"/>
    <w:rsid w:val="00315F3E"/>
    <w:rsid w:val="00316949"/>
    <w:rsid w:val="00321345"/>
    <w:rsid w:val="00321C3B"/>
    <w:rsid w:val="00334438"/>
    <w:rsid w:val="003345D0"/>
    <w:rsid w:val="00335851"/>
    <w:rsid w:val="00337339"/>
    <w:rsid w:val="00337CBB"/>
    <w:rsid w:val="003412E8"/>
    <w:rsid w:val="0034487B"/>
    <w:rsid w:val="0034489E"/>
    <w:rsid w:val="00346098"/>
    <w:rsid w:val="003460BA"/>
    <w:rsid w:val="00347109"/>
    <w:rsid w:val="00350E1E"/>
    <w:rsid w:val="00350F4D"/>
    <w:rsid w:val="00351996"/>
    <w:rsid w:val="00351DE1"/>
    <w:rsid w:val="0035376F"/>
    <w:rsid w:val="00353AED"/>
    <w:rsid w:val="00355D1F"/>
    <w:rsid w:val="00356B0F"/>
    <w:rsid w:val="00357AFC"/>
    <w:rsid w:val="00360C61"/>
    <w:rsid w:val="00360CC8"/>
    <w:rsid w:val="00360FBF"/>
    <w:rsid w:val="00361011"/>
    <w:rsid w:val="00361A87"/>
    <w:rsid w:val="00362A9B"/>
    <w:rsid w:val="00363364"/>
    <w:rsid w:val="00363AD9"/>
    <w:rsid w:val="00370A9C"/>
    <w:rsid w:val="00371361"/>
    <w:rsid w:val="00371792"/>
    <w:rsid w:val="003719EE"/>
    <w:rsid w:val="003720DC"/>
    <w:rsid w:val="00374EA7"/>
    <w:rsid w:val="00377B9E"/>
    <w:rsid w:val="00380EBE"/>
    <w:rsid w:val="00383F8C"/>
    <w:rsid w:val="0038789A"/>
    <w:rsid w:val="003913CD"/>
    <w:rsid w:val="003929D5"/>
    <w:rsid w:val="00392E66"/>
    <w:rsid w:val="00394CF0"/>
    <w:rsid w:val="0039668D"/>
    <w:rsid w:val="00396D3C"/>
    <w:rsid w:val="003A038A"/>
    <w:rsid w:val="003A546D"/>
    <w:rsid w:val="003A72CC"/>
    <w:rsid w:val="003A7847"/>
    <w:rsid w:val="003B29C9"/>
    <w:rsid w:val="003B2BDF"/>
    <w:rsid w:val="003B68D8"/>
    <w:rsid w:val="003B691A"/>
    <w:rsid w:val="003B6C3F"/>
    <w:rsid w:val="003C05CA"/>
    <w:rsid w:val="003C0B7F"/>
    <w:rsid w:val="003C0DB3"/>
    <w:rsid w:val="003C3349"/>
    <w:rsid w:val="003C440B"/>
    <w:rsid w:val="003C696E"/>
    <w:rsid w:val="003C71B3"/>
    <w:rsid w:val="003D1E14"/>
    <w:rsid w:val="003D36D5"/>
    <w:rsid w:val="003D3ADF"/>
    <w:rsid w:val="003D4F87"/>
    <w:rsid w:val="003D5931"/>
    <w:rsid w:val="003E09A1"/>
    <w:rsid w:val="003E1906"/>
    <w:rsid w:val="003E3973"/>
    <w:rsid w:val="003E4D65"/>
    <w:rsid w:val="003E51B6"/>
    <w:rsid w:val="003E66DA"/>
    <w:rsid w:val="003E716F"/>
    <w:rsid w:val="003E7332"/>
    <w:rsid w:val="003E7D2C"/>
    <w:rsid w:val="003F063E"/>
    <w:rsid w:val="003F20F3"/>
    <w:rsid w:val="003F2473"/>
    <w:rsid w:val="003F47FB"/>
    <w:rsid w:val="003F696A"/>
    <w:rsid w:val="004022DC"/>
    <w:rsid w:val="004037D7"/>
    <w:rsid w:val="0040427D"/>
    <w:rsid w:val="00405926"/>
    <w:rsid w:val="004112EC"/>
    <w:rsid w:val="00411D3A"/>
    <w:rsid w:val="00413861"/>
    <w:rsid w:val="004139A5"/>
    <w:rsid w:val="00416017"/>
    <w:rsid w:val="0041683D"/>
    <w:rsid w:val="00416FA6"/>
    <w:rsid w:val="0042007C"/>
    <w:rsid w:val="0042406B"/>
    <w:rsid w:val="00424527"/>
    <w:rsid w:val="00430D80"/>
    <w:rsid w:val="00431171"/>
    <w:rsid w:val="00432732"/>
    <w:rsid w:val="0043334F"/>
    <w:rsid w:val="00433E10"/>
    <w:rsid w:val="00434BF5"/>
    <w:rsid w:val="00441D2D"/>
    <w:rsid w:val="00442437"/>
    <w:rsid w:val="004448EF"/>
    <w:rsid w:val="00445FAA"/>
    <w:rsid w:val="0044672C"/>
    <w:rsid w:val="004473EF"/>
    <w:rsid w:val="00451DB0"/>
    <w:rsid w:val="00451F5A"/>
    <w:rsid w:val="00452542"/>
    <w:rsid w:val="00453073"/>
    <w:rsid w:val="0045515C"/>
    <w:rsid w:val="004572E4"/>
    <w:rsid w:val="00457E74"/>
    <w:rsid w:val="00460E3E"/>
    <w:rsid w:val="00462D9C"/>
    <w:rsid w:val="004664D7"/>
    <w:rsid w:val="0046654A"/>
    <w:rsid w:val="0047036B"/>
    <w:rsid w:val="00470BA2"/>
    <w:rsid w:val="004728CC"/>
    <w:rsid w:val="00472DA6"/>
    <w:rsid w:val="00474FAE"/>
    <w:rsid w:val="004764C1"/>
    <w:rsid w:val="004776EE"/>
    <w:rsid w:val="00480D9D"/>
    <w:rsid w:val="004820BE"/>
    <w:rsid w:val="004847C8"/>
    <w:rsid w:val="00484AB1"/>
    <w:rsid w:val="004850B7"/>
    <w:rsid w:val="004903F0"/>
    <w:rsid w:val="0049286A"/>
    <w:rsid w:val="00493A95"/>
    <w:rsid w:val="00494B17"/>
    <w:rsid w:val="00496EA3"/>
    <w:rsid w:val="00497AA0"/>
    <w:rsid w:val="004A1117"/>
    <w:rsid w:val="004A1833"/>
    <w:rsid w:val="004A1D11"/>
    <w:rsid w:val="004A2411"/>
    <w:rsid w:val="004A415D"/>
    <w:rsid w:val="004A44D7"/>
    <w:rsid w:val="004A472B"/>
    <w:rsid w:val="004A49BB"/>
    <w:rsid w:val="004A70F7"/>
    <w:rsid w:val="004B0BD7"/>
    <w:rsid w:val="004B1E5F"/>
    <w:rsid w:val="004B2339"/>
    <w:rsid w:val="004B3D67"/>
    <w:rsid w:val="004B4CB9"/>
    <w:rsid w:val="004B50A2"/>
    <w:rsid w:val="004C0597"/>
    <w:rsid w:val="004C6A39"/>
    <w:rsid w:val="004D03E8"/>
    <w:rsid w:val="004D0B56"/>
    <w:rsid w:val="004D0CD9"/>
    <w:rsid w:val="004D14B1"/>
    <w:rsid w:val="004D2C05"/>
    <w:rsid w:val="004D30EF"/>
    <w:rsid w:val="004D4387"/>
    <w:rsid w:val="004D6361"/>
    <w:rsid w:val="004E06C4"/>
    <w:rsid w:val="004E5D8B"/>
    <w:rsid w:val="004F02C0"/>
    <w:rsid w:val="004F1530"/>
    <w:rsid w:val="004F1BA6"/>
    <w:rsid w:val="004F1BA7"/>
    <w:rsid w:val="004F1D8B"/>
    <w:rsid w:val="004F489F"/>
    <w:rsid w:val="004F6DCC"/>
    <w:rsid w:val="004F78E0"/>
    <w:rsid w:val="004F793F"/>
    <w:rsid w:val="004F79C3"/>
    <w:rsid w:val="00501B97"/>
    <w:rsid w:val="00506469"/>
    <w:rsid w:val="005076FC"/>
    <w:rsid w:val="00510E69"/>
    <w:rsid w:val="0051443A"/>
    <w:rsid w:val="005152CA"/>
    <w:rsid w:val="005166E6"/>
    <w:rsid w:val="005177F4"/>
    <w:rsid w:val="00520495"/>
    <w:rsid w:val="0052111B"/>
    <w:rsid w:val="005246A9"/>
    <w:rsid w:val="005257FF"/>
    <w:rsid w:val="005262F1"/>
    <w:rsid w:val="00527105"/>
    <w:rsid w:val="005276DC"/>
    <w:rsid w:val="005277D7"/>
    <w:rsid w:val="005300E1"/>
    <w:rsid w:val="0053272F"/>
    <w:rsid w:val="00533BF8"/>
    <w:rsid w:val="00534275"/>
    <w:rsid w:val="00540403"/>
    <w:rsid w:val="00542B48"/>
    <w:rsid w:val="00544081"/>
    <w:rsid w:val="0054436C"/>
    <w:rsid w:val="00544621"/>
    <w:rsid w:val="005464B2"/>
    <w:rsid w:val="00547E29"/>
    <w:rsid w:val="00550C06"/>
    <w:rsid w:val="00551257"/>
    <w:rsid w:val="00552EDA"/>
    <w:rsid w:val="005553B0"/>
    <w:rsid w:val="00555B4B"/>
    <w:rsid w:val="00556299"/>
    <w:rsid w:val="005638DA"/>
    <w:rsid w:val="00566EC1"/>
    <w:rsid w:val="00572895"/>
    <w:rsid w:val="00572E0E"/>
    <w:rsid w:val="00574D53"/>
    <w:rsid w:val="00575384"/>
    <w:rsid w:val="00575452"/>
    <w:rsid w:val="00575470"/>
    <w:rsid w:val="0057627E"/>
    <w:rsid w:val="005764F4"/>
    <w:rsid w:val="00576576"/>
    <w:rsid w:val="00581242"/>
    <w:rsid w:val="00583155"/>
    <w:rsid w:val="00583235"/>
    <w:rsid w:val="0058338F"/>
    <w:rsid w:val="00585C7F"/>
    <w:rsid w:val="00587860"/>
    <w:rsid w:val="00587C3C"/>
    <w:rsid w:val="005907F8"/>
    <w:rsid w:val="00591547"/>
    <w:rsid w:val="00591C36"/>
    <w:rsid w:val="005927F7"/>
    <w:rsid w:val="00593D27"/>
    <w:rsid w:val="00595141"/>
    <w:rsid w:val="005954D4"/>
    <w:rsid w:val="00596944"/>
    <w:rsid w:val="00597E33"/>
    <w:rsid w:val="005A0880"/>
    <w:rsid w:val="005A0DAD"/>
    <w:rsid w:val="005A1D43"/>
    <w:rsid w:val="005A26A6"/>
    <w:rsid w:val="005A2E36"/>
    <w:rsid w:val="005A3FCF"/>
    <w:rsid w:val="005A4962"/>
    <w:rsid w:val="005A513C"/>
    <w:rsid w:val="005A526E"/>
    <w:rsid w:val="005A530F"/>
    <w:rsid w:val="005B057A"/>
    <w:rsid w:val="005B2DA0"/>
    <w:rsid w:val="005B4452"/>
    <w:rsid w:val="005B4E1D"/>
    <w:rsid w:val="005B5DD6"/>
    <w:rsid w:val="005B6ECD"/>
    <w:rsid w:val="005B74F5"/>
    <w:rsid w:val="005B7A32"/>
    <w:rsid w:val="005B7AE5"/>
    <w:rsid w:val="005B7E9A"/>
    <w:rsid w:val="005C049F"/>
    <w:rsid w:val="005C2B20"/>
    <w:rsid w:val="005C39D6"/>
    <w:rsid w:val="005C4DCC"/>
    <w:rsid w:val="005C623B"/>
    <w:rsid w:val="005C67CB"/>
    <w:rsid w:val="005C707B"/>
    <w:rsid w:val="005C7426"/>
    <w:rsid w:val="005D0808"/>
    <w:rsid w:val="005D0AB3"/>
    <w:rsid w:val="005D24ED"/>
    <w:rsid w:val="005D41F9"/>
    <w:rsid w:val="005D5290"/>
    <w:rsid w:val="005D5A13"/>
    <w:rsid w:val="005D5E0F"/>
    <w:rsid w:val="005D6EAB"/>
    <w:rsid w:val="005D748D"/>
    <w:rsid w:val="005E2FA7"/>
    <w:rsid w:val="005E3D2A"/>
    <w:rsid w:val="005E448B"/>
    <w:rsid w:val="005E5338"/>
    <w:rsid w:val="005E591E"/>
    <w:rsid w:val="005E5D99"/>
    <w:rsid w:val="005E6E0E"/>
    <w:rsid w:val="005E73D3"/>
    <w:rsid w:val="005F0246"/>
    <w:rsid w:val="005F10DC"/>
    <w:rsid w:val="005F2D62"/>
    <w:rsid w:val="005F578D"/>
    <w:rsid w:val="005F5AAA"/>
    <w:rsid w:val="00600C1E"/>
    <w:rsid w:val="00602474"/>
    <w:rsid w:val="00602FB7"/>
    <w:rsid w:val="00603A07"/>
    <w:rsid w:val="00604576"/>
    <w:rsid w:val="00606424"/>
    <w:rsid w:val="00614701"/>
    <w:rsid w:val="00615185"/>
    <w:rsid w:val="006166D5"/>
    <w:rsid w:val="0062075A"/>
    <w:rsid w:val="00622117"/>
    <w:rsid w:val="0062356F"/>
    <w:rsid w:val="006240E1"/>
    <w:rsid w:val="0062474E"/>
    <w:rsid w:val="006254D4"/>
    <w:rsid w:val="006263F7"/>
    <w:rsid w:val="00626AA6"/>
    <w:rsid w:val="00626D5F"/>
    <w:rsid w:val="00630DC7"/>
    <w:rsid w:val="00631C4A"/>
    <w:rsid w:val="00631D04"/>
    <w:rsid w:val="00632AAB"/>
    <w:rsid w:val="00632B7B"/>
    <w:rsid w:val="00640D56"/>
    <w:rsid w:val="00641DCD"/>
    <w:rsid w:val="00642403"/>
    <w:rsid w:val="006428F0"/>
    <w:rsid w:val="00643EB9"/>
    <w:rsid w:val="006442AC"/>
    <w:rsid w:val="00646D58"/>
    <w:rsid w:val="00650C4E"/>
    <w:rsid w:val="006517F0"/>
    <w:rsid w:val="00652FAE"/>
    <w:rsid w:val="006532E2"/>
    <w:rsid w:val="00655182"/>
    <w:rsid w:val="00660195"/>
    <w:rsid w:val="006601E6"/>
    <w:rsid w:val="00661EDC"/>
    <w:rsid w:val="00663D48"/>
    <w:rsid w:val="00663ED3"/>
    <w:rsid w:val="0066404A"/>
    <w:rsid w:val="0066409C"/>
    <w:rsid w:val="00664C9C"/>
    <w:rsid w:val="00672BBD"/>
    <w:rsid w:val="0067370B"/>
    <w:rsid w:val="00674C3B"/>
    <w:rsid w:val="00677DF8"/>
    <w:rsid w:val="00683CB2"/>
    <w:rsid w:val="006846AA"/>
    <w:rsid w:val="006847C0"/>
    <w:rsid w:val="006873BC"/>
    <w:rsid w:val="00690A5B"/>
    <w:rsid w:val="00691D9D"/>
    <w:rsid w:val="006921F3"/>
    <w:rsid w:val="006925AA"/>
    <w:rsid w:val="00692DF1"/>
    <w:rsid w:val="0069353B"/>
    <w:rsid w:val="006935E2"/>
    <w:rsid w:val="00693B0D"/>
    <w:rsid w:val="00693D69"/>
    <w:rsid w:val="006945B0"/>
    <w:rsid w:val="006967F4"/>
    <w:rsid w:val="0069712E"/>
    <w:rsid w:val="006A330F"/>
    <w:rsid w:val="006A35B2"/>
    <w:rsid w:val="006A3A4D"/>
    <w:rsid w:val="006A53FB"/>
    <w:rsid w:val="006A5772"/>
    <w:rsid w:val="006A6831"/>
    <w:rsid w:val="006A6E1E"/>
    <w:rsid w:val="006B03F8"/>
    <w:rsid w:val="006B09CB"/>
    <w:rsid w:val="006B20D4"/>
    <w:rsid w:val="006B282E"/>
    <w:rsid w:val="006B3CDC"/>
    <w:rsid w:val="006B56D4"/>
    <w:rsid w:val="006B754A"/>
    <w:rsid w:val="006B77AF"/>
    <w:rsid w:val="006C19A7"/>
    <w:rsid w:val="006C1D78"/>
    <w:rsid w:val="006C22EA"/>
    <w:rsid w:val="006C23A8"/>
    <w:rsid w:val="006C34D1"/>
    <w:rsid w:val="006C3581"/>
    <w:rsid w:val="006C3CFD"/>
    <w:rsid w:val="006C5DB8"/>
    <w:rsid w:val="006C621C"/>
    <w:rsid w:val="006C7A1D"/>
    <w:rsid w:val="006D0252"/>
    <w:rsid w:val="006D1D28"/>
    <w:rsid w:val="006D1D65"/>
    <w:rsid w:val="006D2ADB"/>
    <w:rsid w:val="006D3BF3"/>
    <w:rsid w:val="006D426A"/>
    <w:rsid w:val="006D473D"/>
    <w:rsid w:val="006D47E0"/>
    <w:rsid w:val="006D6A35"/>
    <w:rsid w:val="006D6B5A"/>
    <w:rsid w:val="006D7605"/>
    <w:rsid w:val="006E0D6A"/>
    <w:rsid w:val="006E1E15"/>
    <w:rsid w:val="006E3FEE"/>
    <w:rsid w:val="006E48BE"/>
    <w:rsid w:val="006E56B1"/>
    <w:rsid w:val="006F77D7"/>
    <w:rsid w:val="006F79F7"/>
    <w:rsid w:val="007006FB"/>
    <w:rsid w:val="007023B7"/>
    <w:rsid w:val="00703EBA"/>
    <w:rsid w:val="00706E38"/>
    <w:rsid w:val="0071330A"/>
    <w:rsid w:val="0071388F"/>
    <w:rsid w:val="00713D99"/>
    <w:rsid w:val="00714D85"/>
    <w:rsid w:val="00714FAB"/>
    <w:rsid w:val="007156BF"/>
    <w:rsid w:val="00715ED0"/>
    <w:rsid w:val="00716214"/>
    <w:rsid w:val="007168E4"/>
    <w:rsid w:val="00716DE2"/>
    <w:rsid w:val="00720B81"/>
    <w:rsid w:val="00720C25"/>
    <w:rsid w:val="00724C9E"/>
    <w:rsid w:val="00726E1D"/>
    <w:rsid w:val="007300D0"/>
    <w:rsid w:val="00734C94"/>
    <w:rsid w:val="0073641A"/>
    <w:rsid w:val="00740207"/>
    <w:rsid w:val="00744C37"/>
    <w:rsid w:val="007461E2"/>
    <w:rsid w:val="00746E50"/>
    <w:rsid w:val="007470DB"/>
    <w:rsid w:val="00750BBE"/>
    <w:rsid w:val="00751311"/>
    <w:rsid w:val="007513A0"/>
    <w:rsid w:val="00751B05"/>
    <w:rsid w:val="007542B4"/>
    <w:rsid w:val="00756590"/>
    <w:rsid w:val="00756C08"/>
    <w:rsid w:val="007571DE"/>
    <w:rsid w:val="00762B11"/>
    <w:rsid w:val="00762E7F"/>
    <w:rsid w:val="00763FF7"/>
    <w:rsid w:val="00764C52"/>
    <w:rsid w:val="00765EF4"/>
    <w:rsid w:val="00766F5D"/>
    <w:rsid w:val="0077456B"/>
    <w:rsid w:val="00774605"/>
    <w:rsid w:val="00775D5E"/>
    <w:rsid w:val="007805B4"/>
    <w:rsid w:val="00781B90"/>
    <w:rsid w:val="00782648"/>
    <w:rsid w:val="00784202"/>
    <w:rsid w:val="00785775"/>
    <w:rsid w:val="007919F8"/>
    <w:rsid w:val="00793013"/>
    <w:rsid w:val="00793021"/>
    <w:rsid w:val="00793125"/>
    <w:rsid w:val="007933F6"/>
    <w:rsid w:val="007934E6"/>
    <w:rsid w:val="00794646"/>
    <w:rsid w:val="007A0749"/>
    <w:rsid w:val="007A576D"/>
    <w:rsid w:val="007A691A"/>
    <w:rsid w:val="007A761A"/>
    <w:rsid w:val="007B0BE0"/>
    <w:rsid w:val="007B28D7"/>
    <w:rsid w:val="007B3265"/>
    <w:rsid w:val="007B35EB"/>
    <w:rsid w:val="007B431B"/>
    <w:rsid w:val="007B4D14"/>
    <w:rsid w:val="007B5161"/>
    <w:rsid w:val="007B7AB9"/>
    <w:rsid w:val="007B7AE5"/>
    <w:rsid w:val="007C2057"/>
    <w:rsid w:val="007C2D4A"/>
    <w:rsid w:val="007C5477"/>
    <w:rsid w:val="007C64A3"/>
    <w:rsid w:val="007C7055"/>
    <w:rsid w:val="007C7588"/>
    <w:rsid w:val="007D3510"/>
    <w:rsid w:val="007D38B0"/>
    <w:rsid w:val="007D3E8A"/>
    <w:rsid w:val="007D4AE0"/>
    <w:rsid w:val="007D5A37"/>
    <w:rsid w:val="007D6A24"/>
    <w:rsid w:val="007E1A83"/>
    <w:rsid w:val="007E336B"/>
    <w:rsid w:val="007E389B"/>
    <w:rsid w:val="007E3F6B"/>
    <w:rsid w:val="007E3FDC"/>
    <w:rsid w:val="007E6529"/>
    <w:rsid w:val="007E78C8"/>
    <w:rsid w:val="007E7B36"/>
    <w:rsid w:val="007F07CE"/>
    <w:rsid w:val="007F142C"/>
    <w:rsid w:val="007F261D"/>
    <w:rsid w:val="007F7618"/>
    <w:rsid w:val="00801E64"/>
    <w:rsid w:val="00802153"/>
    <w:rsid w:val="00802312"/>
    <w:rsid w:val="00802774"/>
    <w:rsid w:val="008042E3"/>
    <w:rsid w:val="008069C0"/>
    <w:rsid w:val="00806C46"/>
    <w:rsid w:val="008072F0"/>
    <w:rsid w:val="00810689"/>
    <w:rsid w:val="008106B3"/>
    <w:rsid w:val="0081079D"/>
    <w:rsid w:val="00810914"/>
    <w:rsid w:val="0081183B"/>
    <w:rsid w:val="00813574"/>
    <w:rsid w:val="00813A05"/>
    <w:rsid w:val="008163EE"/>
    <w:rsid w:val="0081728B"/>
    <w:rsid w:val="00817C26"/>
    <w:rsid w:val="008222A7"/>
    <w:rsid w:val="00822B36"/>
    <w:rsid w:val="0082377D"/>
    <w:rsid w:val="00824756"/>
    <w:rsid w:val="00827A0B"/>
    <w:rsid w:val="008305D5"/>
    <w:rsid w:val="00830A35"/>
    <w:rsid w:val="00831A75"/>
    <w:rsid w:val="00832221"/>
    <w:rsid w:val="008333BD"/>
    <w:rsid w:val="00833722"/>
    <w:rsid w:val="00836AB8"/>
    <w:rsid w:val="00836CFE"/>
    <w:rsid w:val="00842144"/>
    <w:rsid w:val="00842467"/>
    <w:rsid w:val="00842FEC"/>
    <w:rsid w:val="0084308B"/>
    <w:rsid w:val="00846D10"/>
    <w:rsid w:val="00847DE0"/>
    <w:rsid w:val="008515EA"/>
    <w:rsid w:val="008527C1"/>
    <w:rsid w:val="00853D5A"/>
    <w:rsid w:val="0085535C"/>
    <w:rsid w:val="00856A73"/>
    <w:rsid w:val="00856DA0"/>
    <w:rsid w:val="00856F8D"/>
    <w:rsid w:val="0085716C"/>
    <w:rsid w:val="00860500"/>
    <w:rsid w:val="0086305E"/>
    <w:rsid w:val="00863154"/>
    <w:rsid w:val="008666FE"/>
    <w:rsid w:val="00867A2A"/>
    <w:rsid w:val="00867DDC"/>
    <w:rsid w:val="00874B5C"/>
    <w:rsid w:val="00874CC7"/>
    <w:rsid w:val="00874F46"/>
    <w:rsid w:val="00874FD0"/>
    <w:rsid w:val="00876420"/>
    <w:rsid w:val="0087659A"/>
    <w:rsid w:val="00882184"/>
    <w:rsid w:val="008824DE"/>
    <w:rsid w:val="008861EA"/>
    <w:rsid w:val="008903D9"/>
    <w:rsid w:val="008912F7"/>
    <w:rsid w:val="00891EB8"/>
    <w:rsid w:val="00892C4D"/>
    <w:rsid w:val="0089458F"/>
    <w:rsid w:val="0089502A"/>
    <w:rsid w:val="008960FB"/>
    <w:rsid w:val="00897044"/>
    <w:rsid w:val="00897486"/>
    <w:rsid w:val="008A0C61"/>
    <w:rsid w:val="008A1897"/>
    <w:rsid w:val="008A1E49"/>
    <w:rsid w:val="008A1FDA"/>
    <w:rsid w:val="008A2489"/>
    <w:rsid w:val="008A3B58"/>
    <w:rsid w:val="008A4330"/>
    <w:rsid w:val="008A47DC"/>
    <w:rsid w:val="008A4D9F"/>
    <w:rsid w:val="008A5097"/>
    <w:rsid w:val="008A6645"/>
    <w:rsid w:val="008A692C"/>
    <w:rsid w:val="008B7A66"/>
    <w:rsid w:val="008C0707"/>
    <w:rsid w:val="008C14F7"/>
    <w:rsid w:val="008C233A"/>
    <w:rsid w:val="008C2458"/>
    <w:rsid w:val="008C40E2"/>
    <w:rsid w:val="008C52F1"/>
    <w:rsid w:val="008C5C40"/>
    <w:rsid w:val="008C75C2"/>
    <w:rsid w:val="008D34AE"/>
    <w:rsid w:val="008D4BC0"/>
    <w:rsid w:val="008D53C6"/>
    <w:rsid w:val="008D5F6D"/>
    <w:rsid w:val="008D6F5D"/>
    <w:rsid w:val="008E221E"/>
    <w:rsid w:val="008E3E97"/>
    <w:rsid w:val="008F1A47"/>
    <w:rsid w:val="008F1E8B"/>
    <w:rsid w:val="008F44D7"/>
    <w:rsid w:val="008F62D2"/>
    <w:rsid w:val="008F6420"/>
    <w:rsid w:val="00903F44"/>
    <w:rsid w:val="00904C94"/>
    <w:rsid w:val="00905B97"/>
    <w:rsid w:val="00906473"/>
    <w:rsid w:val="00906698"/>
    <w:rsid w:val="00907822"/>
    <w:rsid w:val="00910324"/>
    <w:rsid w:val="009104F2"/>
    <w:rsid w:val="0091064E"/>
    <w:rsid w:val="00910810"/>
    <w:rsid w:val="00911B86"/>
    <w:rsid w:val="00912303"/>
    <w:rsid w:val="00912EAA"/>
    <w:rsid w:val="00913362"/>
    <w:rsid w:val="009164B9"/>
    <w:rsid w:val="0092012F"/>
    <w:rsid w:val="0092098D"/>
    <w:rsid w:val="00920B05"/>
    <w:rsid w:val="00921140"/>
    <w:rsid w:val="009251B1"/>
    <w:rsid w:val="009259EA"/>
    <w:rsid w:val="009260EE"/>
    <w:rsid w:val="00926D2F"/>
    <w:rsid w:val="00932882"/>
    <w:rsid w:val="009332F7"/>
    <w:rsid w:val="00933BB2"/>
    <w:rsid w:val="0093638E"/>
    <w:rsid w:val="00937C1A"/>
    <w:rsid w:val="00941941"/>
    <w:rsid w:val="009438A9"/>
    <w:rsid w:val="00945453"/>
    <w:rsid w:val="00951870"/>
    <w:rsid w:val="00952586"/>
    <w:rsid w:val="009538C3"/>
    <w:rsid w:val="00953CFD"/>
    <w:rsid w:val="0095492D"/>
    <w:rsid w:val="00956054"/>
    <w:rsid w:val="00956B02"/>
    <w:rsid w:val="00957769"/>
    <w:rsid w:val="00957F06"/>
    <w:rsid w:val="00960016"/>
    <w:rsid w:val="00961E50"/>
    <w:rsid w:val="00962FEB"/>
    <w:rsid w:val="00965ADA"/>
    <w:rsid w:val="009663ED"/>
    <w:rsid w:val="0096654F"/>
    <w:rsid w:val="00966E27"/>
    <w:rsid w:val="00970D59"/>
    <w:rsid w:val="00971EC3"/>
    <w:rsid w:val="00974373"/>
    <w:rsid w:val="00974604"/>
    <w:rsid w:val="00974EEE"/>
    <w:rsid w:val="00975151"/>
    <w:rsid w:val="00981758"/>
    <w:rsid w:val="00981B48"/>
    <w:rsid w:val="00982A62"/>
    <w:rsid w:val="00982C72"/>
    <w:rsid w:val="00984C47"/>
    <w:rsid w:val="00984E43"/>
    <w:rsid w:val="00985469"/>
    <w:rsid w:val="009905CE"/>
    <w:rsid w:val="0099346F"/>
    <w:rsid w:val="00993804"/>
    <w:rsid w:val="0099413C"/>
    <w:rsid w:val="00997CFC"/>
    <w:rsid w:val="009A1B83"/>
    <w:rsid w:val="009A380A"/>
    <w:rsid w:val="009A3F4A"/>
    <w:rsid w:val="009A5205"/>
    <w:rsid w:val="009A5582"/>
    <w:rsid w:val="009A5CC7"/>
    <w:rsid w:val="009A7A25"/>
    <w:rsid w:val="009B07CB"/>
    <w:rsid w:val="009B0BC8"/>
    <w:rsid w:val="009B301A"/>
    <w:rsid w:val="009B4838"/>
    <w:rsid w:val="009B5E7C"/>
    <w:rsid w:val="009C09D7"/>
    <w:rsid w:val="009C1B8D"/>
    <w:rsid w:val="009C3E01"/>
    <w:rsid w:val="009C3FDC"/>
    <w:rsid w:val="009C512B"/>
    <w:rsid w:val="009C57A4"/>
    <w:rsid w:val="009D13A5"/>
    <w:rsid w:val="009D1D70"/>
    <w:rsid w:val="009D2F9D"/>
    <w:rsid w:val="009D50A4"/>
    <w:rsid w:val="009D67F5"/>
    <w:rsid w:val="009D6D7D"/>
    <w:rsid w:val="009E38D1"/>
    <w:rsid w:val="009E5A4F"/>
    <w:rsid w:val="009E654C"/>
    <w:rsid w:val="009E73C4"/>
    <w:rsid w:val="009F0054"/>
    <w:rsid w:val="009F3177"/>
    <w:rsid w:val="009F3401"/>
    <w:rsid w:val="009F362E"/>
    <w:rsid w:val="009F48C3"/>
    <w:rsid w:val="009F54C3"/>
    <w:rsid w:val="009F669A"/>
    <w:rsid w:val="009F6A08"/>
    <w:rsid w:val="009F6AB2"/>
    <w:rsid w:val="00A03754"/>
    <w:rsid w:val="00A03C50"/>
    <w:rsid w:val="00A03DFD"/>
    <w:rsid w:val="00A04D63"/>
    <w:rsid w:val="00A074D0"/>
    <w:rsid w:val="00A10D5B"/>
    <w:rsid w:val="00A110A6"/>
    <w:rsid w:val="00A11ED5"/>
    <w:rsid w:val="00A12225"/>
    <w:rsid w:val="00A14201"/>
    <w:rsid w:val="00A16296"/>
    <w:rsid w:val="00A179F0"/>
    <w:rsid w:val="00A22E23"/>
    <w:rsid w:val="00A2319C"/>
    <w:rsid w:val="00A2421E"/>
    <w:rsid w:val="00A2627B"/>
    <w:rsid w:val="00A2769C"/>
    <w:rsid w:val="00A34006"/>
    <w:rsid w:val="00A34B6F"/>
    <w:rsid w:val="00A3684F"/>
    <w:rsid w:val="00A36998"/>
    <w:rsid w:val="00A370D6"/>
    <w:rsid w:val="00A408C8"/>
    <w:rsid w:val="00A41094"/>
    <w:rsid w:val="00A41702"/>
    <w:rsid w:val="00A42EFA"/>
    <w:rsid w:val="00A43307"/>
    <w:rsid w:val="00A4624A"/>
    <w:rsid w:val="00A50162"/>
    <w:rsid w:val="00A51242"/>
    <w:rsid w:val="00A512AC"/>
    <w:rsid w:val="00A521AD"/>
    <w:rsid w:val="00A54A7D"/>
    <w:rsid w:val="00A54C74"/>
    <w:rsid w:val="00A56392"/>
    <w:rsid w:val="00A56A94"/>
    <w:rsid w:val="00A600D3"/>
    <w:rsid w:val="00A6033B"/>
    <w:rsid w:val="00A61FAD"/>
    <w:rsid w:val="00A63E23"/>
    <w:rsid w:val="00A64156"/>
    <w:rsid w:val="00A67444"/>
    <w:rsid w:val="00A67484"/>
    <w:rsid w:val="00A67930"/>
    <w:rsid w:val="00A67B3A"/>
    <w:rsid w:val="00A717AA"/>
    <w:rsid w:val="00A71A40"/>
    <w:rsid w:val="00A7428A"/>
    <w:rsid w:val="00A75245"/>
    <w:rsid w:val="00A77000"/>
    <w:rsid w:val="00A8045E"/>
    <w:rsid w:val="00A86934"/>
    <w:rsid w:val="00A87015"/>
    <w:rsid w:val="00A877DF"/>
    <w:rsid w:val="00A878D4"/>
    <w:rsid w:val="00A87AFA"/>
    <w:rsid w:val="00A909FC"/>
    <w:rsid w:val="00A915EC"/>
    <w:rsid w:val="00A93C52"/>
    <w:rsid w:val="00A94840"/>
    <w:rsid w:val="00A94C74"/>
    <w:rsid w:val="00A953E4"/>
    <w:rsid w:val="00A96F02"/>
    <w:rsid w:val="00A970B0"/>
    <w:rsid w:val="00AA0F8E"/>
    <w:rsid w:val="00AA125F"/>
    <w:rsid w:val="00AA12AB"/>
    <w:rsid w:val="00AA1F77"/>
    <w:rsid w:val="00AA250C"/>
    <w:rsid w:val="00AA32B5"/>
    <w:rsid w:val="00AA39BF"/>
    <w:rsid w:val="00AA4A24"/>
    <w:rsid w:val="00AA5280"/>
    <w:rsid w:val="00AA53D0"/>
    <w:rsid w:val="00AA5B73"/>
    <w:rsid w:val="00AA6660"/>
    <w:rsid w:val="00AA6770"/>
    <w:rsid w:val="00AA71F1"/>
    <w:rsid w:val="00AA7FD5"/>
    <w:rsid w:val="00AB5217"/>
    <w:rsid w:val="00AB7B1D"/>
    <w:rsid w:val="00AB7C5A"/>
    <w:rsid w:val="00AC35CC"/>
    <w:rsid w:val="00AC6185"/>
    <w:rsid w:val="00AC7107"/>
    <w:rsid w:val="00AC7AA0"/>
    <w:rsid w:val="00AD07E3"/>
    <w:rsid w:val="00AD35F2"/>
    <w:rsid w:val="00AE2F5F"/>
    <w:rsid w:val="00AE408E"/>
    <w:rsid w:val="00AE45CE"/>
    <w:rsid w:val="00AE460A"/>
    <w:rsid w:val="00AE5242"/>
    <w:rsid w:val="00AF3A1C"/>
    <w:rsid w:val="00AF6241"/>
    <w:rsid w:val="00AF6731"/>
    <w:rsid w:val="00AF676F"/>
    <w:rsid w:val="00AF749B"/>
    <w:rsid w:val="00AF7830"/>
    <w:rsid w:val="00B017DE"/>
    <w:rsid w:val="00B032D7"/>
    <w:rsid w:val="00B04863"/>
    <w:rsid w:val="00B11B52"/>
    <w:rsid w:val="00B11DAE"/>
    <w:rsid w:val="00B128F9"/>
    <w:rsid w:val="00B13FC7"/>
    <w:rsid w:val="00B14DF6"/>
    <w:rsid w:val="00B15041"/>
    <w:rsid w:val="00B176D1"/>
    <w:rsid w:val="00B178AC"/>
    <w:rsid w:val="00B17D90"/>
    <w:rsid w:val="00B20789"/>
    <w:rsid w:val="00B20833"/>
    <w:rsid w:val="00B239C2"/>
    <w:rsid w:val="00B23FF6"/>
    <w:rsid w:val="00B25D5C"/>
    <w:rsid w:val="00B26C8D"/>
    <w:rsid w:val="00B27783"/>
    <w:rsid w:val="00B3004E"/>
    <w:rsid w:val="00B307DF"/>
    <w:rsid w:val="00B30E6D"/>
    <w:rsid w:val="00B34001"/>
    <w:rsid w:val="00B3427F"/>
    <w:rsid w:val="00B349F7"/>
    <w:rsid w:val="00B36D8D"/>
    <w:rsid w:val="00B37DDA"/>
    <w:rsid w:val="00B4194A"/>
    <w:rsid w:val="00B42DE5"/>
    <w:rsid w:val="00B464E2"/>
    <w:rsid w:val="00B51AC0"/>
    <w:rsid w:val="00B54DF5"/>
    <w:rsid w:val="00B56610"/>
    <w:rsid w:val="00B57092"/>
    <w:rsid w:val="00B606B7"/>
    <w:rsid w:val="00B60889"/>
    <w:rsid w:val="00B676E0"/>
    <w:rsid w:val="00B70298"/>
    <w:rsid w:val="00B70CEB"/>
    <w:rsid w:val="00B70FC6"/>
    <w:rsid w:val="00B815C2"/>
    <w:rsid w:val="00B855F8"/>
    <w:rsid w:val="00B8676A"/>
    <w:rsid w:val="00B93639"/>
    <w:rsid w:val="00B94D96"/>
    <w:rsid w:val="00B96226"/>
    <w:rsid w:val="00BA08C3"/>
    <w:rsid w:val="00BA09EF"/>
    <w:rsid w:val="00BA14AB"/>
    <w:rsid w:val="00BA2B5E"/>
    <w:rsid w:val="00BA2DC2"/>
    <w:rsid w:val="00BA382B"/>
    <w:rsid w:val="00BA58A1"/>
    <w:rsid w:val="00BA5939"/>
    <w:rsid w:val="00BA61D0"/>
    <w:rsid w:val="00BB05C5"/>
    <w:rsid w:val="00BB0D40"/>
    <w:rsid w:val="00BB13EB"/>
    <w:rsid w:val="00BB1805"/>
    <w:rsid w:val="00BB3C8E"/>
    <w:rsid w:val="00BB3D26"/>
    <w:rsid w:val="00BB42CF"/>
    <w:rsid w:val="00BB4BC1"/>
    <w:rsid w:val="00BB6DBD"/>
    <w:rsid w:val="00BC169D"/>
    <w:rsid w:val="00BC2B30"/>
    <w:rsid w:val="00BC62E0"/>
    <w:rsid w:val="00BD05F0"/>
    <w:rsid w:val="00BD0A99"/>
    <w:rsid w:val="00BD1CE8"/>
    <w:rsid w:val="00BD2C75"/>
    <w:rsid w:val="00BD300B"/>
    <w:rsid w:val="00BD6A1C"/>
    <w:rsid w:val="00BD71A3"/>
    <w:rsid w:val="00BD7AE3"/>
    <w:rsid w:val="00BE036D"/>
    <w:rsid w:val="00BE1EA9"/>
    <w:rsid w:val="00BE2A14"/>
    <w:rsid w:val="00BE42C4"/>
    <w:rsid w:val="00BE516F"/>
    <w:rsid w:val="00BE574B"/>
    <w:rsid w:val="00BE5A85"/>
    <w:rsid w:val="00BE651F"/>
    <w:rsid w:val="00BE70D8"/>
    <w:rsid w:val="00BF0D1F"/>
    <w:rsid w:val="00BF15AB"/>
    <w:rsid w:val="00BF1A6A"/>
    <w:rsid w:val="00C01644"/>
    <w:rsid w:val="00C03198"/>
    <w:rsid w:val="00C032C0"/>
    <w:rsid w:val="00C039F1"/>
    <w:rsid w:val="00C03E77"/>
    <w:rsid w:val="00C10599"/>
    <w:rsid w:val="00C12484"/>
    <w:rsid w:val="00C16937"/>
    <w:rsid w:val="00C17751"/>
    <w:rsid w:val="00C22126"/>
    <w:rsid w:val="00C25A1D"/>
    <w:rsid w:val="00C273B1"/>
    <w:rsid w:val="00C27407"/>
    <w:rsid w:val="00C27812"/>
    <w:rsid w:val="00C32A78"/>
    <w:rsid w:val="00C32E36"/>
    <w:rsid w:val="00C33B67"/>
    <w:rsid w:val="00C3418B"/>
    <w:rsid w:val="00C362AD"/>
    <w:rsid w:val="00C3718A"/>
    <w:rsid w:val="00C43066"/>
    <w:rsid w:val="00C436D5"/>
    <w:rsid w:val="00C43C1E"/>
    <w:rsid w:val="00C45EEA"/>
    <w:rsid w:val="00C46205"/>
    <w:rsid w:val="00C50227"/>
    <w:rsid w:val="00C51352"/>
    <w:rsid w:val="00C528D7"/>
    <w:rsid w:val="00C52F81"/>
    <w:rsid w:val="00C54FD1"/>
    <w:rsid w:val="00C62388"/>
    <w:rsid w:val="00C62C6F"/>
    <w:rsid w:val="00C6388F"/>
    <w:rsid w:val="00C63C43"/>
    <w:rsid w:val="00C764DD"/>
    <w:rsid w:val="00C77574"/>
    <w:rsid w:val="00C81908"/>
    <w:rsid w:val="00C81F54"/>
    <w:rsid w:val="00C83A0C"/>
    <w:rsid w:val="00C84669"/>
    <w:rsid w:val="00C85BE4"/>
    <w:rsid w:val="00C862C7"/>
    <w:rsid w:val="00C90AD5"/>
    <w:rsid w:val="00C91A05"/>
    <w:rsid w:val="00C938C3"/>
    <w:rsid w:val="00C94609"/>
    <w:rsid w:val="00C96C92"/>
    <w:rsid w:val="00C97078"/>
    <w:rsid w:val="00C9788C"/>
    <w:rsid w:val="00C97EA6"/>
    <w:rsid w:val="00CA00B0"/>
    <w:rsid w:val="00CA0DD8"/>
    <w:rsid w:val="00CA116E"/>
    <w:rsid w:val="00CA11F5"/>
    <w:rsid w:val="00CA2C23"/>
    <w:rsid w:val="00CA3ED1"/>
    <w:rsid w:val="00CA5843"/>
    <w:rsid w:val="00CB0204"/>
    <w:rsid w:val="00CB15EB"/>
    <w:rsid w:val="00CB3609"/>
    <w:rsid w:val="00CB40B6"/>
    <w:rsid w:val="00CB624E"/>
    <w:rsid w:val="00CB7F43"/>
    <w:rsid w:val="00CB7F78"/>
    <w:rsid w:val="00CC1CA1"/>
    <w:rsid w:val="00CC3093"/>
    <w:rsid w:val="00CC3565"/>
    <w:rsid w:val="00CC422D"/>
    <w:rsid w:val="00CC4333"/>
    <w:rsid w:val="00CC4FB5"/>
    <w:rsid w:val="00CC55C3"/>
    <w:rsid w:val="00CC60ED"/>
    <w:rsid w:val="00CC7818"/>
    <w:rsid w:val="00CD0CFA"/>
    <w:rsid w:val="00CD1335"/>
    <w:rsid w:val="00CD183B"/>
    <w:rsid w:val="00CD1CCF"/>
    <w:rsid w:val="00CD20D9"/>
    <w:rsid w:val="00CD2AA8"/>
    <w:rsid w:val="00CD4027"/>
    <w:rsid w:val="00CD461F"/>
    <w:rsid w:val="00CD4A0B"/>
    <w:rsid w:val="00CD5763"/>
    <w:rsid w:val="00CE0559"/>
    <w:rsid w:val="00CE1190"/>
    <w:rsid w:val="00CE160A"/>
    <w:rsid w:val="00CE3DAF"/>
    <w:rsid w:val="00CE5BB6"/>
    <w:rsid w:val="00CE6DF6"/>
    <w:rsid w:val="00CE7E23"/>
    <w:rsid w:val="00CF3020"/>
    <w:rsid w:val="00CF3487"/>
    <w:rsid w:val="00CF3601"/>
    <w:rsid w:val="00CF39F0"/>
    <w:rsid w:val="00CF3E16"/>
    <w:rsid w:val="00CF73A6"/>
    <w:rsid w:val="00D05345"/>
    <w:rsid w:val="00D068D2"/>
    <w:rsid w:val="00D06A30"/>
    <w:rsid w:val="00D06B58"/>
    <w:rsid w:val="00D071AD"/>
    <w:rsid w:val="00D10349"/>
    <w:rsid w:val="00D12464"/>
    <w:rsid w:val="00D127CE"/>
    <w:rsid w:val="00D1440E"/>
    <w:rsid w:val="00D15647"/>
    <w:rsid w:val="00D20267"/>
    <w:rsid w:val="00D21011"/>
    <w:rsid w:val="00D210DF"/>
    <w:rsid w:val="00D22087"/>
    <w:rsid w:val="00D2210D"/>
    <w:rsid w:val="00D231B6"/>
    <w:rsid w:val="00D25A51"/>
    <w:rsid w:val="00D26592"/>
    <w:rsid w:val="00D2783A"/>
    <w:rsid w:val="00D3022F"/>
    <w:rsid w:val="00D30300"/>
    <w:rsid w:val="00D31932"/>
    <w:rsid w:val="00D31B1E"/>
    <w:rsid w:val="00D323E1"/>
    <w:rsid w:val="00D337C8"/>
    <w:rsid w:val="00D3559F"/>
    <w:rsid w:val="00D358BE"/>
    <w:rsid w:val="00D3753E"/>
    <w:rsid w:val="00D42A13"/>
    <w:rsid w:val="00D42F86"/>
    <w:rsid w:val="00D43237"/>
    <w:rsid w:val="00D44B30"/>
    <w:rsid w:val="00D471DE"/>
    <w:rsid w:val="00D52E22"/>
    <w:rsid w:val="00D53D82"/>
    <w:rsid w:val="00D56EFF"/>
    <w:rsid w:val="00D57660"/>
    <w:rsid w:val="00D602FD"/>
    <w:rsid w:val="00D621D7"/>
    <w:rsid w:val="00D6231E"/>
    <w:rsid w:val="00D630F4"/>
    <w:rsid w:val="00D63F8B"/>
    <w:rsid w:val="00D7147B"/>
    <w:rsid w:val="00D726E5"/>
    <w:rsid w:val="00D7291C"/>
    <w:rsid w:val="00D73C29"/>
    <w:rsid w:val="00D74B08"/>
    <w:rsid w:val="00D75308"/>
    <w:rsid w:val="00D75F23"/>
    <w:rsid w:val="00D763F9"/>
    <w:rsid w:val="00D77305"/>
    <w:rsid w:val="00D82977"/>
    <w:rsid w:val="00D82A9F"/>
    <w:rsid w:val="00D83520"/>
    <w:rsid w:val="00D840C1"/>
    <w:rsid w:val="00D847DB"/>
    <w:rsid w:val="00D84961"/>
    <w:rsid w:val="00D851F2"/>
    <w:rsid w:val="00D86643"/>
    <w:rsid w:val="00D86743"/>
    <w:rsid w:val="00D86BF4"/>
    <w:rsid w:val="00D8711F"/>
    <w:rsid w:val="00D91627"/>
    <w:rsid w:val="00D91BC9"/>
    <w:rsid w:val="00D9364A"/>
    <w:rsid w:val="00D937F7"/>
    <w:rsid w:val="00D93ED1"/>
    <w:rsid w:val="00D94512"/>
    <w:rsid w:val="00D966C4"/>
    <w:rsid w:val="00D97470"/>
    <w:rsid w:val="00D975CD"/>
    <w:rsid w:val="00DA0EA9"/>
    <w:rsid w:val="00DA281F"/>
    <w:rsid w:val="00DA68C4"/>
    <w:rsid w:val="00DA7461"/>
    <w:rsid w:val="00DA7552"/>
    <w:rsid w:val="00DB113C"/>
    <w:rsid w:val="00DB1344"/>
    <w:rsid w:val="00DB49C0"/>
    <w:rsid w:val="00DB5170"/>
    <w:rsid w:val="00DB5644"/>
    <w:rsid w:val="00DB7893"/>
    <w:rsid w:val="00DC13AB"/>
    <w:rsid w:val="00DC2264"/>
    <w:rsid w:val="00DC2D09"/>
    <w:rsid w:val="00DC31EC"/>
    <w:rsid w:val="00DC59C8"/>
    <w:rsid w:val="00DC7CEF"/>
    <w:rsid w:val="00DD0D83"/>
    <w:rsid w:val="00DD2428"/>
    <w:rsid w:val="00DD33B7"/>
    <w:rsid w:val="00DD4182"/>
    <w:rsid w:val="00DD4195"/>
    <w:rsid w:val="00DD5641"/>
    <w:rsid w:val="00DE0A9D"/>
    <w:rsid w:val="00DE125E"/>
    <w:rsid w:val="00DE1FAD"/>
    <w:rsid w:val="00DE24B1"/>
    <w:rsid w:val="00DE2526"/>
    <w:rsid w:val="00DE2AD4"/>
    <w:rsid w:val="00DE2D1A"/>
    <w:rsid w:val="00DE35CD"/>
    <w:rsid w:val="00DE3FBC"/>
    <w:rsid w:val="00DF0502"/>
    <w:rsid w:val="00DF1A01"/>
    <w:rsid w:val="00DF2552"/>
    <w:rsid w:val="00DF40B4"/>
    <w:rsid w:val="00DF540E"/>
    <w:rsid w:val="00DF5591"/>
    <w:rsid w:val="00DF6B09"/>
    <w:rsid w:val="00DF6B9C"/>
    <w:rsid w:val="00DF7270"/>
    <w:rsid w:val="00DF7D25"/>
    <w:rsid w:val="00E035FC"/>
    <w:rsid w:val="00E038C5"/>
    <w:rsid w:val="00E05158"/>
    <w:rsid w:val="00E05748"/>
    <w:rsid w:val="00E06835"/>
    <w:rsid w:val="00E07C34"/>
    <w:rsid w:val="00E07F8C"/>
    <w:rsid w:val="00E1174A"/>
    <w:rsid w:val="00E156AC"/>
    <w:rsid w:val="00E16B4E"/>
    <w:rsid w:val="00E20C4C"/>
    <w:rsid w:val="00E24483"/>
    <w:rsid w:val="00E26C68"/>
    <w:rsid w:val="00E4094A"/>
    <w:rsid w:val="00E40FD8"/>
    <w:rsid w:val="00E43FB2"/>
    <w:rsid w:val="00E45206"/>
    <w:rsid w:val="00E5072F"/>
    <w:rsid w:val="00E518F6"/>
    <w:rsid w:val="00E54BB6"/>
    <w:rsid w:val="00E556A7"/>
    <w:rsid w:val="00E55836"/>
    <w:rsid w:val="00E55EF9"/>
    <w:rsid w:val="00E566C3"/>
    <w:rsid w:val="00E56812"/>
    <w:rsid w:val="00E578FD"/>
    <w:rsid w:val="00E57A38"/>
    <w:rsid w:val="00E57BCB"/>
    <w:rsid w:val="00E61176"/>
    <w:rsid w:val="00E615D3"/>
    <w:rsid w:val="00E61D89"/>
    <w:rsid w:val="00E63FC3"/>
    <w:rsid w:val="00E6434D"/>
    <w:rsid w:val="00E645EB"/>
    <w:rsid w:val="00E6535D"/>
    <w:rsid w:val="00E67FFE"/>
    <w:rsid w:val="00E72478"/>
    <w:rsid w:val="00E74420"/>
    <w:rsid w:val="00E746FE"/>
    <w:rsid w:val="00E74A6E"/>
    <w:rsid w:val="00E75634"/>
    <w:rsid w:val="00E75FF2"/>
    <w:rsid w:val="00E76912"/>
    <w:rsid w:val="00E77FFA"/>
    <w:rsid w:val="00E80AAF"/>
    <w:rsid w:val="00E81ABA"/>
    <w:rsid w:val="00E82798"/>
    <w:rsid w:val="00E83503"/>
    <w:rsid w:val="00E85D8B"/>
    <w:rsid w:val="00E9011D"/>
    <w:rsid w:val="00E90437"/>
    <w:rsid w:val="00E93CD6"/>
    <w:rsid w:val="00E94265"/>
    <w:rsid w:val="00E95B66"/>
    <w:rsid w:val="00E95C06"/>
    <w:rsid w:val="00E95F4D"/>
    <w:rsid w:val="00E96189"/>
    <w:rsid w:val="00E973BE"/>
    <w:rsid w:val="00E97919"/>
    <w:rsid w:val="00EA03B6"/>
    <w:rsid w:val="00EA33C8"/>
    <w:rsid w:val="00EA4B37"/>
    <w:rsid w:val="00EA6F98"/>
    <w:rsid w:val="00EB02C3"/>
    <w:rsid w:val="00EB3F87"/>
    <w:rsid w:val="00EB413A"/>
    <w:rsid w:val="00EB4F25"/>
    <w:rsid w:val="00EC3BC9"/>
    <w:rsid w:val="00EC3FC4"/>
    <w:rsid w:val="00EC4121"/>
    <w:rsid w:val="00ED2697"/>
    <w:rsid w:val="00ED2959"/>
    <w:rsid w:val="00ED343B"/>
    <w:rsid w:val="00ED3644"/>
    <w:rsid w:val="00ED40FA"/>
    <w:rsid w:val="00ED71E3"/>
    <w:rsid w:val="00ED79C8"/>
    <w:rsid w:val="00EE4004"/>
    <w:rsid w:val="00EE4334"/>
    <w:rsid w:val="00EE4813"/>
    <w:rsid w:val="00EE6C50"/>
    <w:rsid w:val="00EF1F5B"/>
    <w:rsid w:val="00EF2A8A"/>
    <w:rsid w:val="00EF3F03"/>
    <w:rsid w:val="00EF46EC"/>
    <w:rsid w:val="00EF6F65"/>
    <w:rsid w:val="00EF70F1"/>
    <w:rsid w:val="00F03405"/>
    <w:rsid w:val="00F0388B"/>
    <w:rsid w:val="00F073E9"/>
    <w:rsid w:val="00F1063E"/>
    <w:rsid w:val="00F123A1"/>
    <w:rsid w:val="00F13834"/>
    <w:rsid w:val="00F13DF5"/>
    <w:rsid w:val="00F1583E"/>
    <w:rsid w:val="00F17DE9"/>
    <w:rsid w:val="00F17F21"/>
    <w:rsid w:val="00F204A1"/>
    <w:rsid w:val="00F20FBB"/>
    <w:rsid w:val="00F21764"/>
    <w:rsid w:val="00F22E70"/>
    <w:rsid w:val="00F24468"/>
    <w:rsid w:val="00F24D1A"/>
    <w:rsid w:val="00F26BAA"/>
    <w:rsid w:val="00F3104B"/>
    <w:rsid w:val="00F31A62"/>
    <w:rsid w:val="00F31F72"/>
    <w:rsid w:val="00F3209C"/>
    <w:rsid w:val="00F33902"/>
    <w:rsid w:val="00F446B8"/>
    <w:rsid w:val="00F44BA8"/>
    <w:rsid w:val="00F450F0"/>
    <w:rsid w:val="00F46907"/>
    <w:rsid w:val="00F5230F"/>
    <w:rsid w:val="00F528AC"/>
    <w:rsid w:val="00F54A8D"/>
    <w:rsid w:val="00F622A4"/>
    <w:rsid w:val="00F62F6C"/>
    <w:rsid w:val="00F64DB9"/>
    <w:rsid w:val="00F66A4C"/>
    <w:rsid w:val="00F707CC"/>
    <w:rsid w:val="00F71094"/>
    <w:rsid w:val="00F74C43"/>
    <w:rsid w:val="00F74F13"/>
    <w:rsid w:val="00F76674"/>
    <w:rsid w:val="00F7682B"/>
    <w:rsid w:val="00F76F31"/>
    <w:rsid w:val="00F800F0"/>
    <w:rsid w:val="00F81953"/>
    <w:rsid w:val="00F82A7C"/>
    <w:rsid w:val="00F85CF6"/>
    <w:rsid w:val="00F86AC8"/>
    <w:rsid w:val="00F87F76"/>
    <w:rsid w:val="00F90B73"/>
    <w:rsid w:val="00F91361"/>
    <w:rsid w:val="00F928A8"/>
    <w:rsid w:val="00F93550"/>
    <w:rsid w:val="00F94A16"/>
    <w:rsid w:val="00FA2DBB"/>
    <w:rsid w:val="00FA4096"/>
    <w:rsid w:val="00FA57B7"/>
    <w:rsid w:val="00FA63BF"/>
    <w:rsid w:val="00FA6DAC"/>
    <w:rsid w:val="00FB20A7"/>
    <w:rsid w:val="00FB445A"/>
    <w:rsid w:val="00FB5110"/>
    <w:rsid w:val="00FB561E"/>
    <w:rsid w:val="00FB61C6"/>
    <w:rsid w:val="00FB63C5"/>
    <w:rsid w:val="00FC0041"/>
    <w:rsid w:val="00FC013F"/>
    <w:rsid w:val="00FC6AEF"/>
    <w:rsid w:val="00FD085F"/>
    <w:rsid w:val="00FD1730"/>
    <w:rsid w:val="00FD337D"/>
    <w:rsid w:val="00FD5801"/>
    <w:rsid w:val="00FD5E32"/>
    <w:rsid w:val="00FD773A"/>
    <w:rsid w:val="00FE001F"/>
    <w:rsid w:val="00FE1C9B"/>
    <w:rsid w:val="00FE2F07"/>
    <w:rsid w:val="00FE515E"/>
    <w:rsid w:val="00FE5671"/>
    <w:rsid w:val="00FE5832"/>
    <w:rsid w:val="00FE6EC4"/>
    <w:rsid w:val="00FF06D9"/>
    <w:rsid w:val="00FF0DDA"/>
    <w:rsid w:val="00FF0F73"/>
    <w:rsid w:val="00FF116E"/>
    <w:rsid w:val="00FF1FF0"/>
    <w:rsid w:val="00FF2FBB"/>
    <w:rsid w:val="00FF328D"/>
    <w:rsid w:val="00FF546C"/>
    <w:rsid w:val="00FF5BA9"/>
    <w:rsid w:val="00FF7B8A"/>
    <w:rsid w:val="00FF7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EE33"/>
  <w15:docId w15:val="{B239EB80-3A52-4F5B-86A8-DA82EA44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520"/>
  </w:style>
  <w:style w:type="paragraph" w:styleId="1">
    <w:name w:val="heading 1"/>
    <w:basedOn w:val="a"/>
    <w:link w:val="10"/>
    <w:uiPriority w:val="9"/>
    <w:qFormat/>
    <w:rsid w:val="00112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12F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12F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7461"/>
    <w:rPr>
      <w:rFonts w:ascii="Tahoma" w:hAnsi="Tahoma" w:cs="Tahoma"/>
      <w:sz w:val="16"/>
      <w:szCs w:val="16"/>
    </w:rPr>
  </w:style>
  <w:style w:type="character" w:styleId="a5">
    <w:name w:val="Hyperlink"/>
    <w:basedOn w:val="a0"/>
    <w:uiPriority w:val="99"/>
    <w:unhideWhenUsed/>
    <w:rsid w:val="008A4D9F"/>
    <w:rPr>
      <w:color w:val="0000FF"/>
      <w:u w:val="single"/>
    </w:rPr>
  </w:style>
  <w:style w:type="character" w:customStyle="1" w:styleId="apple-converted-space">
    <w:name w:val="apple-converted-space"/>
    <w:basedOn w:val="a0"/>
    <w:rsid w:val="008A4D9F"/>
  </w:style>
  <w:style w:type="paragraph" w:styleId="a6">
    <w:name w:val="Normal (Web)"/>
    <w:aliases w:val="Обычный (Web),Обычный (Web)1"/>
    <w:basedOn w:val="a"/>
    <w:uiPriority w:val="99"/>
    <w:unhideWhenUsed/>
    <w:qFormat/>
    <w:rsid w:val="00AF74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12FE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12FE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12FE7"/>
    <w:rPr>
      <w:rFonts w:ascii="Times New Roman" w:eastAsia="Times New Roman" w:hAnsi="Times New Roman" w:cs="Times New Roman"/>
      <w:b/>
      <w:bCs/>
      <w:sz w:val="27"/>
      <w:szCs w:val="27"/>
    </w:rPr>
  </w:style>
  <w:style w:type="paragraph" w:customStyle="1" w:styleId="headertext">
    <w:name w:val="headertext"/>
    <w:basedOn w:val="a"/>
    <w:rsid w:val="00112F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112FE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link w:val="a8"/>
    <w:uiPriority w:val="34"/>
    <w:qFormat/>
    <w:rsid w:val="00A915EC"/>
    <w:pPr>
      <w:ind w:left="720"/>
    </w:pPr>
    <w:rPr>
      <w:rFonts w:ascii="Calibri" w:eastAsia="Times New Roman" w:hAnsi="Calibri" w:cs="Calibri"/>
    </w:rPr>
  </w:style>
  <w:style w:type="paragraph" w:styleId="a9">
    <w:name w:val="header"/>
    <w:basedOn w:val="a"/>
    <w:link w:val="aa"/>
    <w:uiPriority w:val="99"/>
    <w:unhideWhenUsed/>
    <w:rsid w:val="001816E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6E1"/>
  </w:style>
  <w:style w:type="paragraph" w:styleId="ab">
    <w:name w:val="footer"/>
    <w:basedOn w:val="a"/>
    <w:link w:val="ac"/>
    <w:uiPriority w:val="99"/>
    <w:unhideWhenUsed/>
    <w:rsid w:val="001816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6E1"/>
  </w:style>
  <w:style w:type="character" w:customStyle="1" w:styleId="a8">
    <w:name w:val="Абзац списка Знак"/>
    <w:link w:val="a7"/>
    <w:uiPriority w:val="34"/>
    <w:locked/>
    <w:rsid w:val="00A2319C"/>
    <w:rPr>
      <w:rFonts w:ascii="Calibri" w:eastAsia="Times New Roman" w:hAnsi="Calibri" w:cs="Calibri"/>
    </w:rPr>
  </w:style>
  <w:style w:type="paragraph" w:styleId="ad">
    <w:name w:val="No Spacing"/>
    <w:uiPriority w:val="1"/>
    <w:qFormat/>
    <w:rsid w:val="00DC2D09"/>
    <w:pPr>
      <w:spacing w:after="0" w:line="240" w:lineRule="auto"/>
    </w:pPr>
    <w:rPr>
      <w:rFonts w:ascii="Calibri" w:eastAsia="Times New Roman" w:hAnsi="Calibri" w:cs="Times New Roman"/>
    </w:rPr>
  </w:style>
  <w:style w:type="character" w:customStyle="1" w:styleId="layout">
    <w:name w:val="layout"/>
    <w:basedOn w:val="a0"/>
    <w:rsid w:val="0091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1810">
      <w:bodyDiv w:val="1"/>
      <w:marLeft w:val="0"/>
      <w:marRight w:val="0"/>
      <w:marTop w:val="0"/>
      <w:marBottom w:val="0"/>
      <w:divBdr>
        <w:top w:val="none" w:sz="0" w:space="0" w:color="auto"/>
        <w:left w:val="none" w:sz="0" w:space="0" w:color="auto"/>
        <w:bottom w:val="none" w:sz="0" w:space="0" w:color="auto"/>
        <w:right w:val="none" w:sz="0" w:space="0" w:color="auto"/>
      </w:divBdr>
    </w:div>
    <w:div w:id="221447654">
      <w:bodyDiv w:val="1"/>
      <w:marLeft w:val="0"/>
      <w:marRight w:val="0"/>
      <w:marTop w:val="0"/>
      <w:marBottom w:val="0"/>
      <w:divBdr>
        <w:top w:val="none" w:sz="0" w:space="0" w:color="auto"/>
        <w:left w:val="none" w:sz="0" w:space="0" w:color="auto"/>
        <w:bottom w:val="none" w:sz="0" w:space="0" w:color="auto"/>
        <w:right w:val="none" w:sz="0" w:space="0" w:color="auto"/>
      </w:divBdr>
    </w:div>
    <w:div w:id="386105101">
      <w:bodyDiv w:val="1"/>
      <w:marLeft w:val="0"/>
      <w:marRight w:val="0"/>
      <w:marTop w:val="0"/>
      <w:marBottom w:val="0"/>
      <w:divBdr>
        <w:top w:val="none" w:sz="0" w:space="0" w:color="auto"/>
        <w:left w:val="none" w:sz="0" w:space="0" w:color="auto"/>
        <w:bottom w:val="none" w:sz="0" w:space="0" w:color="auto"/>
        <w:right w:val="none" w:sz="0" w:space="0" w:color="auto"/>
      </w:divBdr>
      <w:divsChild>
        <w:div w:id="1832984328">
          <w:marLeft w:val="0"/>
          <w:marRight w:val="0"/>
          <w:marTop w:val="0"/>
          <w:marBottom w:val="0"/>
          <w:divBdr>
            <w:top w:val="none" w:sz="0" w:space="0" w:color="auto"/>
            <w:left w:val="none" w:sz="0" w:space="0" w:color="auto"/>
            <w:bottom w:val="none" w:sz="0" w:space="0" w:color="auto"/>
            <w:right w:val="none" w:sz="0" w:space="0" w:color="auto"/>
          </w:divBdr>
          <w:divsChild>
            <w:div w:id="1228341431">
              <w:marLeft w:val="0"/>
              <w:marRight w:val="0"/>
              <w:marTop w:val="0"/>
              <w:marBottom w:val="0"/>
              <w:divBdr>
                <w:top w:val="none" w:sz="0" w:space="0" w:color="auto"/>
                <w:left w:val="none" w:sz="0" w:space="0" w:color="auto"/>
                <w:bottom w:val="none" w:sz="0" w:space="0" w:color="auto"/>
                <w:right w:val="none" w:sz="0" w:space="0" w:color="auto"/>
              </w:divBdr>
            </w:div>
          </w:divsChild>
        </w:div>
        <w:div w:id="167454063">
          <w:marLeft w:val="480"/>
          <w:marRight w:val="480"/>
          <w:marTop w:val="0"/>
          <w:marBottom w:val="0"/>
          <w:divBdr>
            <w:top w:val="none" w:sz="0" w:space="0" w:color="auto"/>
            <w:left w:val="none" w:sz="0" w:space="0" w:color="auto"/>
            <w:bottom w:val="none" w:sz="0" w:space="0" w:color="auto"/>
            <w:right w:val="none" w:sz="0" w:space="0" w:color="auto"/>
          </w:divBdr>
          <w:divsChild>
            <w:div w:id="1800145677">
              <w:marLeft w:val="0"/>
              <w:marRight w:val="0"/>
              <w:marTop w:val="0"/>
              <w:marBottom w:val="0"/>
              <w:divBdr>
                <w:top w:val="none" w:sz="0" w:space="0" w:color="auto"/>
                <w:left w:val="none" w:sz="0" w:space="0" w:color="auto"/>
                <w:bottom w:val="none" w:sz="0" w:space="0" w:color="auto"/>
                <w:right w:val="none" w:sz="0" w:space="0" w:color="auto"/>
              </w:divBdr>
              <w:divsChild>
                <w:div w:id="793986352">
                  <w:marLeft w:val="0"/>
                  <w:marRight w:val="0"/>
                  <w:marTop w:val="0"/>
                  <w:marBottom w:val="0"/>
                  <w:divBdr>
                    <w:top w:val="none" w:sz="0" w:space="0" w:color="auto"/>
                    <w:left w:val="none" w:sz="0" w:space="0" w:color="auto"/>
                    <w:bottom w:val="none" w:sz="0" w:space="0" w:color="auto"/>
                    <w:right w:val="none" w:sz="0" w:space="0" w:color="auto"/>
                  </w:divBdr>
                  <w:divsChild>
                    <w:div w:id="20891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8844">
      <w:bodyDiv w:val="1"/>
      <w:marLeft w:val="0"/>
      <w:marRight w:val="0"/>
      <w:marTop w:val="0"/>
      <w:marBottom w:val="0"/>
      <w:divBdr>
        <w:top w:val="none" w:sz="0" w:space="0" w:color="auto"/>
        <w:left w:val="none" w:sz="0" w:space="0" w:color="auto"/>
        <w:bottom w:val="none" w:sz="0" w:space="0" w:color="auto"/>
        <w:right w:val="none" w:sz="0" w:space="0" w:color="auto"/>
      </w:divBdr>
    </w:div>
    <w:div w:id="705329897">
      <w:bodyDiv w:val="1"/>
      <w:marLeft w:val="0"/>
      <w:marRight w:val="0"/>
      <w:marTop w:val="0"/>
      <w:marBottom w:val="0"/>
      <w:divBdr>
        <w:top w:val="none" w:sz="0" w:space="0" w:color="auto"/>
        <w:left w:val="none" w:sz="0" w:space="0" w:color="auto"/>
        <w:bottom w:val="none" w:sz="0" w:space="0" w:color="auto"/>
        <w:right w:val="none" w:sz="0" w:space="0" w:color="auto"/>
      </w:divBdr>
    </w:div>
    <w:div w:id="713896270">
      <w:bodyDiv w:val="1"/>
      <w:marLeft w:val="0"/>
      <w:marRight w:val="0"/>
      <w:marTop w:val="0"/>
      <w:marBottom w:val="0"/>
      <w:divBdr>
        <w:top w:val="none" w:sz="0" w:space="0" w:color="auto"/>
        <w:left w:val="none" w:sz="0" w:space="0" w:color="auto"/>
        <w:bottom w:val="none" w:sz="0" w:space="0" w:color="auto"/>
        <w:right w:val="none" w:sz="0" w:space="0" w:color="auto"/>
      </w:divBdr>
    </w:div>
    <w:div w:id="795370788">
      <w:bodyDiv w:val="1"/>
      <w:marLeft w:val="0"/>
      <w:marRight w:val="0"/>
      <w:marTop w:val="0"/>
      <w:marBottom w:val="0"/>
      <w:divBdr>
        <w:top w:val="none" w:sz="0" w:space="0" w:color="auto"/>
        <w:left w:val="none" w:sz="0" w:space="0" w:color="auto"/>
        <w:bottom w:val="none" w:sz="0" w:space="0" w:color="auto"/>
        <w:right w:val="none" w:sz="0" w:space="0" w:color="auto"/>
      </w:divBdr>
    </w:div>
    <w:div w:id="943072745">
      <w:bodyDiv w:val="1"/>
      <w:marLeft w:val="0"/>
      <w:marRight w:val="0"/>
      <w:marTop w:val="0"/>
      <w:marBottom w:val="0"/>
      <w:divBdr>
        <w:top w:val="none" w:sz="0" w:space="0" w:color="auto"/>
        <w:left w:val="none" w:sz="0" w:space="0" w:color="auto"/>
        <w:bottom w:val="none" w:sz="0" w:space="0" w:color="auto"/>
        <w:right w:val="none" w:sz="0" w:space="0" w:color="auto"/>
      </w:divBdr>
    </w:div>
    <w:div w:id="975722624">
      <w:bodyDiv w:val="1"/>
      <w:marLeft w:val="0"/>
      <w:marRight w:val="0"/>
      <w:marTop w:val="0"/>
      <w:marBottom w:val="0"/>
      <w:divBdr>
        <w:top w:val="none" w:sz="0" w:space="0" w:color="auto"/>
        <w:left w:val="none" w:sz="0" w:space="0" w:color="auto"/>
        <w:bottom w:val="none" w:sz="0" w:space="0" w:color="auto"/>
        <w:right w:val="none" w:sz="0" w:space="0" w:color="auto"/>
      </w:divBdr>
    </w:div>
    <w:div w:id="1024135575">
      <w:bodyDiv w:val="1"/>
      <w:marLeft w:val="0"/>
      <w:marRight w:val="0"/>
      <w:marTop w:val="0"/>
      <w:marBottom w:val="0"/>
      <w:divBdr>
        <w:top w:val="none" w:sz="0" w:space="0" w:color="auto"/>
        <w:left w:val="none" w:sz="0" w:space="0" w:color="auto"/>
        <w:bottom w:val="none" w:sz="0" w:space="0" w:color="auto"/>
        <w:right w:val="none" w:sz="0" w:space="0" w:color="auto"/>
      </w:divBdr>
    </w:div>
    <w:div w:id="1033069302">
      <w:bodyDiv w:val="1"/>
      <w:marLeft w:val="0"/>
      <w:marRight w:val="0"/>
      <w:marTop w:val="0"/>
      <w:marBottom w:val="0"/>
      <w:divBdr>
        <w:top w:val="none" w:sz="0" w:space="0" w:color="auto"/>
        <w:left w:val="none" w:sz="0" w:space="0" w:color="auto"/>
        <w:bottom w:val="none" w:sz="0" w:space="0" w:color="auto"/>
        <w:right w:val="none" w:sz="0" w:space="0" w:color="auto"/>
      </w:divBdr>
      <w:divsChild>
        <w:div w:id="928468131">
          <w:marLeft w:val="0"/>
          <w:marRight w:val="0"/>
          <w:marTop w:val="0"/>
          <w:marBottom w:val="0"/>
          <w:divBdr>
            <w:top w:val="none" w:sz="0" w:space="0" w:color="auto"/>
            <w:left w:val="none" w:sz="0" w:space="0" w:color="auto"/>
            <w:bottom w:val="none" w:sz="0" w:space="0" w:color="auto"/>
            <w:right w:val="none" w:sz="0" w:space="0" w:color="auto"/>
          </w:divBdr>
        </w:div>
        <w:div w:id="386803447">
          <w:marLeft w:val="0"/>
          <w:marRight w:val="0"/>
          <w:marTop w:val="0"/>
          <w:marBottom w:val="0"/>
          <w:divBdr>
            <w:top w:val="none" w:sz="0" w:space="0" w:color="auto"/>
            <w:left w:val="none" w:sz="0" w:space="0" w:color="auto"/>
            <w:bottom w:val="none" w:sz="0" w:space="0" w:color="auto"/>
            <w:right w:val="none" w:sz="0" w:space="0" w:color="auto"/>
          </w:divBdr>
        </w:div>
        <w:div w:id="1652520674">
          <w:marLeft w:val="0"/>
          <w:marRight w:val="0"/>
          <w:marTop w:val="0"/>
          <w:marBottom w:val="0"/>
          <w:divBdr>
            <w:top w:val="none" w:sz="0" w:space="0" w:color="auto"/>
            <w:left w:val="none" w:sz="0" w:space="0" w:color="auto"/>
            <w:bottom w:val="none" w:sz="0" w:space="0" w:color="auto"/>
            <w:right w:val="none" w:sz="0" w:space="0" w:color="auto"/>
          </w:divBdr>
        </w:div>
        <w:div w:id="1582983036">
          <w:marLeft w:val="0"/>
          <w:marRight w:val="0"/>
          <w:marTop w:val="0"/>
          <w:marBottom w:val="0"/>
          <w:divBdr>
            <w:top w:val="none" w:sz="0" w:space="0" w:color="auto"/>
            <w:left w:val="none" w:sz="0" w:space="0" w:color="auto"/>
            <w:bottom w:val="none" w:sz="0" w:space="0" w:color="auto"/>
            <w:right w:val="none" w:sz="0" w:space="0" w:color="auto"/>
          </w:divBdr>
        </w:div>
        <w:div w:id="519393820">
          <w:marLeft w:val="0"/>
          <w:marRight w:val="0"/>
          <w:marTop w:val="0"/>
          <w:marBottom w:val="0"/>
          <w:divBdr>
            <w:top w:val="none" w:sz="0" w:space="0" w:color="auto"/>
            <w:left w:val="none" w:sz="0" w:space="0" w:color="auto"/>
            <w:bottom w:val="none" w:sz="0" w:space="0" w:color="auto"/>
            <w:right w:val="none" w:sz="0" w:space="0" w:color="auto"/>
          </w:divBdr>
        </w:div>
        <w:div w:id="571238214">
          <w:marLeft w:val="0"/>
          <w:marRight w:val="0"/>
          <w:marTop w:val="0"/>
          <w:marBottom w:val="0"/>
          <w:divBdr>
            <w:top w:val="none" w:sz="0" w:space="0" w:color="auto"/>
            <w:left w:val="none" w:sz="0" w:space="0" w:color="auto"/>
            <w:bottom w:val="none" w:sz="0" w:space="0" w:color="auto"/>
            <w:right w:val="none" w:sz="0" w:space="0" w:color="auto"/>
          </w:divBdr>
        </w:div>
        <w:div w:id="91437352">
          <w:marLeft w:val="0"/>
          <w:marRight w:val="0"/>
          <w:marTop w:val="0"/>
          <w:marBottom w:val="0"/>
          <w:divBdr>
            <w:top w:val="none" w:sz="0" w:space="0" w:color="auto"/>
            <w:left w:val="none" w:sz="0" w:space="0" w:color="auto"/>
            <w:bottom w:val="none" w:sz="0" w:space="0" w:color="auto"/>
            <w:right w:val="none" w:sz="0" w:space="0" w:color="auto"/>
          </w:divBdr>
        </w:div>
      </w:divsChild>
    </w:div>
    <w:div w:id="1091512207">
      <w:bodyDiv w:val="1"/>
      <w:marLeft w:val="0"/>
      <w:marRight w:val="0"/>
      <w:marTop w:val="0"/>
      <w:marBottom w:val="0"/>
      <w:divBdr>
        <w:top w:val="none" w:sz="0" w:space="0" w:color="auto"/>
        <w:left w:val="none" w:sz="0" w:space="0" w:color="auto"/>
        <w:bottom w:val="none" w:sz="0" w:space="0" w:color="auto"/>
        <w:right w:val="none" w:sz="0" w:space="0" w:color="auto"/>
      </w:divBdr>
    </w:div>
    <w:div w:id="1206022841">
      <w:bodyDiv w:val="1"/>
      <w:marLeft w:val="0"/>
      <w:marRight w:val="0"/>
      <w:marTop w:val="0"/>
      <w:marBottom w:val="0"/>
      <w:divBdr>
        <w:top w:val="none" w:sz="0" w:space="0" w:color="auto"/>
        <w:left w:val="none" w:sz="0" w:space="0" w:color="auto"/>
        <w:bottom w:val="none" w:sz="0" w:space="0" w:color="auto"/>
        <w:right w:val="none" w:sz="0" w:space="0" w:color="auto"/>
      </w:divBdr>
    </w:div>
    <w:div w:id="1305431636">
      <w:bodyDiv w:val="1"/>
      <w:marLeft w:val="0"/>
      <w:marRight w:val="0"/>
      <w:marTop w:val="0"/>
      <w:marBottom w:val="0"/>
      <w:divBdr>
        <w:top w:val="none" w:sz="0" w:space="0" w:color="auto"/>
        <w:left w:val="none" w:sz="0" w:space="0" w:color="auto"/>
        <w:bottom w:val="none" w:sz="0" w:space="0" w:color="auto"/>
        <w:right w:val="none" w:sz="0" w:space="0" w:color="auto"/>
      </w:divBdr>
    </w:div>
    <w:div w:id="1355424260">
      <w:bodyDiv w:val="1"/>
      <w:marLeft w:val="0"/>
      <w:marRight w:val="0"/>
      <w:marTop w:val="0"/>
      <w:marBottom w:val="0"/>
      <w:divBdr>
        <w:top w:val="none" w:sz="0" w:space="0" w:color="auto"/>
        <w:left w:val="none" w:sz="0" w:space="0" w:color="auto"/>
        <w:bottom w:val="none" w:sz="0" w:space="0" w:color="auto"/>
        <w:right w:val="none" w:sz="0" w:space="0" w:color="auto"/>
      </w:divBdr>
      <w:divsChild>
        <w:div w:id="1861509259">
          <w:marLeft w:val="0"/>
          <w:marRight w:val="0"/>
          <w:marTop w:val="0"/>
          <w:marBottom w:val="0"/>
          <w:divBdr>
            <w:top w:val="none" w:sz="0" w:space="0" w:color="auto"/>
            <w:left w:val="none" w:sz="0" w:space="0" w:color="auto"/>
            <w:bottom w:val="none" w:sz="0" w:space="0" w:color="auto"/>
            <w:right w:val="none" w:sz="0" w:space="0" w:color="auto"/>
          </w:divBdr>
          <w:divsChild>
            <w:div w:id="165406457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1362628015">
      <w:bodyDiv w:val="1"/>
      <w:marLeft w:val="0"/>
      <w:marRight w:val="0"/>
      <w:marTop w:val="0"/>
      <w:marBottom w:val="0"/>
      <w:divBdr>
        <w:top w:val="none" w:sz="0" w:space="0" w:color="auto"/>
        <w:left w:val="none" w:sz="0" w:space="0" w:color="auto"/>
        <w:bottom w:val="none" w:sz="0" w:space="0" w:color="auto"/>
        <w:right w:val="none" w:sz="0" w:space="0" w:color="auto"/>
      </w:divBdr>
    </w:div>
    <w:div w:id="1485243326">
      <w:bodyDiv w:val="1"/>
      <w:marLeft w:val="0"/>
      <w:marRight w:val="0"/>
      <w:marTop w:val="0"/>
      <w:marBottom w:val="0"/>
      <w:divBdr>
        <w:top w:val="none" w:sz="0" w:space="0" w:color="auto"/>
        <w:left w:val="none" w:sz="0" w:space="0" w:color="auto"/>
        <w:bottom w:val="none" w:sz="0" w:space="0" w:color="auto"/>
        <w:right w:val="none" w:sz="0" w:space="0" w:color="auto"/>
      </w:divBdr>
    </w:div>
    <w:div w:id="1555119646">
      <w:bodyDiv w:val="1"/>
      <w:marLeft w:val="0"/>
      <w:marRight w:val="0"/>
      <w:marTop w:val="0"/>
      <w:marBottom w:val="0"/>
      <w:divBdr>
        <w:top w:val="none" w:sz="0" w:space="0" w:color="auto"/>
        <w:left w:val="none" w:sz="0" w:space="0" w:color="auto"/>
        <w:bottom w:val="none" w:sz="0" w:space="0" w:color="auto"/>
        <w:right w:val="none" w:sz="0" w:space="0" w:color="auto"/>
      </w:divBdr>
    </w:div>
    <w:div w:id="1555391461">
      <w:bodyDiv w:val="1"/>
      <w:marLeft w:val="0"/>
      <w:marRight w:val="0"/>
      <w:marTop w:val="0"/>
      <w:marBottom w:val="0"/>
      <w:divBdr>
        <w:top w:val="none" w:sz="0" w:space="0" w:color="auto"/>
        <w:left w:val="none" w:sz="0" w:space="0" w:color="auto"/>
        <w:bottom w:val="none" w:sz="0" w:space="0" w:color="auto"/>
        <w:right w:val="none" w:sz="0" w:space="0" w:color="auto"/>
      </w:divBdr>
    </w:div>
    <w:div w:id="1593779223">
      <w:bodyDiv w:val="1"/>
      <w:marLeft w:val="0"/>
      <w:marRight w:val="0"/>
      <w:marTop w:val="0"/>
      <w:marBottom w:val="0"/>
      <w:divBdr>
        <w:top w:val="none" w:sz="0" w:space="0" w:color="auto"/>
        <w:left w:val="none" w:sz="0" w:space="0" w:color="auto"/>
        <w:bottom w:val="none" w:sz="0" w:space="0" w:color="auto"/>
        <w:right w:val="none" w:sz="0" w:space="0" w:color="auto"/>
      </w:divBdr>
    </w:div>
    <w:div w:id="1667397961">
      <w:bodyDiv w:val="1"/>
      <w:marLeft w:val="0"/>
      <w:marRight w:val="0"/>
      <w:marTop w:val="0"/>
      <w:marBottom w:val="0"/>
      <w:divBdr>
        <w:top w:val="none" w:sz="0" w:space="0" w:color="auto"/>
        <w:left w:val="none" w:sz="0" w:space="0" w:color="auto"/>
        <w:bottom w:val="none" w:sz="0" w:space="0" w:color="auto"/>
        <w:right w:val="none" w:sz="0" w:space="0" w:color="auto"/>
      </w:divBdr>
    </w:div>
    <w:div w:id="1730498443">
      <w:bodyDiv w:val="1"/>
      <w:marLeft w:val="0"/>
      <w:marRight w:val="0"/>
      <w:marTop w:val="0"/>
      <w:marBottom w:val="0"/>
      <w:divBdr>
        <w:top w:val="none" w:sz="0" w:space="0" w:color="auto"/>
        <w:left w:val="none" w:sz="0" w:space="0" w:color="auto"/>
        <w:bottom w:val="none" w:sz="0" w:space="0" w:color="auto"/>
        <w:right w:val="none" w:sz="0" w:space="0" w:color="auto"/>
      </w:divBdr>
    </w:div>
    <w:div w:id="1737631060">
      <w:bodyDiv w:val="1"/>
      <w:marLeft w:val="0"/>
      <w:marRight w:val="0"/>
      <w:marTop w:val="0"/>
      <w:marBottom w:val="0"/>
      <w:divBdr>
        <w:top w:val="none" w:sz="0" w:space="0" w:color="auto"/>
        <w:left w:val="none" w:sz="0" w:space="0" w:color="auto"/>
        <w:bottom w:val="none" w:sz="0" w:space="0" w:color="auto"/>
        <w:right w:val="none" w:sz="0" w:space="0" w:color="auto"/>
      </w:divBdr>
    </w:div>
    <w:div w:id="1757701447">
      <w:bodyDiv w:val="1"/>
      <w:marLeft w:val="0"/>
      <w:marRight w:val="0"/>
      <w:marTop w:val="0"/>
      <w:marBottom w:val="0"/>
      <w:divBdr>
        <w:top w:val="none" w:sz="0" w:space="0" w:color="auto"/>
        <w:left w:val="none" w:sz="0" w:space="0" w:color="auto"/>
        <w:bottom w:val="none" w:sz="0" w:space="0" w:color="auto"/>
        <w:right w:val="none" w:sz="0" w:space="0" w:color="auto"/>
      </w:divBdr>
    </w:div>
    <w:div w:id="1857766990">
      <w:bodyDiv w:val="1"/>
      <w:marLeft w:val="0"/>
      <w:marRight w:val="0"/>
      <w:marTop w:val="0"/>
      <w:marBottom w:val="0"/>
      <w:divBdr>
        <w:top w:val="none" w:sz="0" w:space="0" w:color="auto"/>
        <w:left w:val="none" w:sz="0" w:space="0" w:color="auto"/>
        <w:bottom w:val="none" w:sz="0" w:space="0" w:color="auto"/>
        <w:right w:val="none" w:sz="0" w:space="0" w:color="auto"/>
      </w:divBdr>
    </w:div>
    <w:div w:id="1954745555">
      <w:bodyDiv w:val="1"/>
      <w:marLeft w:val="0"/>
      <w:marRight w:val="0"/>
      <w:marTop w:val="0"/>
      <w:marBottom w:val="0"/>
      <w:divBdr>
        <w:top w:val="none" w:sz="0" w:space="0" w:color="auto"/>
        <w:left w:val="none" w:sz="0" w:space="0" w:color="auto"/>
        <w:bottom w:val="none" w:sz="0" w:space="0" w:color="auto"/>
        <w:right w:val="none" w:sz="0" w:space="0" w:color="auto"/>
      </w:divBdr>
      <w:divsChild>
        <w:div w:id="79911398">
          <w:marLeft w:val="0"/>
          <w:marRight w:val="0"/>
          <w:marTop w:val="0"/>
          <w:marBottom w:val="0"/>
          <w:divBdr>
            <w:top w:val="none" w:sz="0" w:space="0" w:color="auto"/>
            <w:left w:val="none" w:sz="0" w:space="0" w:color="auto"/>
            <w:bottom w:val="none" w:sz="0" w:space="0" w:color="auto"/>
            <w:right w:val="none" w:sz="0" w:space="0" w:color="auto"/>
          </w:divBdr>
        </w:div>
        <w:div w:id="1578785126">
          <w:marLeft w:val="0"/>
          <w:marRight w:val="0"/>
          <w:marTop w:val="0"/>
          <w:marBottom w:val="0"/>
          <w:divBdr>
            <w:top w:val="none" w:sz="0" w:space="0" w:color="auto"/>
            <w:left w:val="none" w:sz="0" w:space="0" w:color="auto"/>
            <w:bottom w:val="none" w:sz="0" w:space="0" w:color="auto"/>
            <w:right w:val="none" w:sz="0" w:space="0" w:color="auto"/>
          </w:divBdr>
        </w:div>
        <w:div w:id="906113824">
          <w:marLeft w:val="0"/>
          <w:marRight w:val="0"/>
          <w:marTop w:val="0"/>
          <w:marBottom w:val="0"/>
          <w:divBdr>
            <w:top w:val="none" w:sz="0" w:space="0" w:color="auto"/>
            <w:left w:val="none" w:sz="0" w:space="0" w:color="auto"/>
            <w:bottom w:val="none" w:sz="0" w:space="0" w:color="auto"/>
            <w:right w:val="none" w:sz="0" w:space="0" w:color="auto"/>
          </w:divBdr>
        </w:div>
        <w:div w:id="2024628147">
          <w:marLeft w:val="0"/>
          <w:marRight w:val="0"/>
          <w:marTop w:val="0"/>
          <w:marBottom w:val="0"/>
          <w:divBdr>
            <w:top w:val="none" w:sz="0" w:space="0" w:color="auto"/>
            <w:left w:val="none" w:sz="0" w:space="0" w:color="auto"/>
            <w:bottom w:val="none" w:sz="0" w:space="0" w:color="auto"/>
            <w:right w:val="none" w:sz="0" w:space="0" w:color="auto"/>
          </w:divBdr>
        </w:div>
      </w:divsChild>
    </w:div>
    <w:div w:id="1985086512">
      <w:bodyDiv w:val="1"/>
      <w:marLeft w:val="0"/>
      <w:marRight w:val="0"/>
      <w:marTop w:val="0"/>
      <w:marBottom w:val="0"/>
      <w:divBdr>
        <w:top w:val="none" w:sz="0" w:space="0" w:color="auto"/>
        <w:left w:val="none" w:sz="0" w:space="0" w:color="auto"/>
        <w:bottom w:val="none" w:sz="0" w:space="0" w:color="auto"/>
        <w:right w:val="none" w:sz="0" w:space="0" w:color="auto"/>
      </w:divBdr>
    </w:div>
    <w:div w:id="1993175896">
      <w:bodyDiv w:val="1"/>
      <w:marLeft w:val="0"/>
      <w:marRight w:val="0"/>
      <w:marTop w:val="0"/>
      <w:marBottom w:val="0"/>
      <w:divBdr>
        <w:top w:val="none" w:sz="0" w:space="0" w:color="auto"/>
        <w:left w:val="none" w:sz="0" w:space="0" w:color="auto"/>
        <w:bottom w:val="none" w:sz="0" w:space="0" w:color="auto"/>
        <w:right w:val="none" w:sz="0" w:space="0" w:color="auto"/>
      </w:divBdr>
    </w:div>
    <w:div w:id="2031910362">
      <w:bodyDiv w:val="1"/>
      <w:marLeft w:val="0"/>
      <w:marRight w:val="0"/>
      <w:marTop w:val="0"/>
      <w:marBottom w:val="0"/>
      <w:divBdr>
        <w:top w:val="none" w:sz="0" w:space="0" w:color="auto"/>
        <w:left w:val="none" w:sz="0" w:space="0" w:color="auto"/>
        <w:bottom w:val="none" w:sz="0" w:space="0" w:color="auto"/>
        <w:right w:val="none" w:sz="0" w:space="0" w:color="auto"/>
      </w:divBdr>
    </w:div>
    <w:div w:id="2146459768">
      <w:bodyDiv w:val="1"/>
      <w:marLeft w:val="0"/>
      <w:marRight w:val="0"/>
      <w:marTop w:val="0"/>
      <w:marBottom w:val="0"/>
      <w:divBdr>
        <w:top w:val="none" w:sz="0" w:space="0" w:color="auto"/>
        <w:left w:val="none" w:sz="0" w:space="0" w:color="auto"/>
        <w:bottom w:val="none" w:sz="0" w:space="0" w:color="auto"/>
        <w:right w:val="none" w:sz="0" w:space="0" w:color="auto"/>
      </w:divBdr>
      <w:divsChild>
        <w:div w:id="1208570357">
          <w:marLeft w:val="0"/>
          <w:marRight w:val="0"/>
          <w:marTop w:val="0"/>
          <w:marBottom w:val="0"/>
          <w:divBdr>
            <w:top w:val="none" w:sz="0" w:space="0" w:color="auto"/>
            <w:left w:val="none" w:sz="0" w:space="0" w:color="auto"/>
            <w:bottom w:val="none" w:sz="0" w:space="0" w:color="auto"/>
            <w:right w:val="none" w:sz="0" w:space="0" w:color="auto"/>
          </w:divBdr>
        </w:div>
        <w:div w:id="104995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rfond.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ulation.midura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vest-bgo.ru/investoru/otsenka-reguliruyuschego-vozdeystvi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vest-bgo.ru/podderzhka-smp/propaganda-i-populyarizatsiya-predprinimatelskoy-deyatelnost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BB363-BA16-4DE2-B576-128F38AE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28</Pages>
  <Words>11265</Words>
  <Characters>64214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МартемьяноваИЛ</dc:creator>
  <cp:lastModifiedBy>Ирина Л. Мартемьянова</cp:lastModifiedBy>
  <cp:revision>119</cp:revision>
  <cp:lastPrinted>2022-04-20T12:37:00Z</cp:lastPrinted>
  <dcterms:created xsi:type="dcterms:W3CDTF">2022-04-20T07:48:00Z</dcterms:created>
  <dcterms:modified xsi:type="dcterms:W3CDTF">2023-04-24T04:35:00Z</dcterms:modified>
</cp:coreProperties>
</file>