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066345">
        <w:rPr>
          <w:b/>
          <w:sz w:val="28"/>
          <w:szCs w:val="28"/>
        </w:rPr>
        <w:t>1</w:t>
      </w:r>
      <w:r w:rsidR="00011EE8">
        <w:rPr>
          <w:b/>
          <w:sz w:val="28"/>
          <w:szCs w:val="28"/>
        </w:rPr>
        <w:t>4</w:t>
      </w:r>
      <w:r w:rsidR="00CB430E">
        <w:rPr>
          <w:b/>
          <w:sz w:val="28"/>
          <w:szCs w:val="28"/>
        </w:rPr>
        <w:t>.</w:t>
      </w:r>
      <w:r w:rsidR="00011EE8">
        <w:rPr>
          <w:b/>
          <w:sz w:val="28"/>
          <w:szCs w:val="28"/>
        </w:rPr>
        <w:t>01</w:t>
      </w:r>
      <w:r w:rsidR="003F6742">
        <w:rPr>
          <w:b/>
          <w:sz w:val="28"/>
          <w:szCs w:val="28"/>
        </w:rPr>
        <w:t>.202</w:t>
      </w:r>
      <w:r w:rsidR="00011E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№</w:t>
      </w:r>
      <w:r w:rsidR="00011EE8">
        <w:rPr>
          <w:b/>
          <w:sz w:val="28"/>
          <w:szCs w:val="28"/>
        </w:rPr>
        <w:t>01</w:t>
      </w:r>
      <w:r w:rsidR="003F6742">
        <w:rPr>
          <w:b/>
          <w:sz w:val="28"/>
          <w:szCs w:val="28"/>
        </w:rPr>
        <w:t>-2</w:t>
      </w:r>
      <w:r w:rsidR="00011E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B86B70">
        <w:rPr>
          <w:sz w:val="28"/>
          <w:szCs w:val="28"/>
        </w:rPr>
        <w:t>0</w:t>
      </w:r>
      <w:r w:rsidR="00011EE8">
        <w:rPr>
          <w:sz w:val="28"/>
          <w:szCs w:val="28"/>
        </w:rPr>
        <w:t>8</w:t>
      </w:r>
      <w:r w:rsidR="000524E3">
        <w:rPr>
          <w:sz w:val="28"/>
          <w:szCs w:val="28"/>
        </w:rPr>
        <w:t xml:space="preserve"> </w:t>
      </w:r>
      <w:r w:rsidR="00011EE8">
        <w:rPr>
          <w:sz w:val="28"/>
          <w:szCs w:val="28"/>
        </w:rPr>
        <w:t>февраля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</w:t>
      </w:r>
      <w:r w:rsidR="00721F19">
        <w:rPr>
          <w:rFonts w:eastAsia="Calibri"/>
          <w:sz w:val="28"/>
          <w:szCs w:val="28"/>
          <w:lang w:eastAsia="en-US"/>
        </w:rPr>
        <w:t>2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232610" w:rsidRDefault="00B52D23" w:rsidP="00232610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232610">
        <w:rPr>
          <w:sz w:val="28"/>
          <w:szCs w:val="28"/>
        </w:rPr>
        <w:t>м</w:t>
      </w:r>
      <w:r w:rsidR="00232610" w:rsidRPr="001052F5">
        <w:rPr>
          <w:sz w:val="28"/>
          <w:szCs w:val="28"/>
        </w:rPr>
        <w:t>униципально</w:t>
      </w:r>
      <w:r w:rsidR="00232610">
        <w:rPr>
          <w:sz w:val="28"/>
          <w:szCs w:val="28"/>
        </w:rPr>
        <w:t>го</w:t>
      </w:r>
      <w:r w:rsidR="00232610" w:rsidRPr="001052F5">
        <w:rPr>
          <w:sz w:val="28"/>
          <w:szCs w:val="28"/>
        </w:rPr>
        <w:t xml:space="preserve"> казенно</w:t>
      </w:r>
      <w:r w:rsidR="00232610">
        <w:rPr>
          <w:sz w:val="28"/>
          <w:szCs w:val="28"/>
        </w:rPr>
        <w:t>го</w:t>
      </w:r>
      <w:r w:rsidR="00232610" w:rsidRPr="001052F5">
        <w:rPr>
          <w:sz w:val="28"/>
          <w:szCs w:val="28"/>
        </w:rPr>
        <w:t xml:space="preserve"> учреждени</w:t>
      </w:r>
      <w:r w:rsidR="00232610">
        <w:rPr>
          <w:sz w:val="28"/>
          <w:szCs w:val="28"/>
        </w:rPr>
        <w:t>я</w:t>
      </w:r>
      <w:r w:rsidR="00232610" w:rsidRPr="001052F5">
        <w:rPr>
          <w:sz w:val="28"/>
          <w:szCs w:val="28"/>
        </w:rPr>
        <w:t xml:space="preserve"> «Управление капитального строительства Березовского городского округа»</w:t>
      </w:r>
    </w:p>
    <w:p w:rsidR="007B76B0" w:rsidRDefault="007B76B0" w:rsidP="00232610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2612C4">
        <w:rPr>
          <w:b/>
          <w:sz w:val="28"/>
          <w:szCs w:val="28"/>
        </w:rPr>
        <w:t xml:space="preserve">Повторно выявленные нарушения: </w:t>
      </w:r>
    </w:p>
    <w:p w:rsidR="0056233D" w:rsidRDefault="0056233D" w:rsidP="0056233D">
      <w:pPr>
        <w:pStyle w:val="a5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26C60">
        <w:rPr>
          <w:rFonts w:ascii="Times New Roman" w:hAnsi="Times New Roman"/>
          <w:sz w:val="28"/>
          <w:szCs w:val="28"/>
        </w:rPr>
        <w:t xml:space="preserve">Постановления Правительства РФ от 02.08.2019 г. №1011 Заказчик при заключении контракта ссылался на недействующие положения Постановления Правительства </w:t>
      </w:r>
      <w:r>
        <w:rPr>
          <w:rFonts w:ascii="Times New Roman" w:hAnsi="Times New Roman"/>
          <w:sz w:val="28"/>
          <w:szCs w:val="28"/>
        </w:rPr>
        <w:t>РФ от 30.08.2017 г. №1042.</w:t>
      </w:r>
    </w:p>
    <w:p w:rsidR="0056233D" w:rsidRPr="005D2C0A" w:rsidRDefault="0056233D" w:rsidP="0056233D">
      <w:pPr>
        <w:pStyle w:val="a5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D2C0A">
        <w:rPr>
          <w:rFonts w:ascii="Times New Roman" w:hAnsi="Times New Roman"/>
          <w:sz w:val="28"/>
          <w:szCs w:val="28"/>
        </w:rPr>
        <w:t>п.2 ч.1 ст.94 Федерального закона №44-ФЗ Заказчиком были нарушены условия исполнения контрактов в части сроков и порядка оплаты вследствие несвоевременного предоставления</w:t>
      </w:r>
      <w:r>
        <w:rPr>
          <w:rFonts w:ascii="Times New Roman" w:hAnsi="Times New Roman"/>
          <w:sz w:val="28"/>
          <w:szCs w:val="28"/>
        </w:rPr>
        <w:t xml:space="preserve"> документов поставщиком (исполнителем, подрядчиком)</w:t>
      </w:r>
      <w:r w:rsidRPr="005D2C0A">
        <w:rPr>
          <w:rFonts w:ascii="Times New Roman" w:hAnsi="Times New Roman"/>
          <w:sz w:val="28"/>
          <w:szCs w:val="28"/>
        </w:rPr>
        <w:t>.</w:t>
      </w:r>
    </w:p>
    <w:p w:rsidR="0056233D" w:rsidRPr="00D9219A" w:rsidRDefault="0056233D" w:rsidP="0056233D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56233D" w:rsidRPr="00646F35" w:rsidRDefault="0056233D" w:rsidP="0056233D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646F35">
        <w:rPr>
          <w:rFonts w:ascii="Times New Roman" w:hAnsi="Times New Roman"/>
          <w:b/>
          <w:sz w:val="28"/>
          <w:szCs w:val="28"/>
        </w:rPr>
        <w:t xml:space="preserve"> Неправомерное авансирование:</w:t>
      </w:r>
    </w:p>
    <w:p w:rsidR="0056233D" w:rsidRDefault="0056233D" w:rsidP="0056233D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Не установлено</w:t>
      </w:r>
    </w:p>
    <w:p w:rsidR="0056233D" w:rsidRDefault="0056233D" w:rsidP="0056233D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</w:p>
    <w:p w:rsidR="0056233D" w:rsidRDefault="0056233D" w:rsidP="0056233D">
      <w:pPr>
        <w:pStyle w:val="3"/>
        <w:shd w:val="clear" w:color="auto" w:fill="auto"/>
        <w:spacing w:before="0" w:after="0" w:line="24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25F20">
        <w:rPr>
          <w:b/>
          <w:sz w:val="28"/>
          <w:szCs w:val="28"/>
        </w:rPr>
        <w:t>Прочие нарушения:</w:t>
      </w:r>
    </w:p>
    <w:p w:rsidR="0056233D" w:rsidRPr="00AF3854" w:rsidRDefault="0056233D" w:rsidP="0056233D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 w:rsidRPr="00AF3854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ч.13.1 ст.34 </w:t>
      </w:r>
      <w:r w:rsidRPr="00E93F2B">
        <w:rPr>
          <w:sz w:val="28"/>
          <w:szCs w:val="28"/>
        </w:rPr>
        <w:t>Федерального закона №44-ФЗ</w:t>
      </w:r>
      <w:r>
        <w:rPr>
          <w:sz w:val="28"/>
          <w:szCs w:val="28"/>
        </w:rPr>
        <w:t xml:space="preserve"> Заказчик установил неправомерный срок оплаты;</w:t>
      </w:r>
    </w:p>
    <w:p w:rsidR="0056233D" w:rsidRPr="00E93F2B" w:rsidRDefault="0056233D" w:rsidP="0056233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3F2B">
        <w:rPr>
          <w:rFonts w:ascii="Times New Roman" w:hAnsi="Times New Roman"/>
          <w:sz w:val="28"/>
          <w:szCs w:val="28"/>
        </w:rPr>
        <w:t>пп.б</w:t>
      </w:r>
      <w:proofErr w:type="spellEnd"/>
      <w:proofErr w:type="gramEnd"/>
      <w:r w:rsidRPr="00E93F2B">
        <w:rPr>
          <w:rFonts w:ascii="Times New Roman" w:hAnsi="Times New Roman"/>
          <w:sz w:val="28"/>
          <w:szCs w:val="28"/>
        </w:rPr>
        <w:t xml:space="preserve"> п.1 ч.1 ст.95 Федерального закона №44-ФЗ Заказчик при изменении объема работ </w:t>
      </w:r>
      <w:r>
        <w:rPr>
          <w:rFonts w:ascii="Times New Roman" w:hAnsi="Times New Roman"/>
          <w:sz w:val="28"/>
          <w:szCs w:val="28"/>
        </w:rPr>
        <w:t>уменьшил</w:t>
      </w:r>
      <w:r w:rsidRPr="00E93F2B">
        <w:rPr>
          <w:rFonts w:ascii="Times New Roman" w:hAnsi="Times New Roman"/>
          <w:sz w:val="28"/>
          <w:szCs w:val="28"/>
        </w:rPr>
        <w:t xml:space="preserve"> сумму </w:t>
      </w:r>
      <w:r>
        <w:rPr>
          <w:rFonts w:ascii="Times New Roman" w:hAnsi="Times New Roman"/>
          <w:sz w:val="28"/>
          <w:szCs w:val="28"/>
        </w:rPr>
        <w:t>контракта более, чем на 10%.</w:t>
      </w:r>
    </w:p>
    <w:p w:rsidR="0056233D" w:rsidRDefault="0056233D" w:rsidP="00232610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56233D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971807"/>
    <w:multiLevelType w:val="hybridMultilevel"/>
    <w:tmpl w:val="1FB843EE"/>
    <w:lvl w:ilvl="0" w:tplc="299EF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AD6401"/>
    <w:multiLevelType w:val="hybridMultilevel"/>
    <w:tmpl w:val="AD866D00"/>
    <w:lvl w:ilvl="0" w:tplc="FE42C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F00918"/>
    <w:multiLevelType w:val="hybridMultilevel"/>
    <w:tmpl w:val="58BEC630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46C78"/>
    <w:multiLevelType w:val="hybridMultilevel"/>
    <w:tmpl w:val="D5444368"/>
    <w:lvl w:ilvl="0" w:tplc="317839C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9D2EA3"/>
    <w:multiLevelType w:val="hybridMultilevel"/>
    <w:tmpl w:val="58AE6BC2"/>
    <w:lvl w:ilvl="0" w:tplc="8FB0F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8B7154"/>
    <w:multiLevelType w:val="hybridMultilevel"/>
    <w:tmpl w:val="72DE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D6FAF"/>
    <w:multiLevelType w:val="hybridMultilevel"/>
    <w:tmpl w:val="58BEC630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EB6FD2"/>
    <w:multiLevelType w:val="hybridMultilevel"/>
    <w:tmpl w:val="07C8F602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10"/>
  </w:num>
  <w:num w:numId="8">
    <w:abstractNumId w:val="14"/>
  </w:num>
  <w:num w:numId="9">
    <w:abstractNumId w:val="1"/>
  </w:num>
  <w:num w:numId="10">
    <w:abstractNumId w:val="19"/>
  </w:num>
  <w:num w:numId="11">
    <w:abstractNumId w:val="15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9"/>
  </w:num>
  <w:num w:numId="17">
    <w:abstractNumId w:val="4"/>
  </w:num>
  <w:num w:numId="18">
    <w:abstractNumId w:val="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11EE8"/>
    <w:rsid w:val="00026C7C"/>
    <w:rsid w:val="00047DF0"/>
    <w:rsid w:val="00052135"/>
    <w:rsid w:val="000524E3"/>
    <w:rsid w:val="00066345"/>
    <w:rsid w:val="00074677"/>
    <w:rsid w:val="00074BDF"/>
    <w:rsid w:val="000B7BF4"/>
    <w:rsid w:val="000E2A8B"/>
    <w:rsid w:val="000E692B"/>
    <w:rsid w:val="000F0C09"/>
    <w:rsid w:val="000F23E6"/>
    <w:rsid w:val="000F34F1"/>
    <w:rsid w:val="00102EDC"/>
    <w:rsid w:val="00103F64"/>
    <w:rsid w:val="0010756B"/>
    <w:rsid w:val="001319D9"/>
    <w:rsid w:val="00135776"/>
    <w:rsid w:val="00160036"/>
    <w:rsid w:val="001632CC"/>
    <w:rsid w:val="00182E5D"/>
    <w:rsid w:val="001A0CF6"/>
    <w:rsid w:val="001A6953"/>
    <w:rsid w:val="001B0D74"/>
    <w:rsid w:val="001B437D"/>
    <w:rsid w:val="001B5CC7"/>
    <w:rsid w:val="001C7381"/>
    <w:rsid w:val="001E6D22"/>
    <w:rsid w:val="001F7B2E"/>
    <w:rsid w:val="00202C62"/>
    <w:rsid w:val="00212A76"/>
    <w:rsid w:val="00232610"/>
    <w:rsid w:val="00235115"/>
    <w:rsid w:val="00245E82"/>
    <w:rsid w:val="00253F6D"/>
    <w:rsid w:val="00256770"/>
    <w:rsid w:val="00260ACC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81520"/>
    <w:rsid w:val="00384CA7"/>
    <w:rsid w:val="0039339A"/>
    <w:rsid w:val="003D0DC6"/>
    <w:rsid w:val="003D11AA"/>
    <w:rsid w:val="003D5A11"/>
    <w:rsid w:val="003F6742"/>
    <w:rsid w:val="00402E05"/>
    <w:rsid w:val="0041798B"/>
    <w:rsid w:val="00436719"/>
    <w:rsid w:val="00437A6E"/>
    <w:rsid w:val="00440CAB"/>
    <w:rsid w:val="004842F4"/>
    <w:rsid w:val="004C1DF3"/>
    <w:rsid w:val="004E1B5A"/>
    <w:rsid w:val="004F3051"/>
    <w:rsid w:val="005015C7"/>
    <w:rsid w:val="00512B8F"/>
    <w:rsid w:val="0054058E"/>
    <w:rsid w:val="0054752A"/>
    <w:rsid w:val="0056233D"/>
    <w:rsid w:val="00562815"/>
    <w:rsid w:val="00575436"/>
    <w:rsid w:val="005805DA"/>
    <w:rsid w:val="00584217"/>
    <w:rsid w:val="005A43B4"/>
    <w:rsid w:val="005B315E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F6C"/>
    <w:rsid w:val="006A20DE"/>
    <w:rsid w:val="006B7E61"/>
    <w:rsid w:val="006C4759"/>
    <w:rsid w:val="00707973"/>
    <w:rsid w:val="00721F19"/>
    <w:rsid w:val="007271BF"/>
    <w:rsid w:val="00752ED8"/>
    <w:rsid w:val="0076015D"/>
    <w:rsid w:val="00770FAB"/>
    <w:rsid w:val="007739C8"/>
    <w:rsid w:val="0079429E"/>
    <w:rsid w:val="00797A73"/>
    <w:rsid w:val="007B76B0"/>
    <w:rsid w:val="007C16C4"/>
    <w:rsid w:val="007C456C"/>
    <w:rsid w:val="007D56F1"/>
    <w:rsid w:val="007E6EC8"/>
    <w:rsid w:val="008102F5"/>
    <w:rsid w:val="008553EE"/>
    <w:rsid w:val="008623CA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A41FA"/>
    <w:rsid w:val="00AC4AA5"/>
    <w:rsid w:val="00AC5F47"/>
    <w:rsid w:val="00AE4033"/>
    <w:rsid w:val="00B11717"/>
    <w:rsid w:val="00B2649E"/>
    <w:rsid w:val="00B3406D"/>
    <w:rsid w:val="00B52D23"/>
    <w:rsid w:val="00B86B70"/>
    <w:rsid w:val="00B87002"/>
    <w:rsid w:val="00BA3A7A"/>
    <w:rsid w:val="00BF3BDB"/>
    <w:rsid w:val="00C058DE"/>
    <w:rsid w:val="00C31295"/>
    <w:rsid w:val="00C568B6"/>
    <w:rsid w:val="00C6054C"/>
    <w:rsid w:val="00C83526"/>
    <w:rsid w:val="00CA7520"/>
    <w:rsid w:val="00CB430E"/>
    <w:rsid w:val="00D01413"/>
    <w:rsid w:val="00D13CF6"/>
    <w:rsid w:val="00D16BF9"/>
    <w:rsid w:val="00D17883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A2E44"/>
    <w:rsid w:val="00EB3813"/>
    <w:rsid w:val="00EC0F6B"/>
    <w:rsid w:val="00EF7C03"/>
    <w:rsid w:val="00F4354E"/>
    <w:rsid w:val="00F45512"/>
    <w:rsid w:val="00F5762C"/>
    <w:rsid w:val="00F6153A"/>
    <w:rsid w:val="00F74122"/>
    <w:rsid w:val="00FD31E2"/>
    <w:rsid w:val="00FD6895"/>
    <w:rsid w:val="00FE1786"/>
    <w:rsid w:val="00FE41EF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34D47"/>
  <w15:docId w15:val="{31F029D9-F8E0-42E5-A971-66258248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B7EA-C713-4CAE-8380-31512889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1260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33</cp:revision>
  <cp:lastPrinted>2021-08-05T11:49:00Z</cp:lastPrinted>
  <dcterms:created xsi:type="dcterms:W3CDTF">2021-03-31T04:41:00Z</dcterms:created>
  <dcterms:modified xsi:type="dcterms:W3CDTF">2022-02-08T10:40:00Z</dcterms:modified>
</cp:coreProperties>
</file>