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по акту от </w:t>
      </w:r>
      <w:r w:rsidR="000524E3">
        <w:rPr>
          <w:b/>
          <w:sz w:val="28"/>
          <w:szCs w:val="28"/>
        </w:rPr>
        <w:t>26.11</w:t>
      </w:r>
      <w:r>
        <w:rPr>
          <w:b/>
          <w:sz w:val="28"/>
          <w:szCs w:val="28"/>
        </w:rPr>
        <w:t>.2020 года № 0</w:t>
      </w:r>
      <w:r w:rsidR="000524E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-20-УФ </w:t>
      </w:r>
    </w:p>
    <w:p w:rsidR="001B0D74" w:rsidRPr="00CA7520" w:rsidRDefault="001B0D74" w:rsidP="00DF2264">
      <w:pPr>
        <w:jc w:val="center"/>
        <w:rPr>
          <w:sz w:val="28"/>
          <w:szCs w:val="28"/>
        </w:rPr>
      </w:pP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D43B41">
        <w:rPr>
          <w:sz w:val="28"/>
          <w:szCs w:val="28"/>
        </w:rPr>
        <w:t>24</w:t>
      </w:r>
      <w:r w:rsidR="000524E3">
        <w:rPr>
          <w:sz w:val="28"/>
          <w:szCs w:val="28"/>
        </w:rPr>
        <w:t xml:space="preserve"> </w:t>
      </w:r>
      <w:r w:rsidR="00D43B41">
        <w:rPr>
          <w:sz w:val="28"/>
          <w:szCs w:val="28"/>
        </w:rPr>
        <w:t>декабря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0524E3">
        <w:rPr>
          <w:sz w:val="28"/>
          <w:szCs w:val="28"/>
        </w:rPr>
        <w:t xml:space="preserve">муниципального казенного учреждения «Благоустройство и жилищно-коммунальное хозяйство Березовского городского округа» </w:t>
      </w:r>
      <w:r w:rsidRPr="00C750A3">
        <w:rPr>
          <w:sz w:val="28"/>
          <w:szCs w:val="28"/>
        </w:rPr>
        <w:t xml:space="preserve">выявлены нарушения: </w:t>
      </w:r>
    </w:p>
    <w:p w:rsidR="00E412EC" w:rsidRPr="00053988" w:rsidRDefault="00E412EC" w:rsidP="00E412EC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053988">
        <w:rPr>
          <w:sz w:val="28"/>
          <w:szCs w:val="28"/>
        </w:rPr>
        <w:t>Постановления Правительства РФ от 02.08.2019 г. №1011 Заказчик при заключении контрактов ссылался на недействующие положения Постановления Правительства РФ от 30.08.2017 г. №1042;</w:t>
      </w:r>
    </w:p>
    <w:p w:rsidR="00E412EC" w:rsidRDefault="00E412EC" w:rsidP="00E412EC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C750A3">
        <w:rPr>
          <w:sz w:val="28"/>
          <w:szCs w:val="28"/>
        </w:rPr>
        <w:t>п.2 ч.1 ст</w:t>
      </w:r>
      <w:r>
        <w:rPr>
          <w:sz w:val="28"/>
          <w:szCs w:val="28"/>
        </w:rPr>
        <w:t>.</w:t>
      </w:r>
      <w:r w:rsidRPr="00C750A3">
        <w:rPr>
          <w:sz w:val="28"/>
          <w:szCs w:val="28"/>
        </w:rPr>
        <w:t>94 Федерального закона №44-ФЗ Заказчиком были нарушены условия исполнения контрактов в части сроков</w:t>
      </w:r>
      <w:r>
        <w:rPr>
          <w:sz w:val="28"/>
          <w:szCs w:val="28"/>
        </w:rPr>
        <w:t xml:space="preserve"> и порядка оплаты по контрактам, заключенным с единственным поставщиком;</w:t>
      </w:r>
    </w:p>
    <w:p w:rsidR="00E412EC" w:rsidRDefault="00E412EC" w:rsidP="00E412EC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ч.6 ст.34 Заказчиком не были применены меры по взысканию неустоек за неисполнение и ненадлежащее исполнение обязательств к Подрядчикам.</w:t>
      </w:r>
    </w:p>
    <w:p w:rsidR="00E412EC" w:rsidRDefault="00E412EC" w:rsidP="00E412EC">
      <w:pPr>
        <w:pStyle w:val="3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103F64" w:rsidRDefault="00103F64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D7C95" w:rsidRPr="00DD5F2B" w:rsidRDefault="008D7C95" w:rsidP="008D7C9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результатам настоящей проверки выда</w:t>
      </w:r>
      <w:r w:rsidR="005C0CCA">
        <w:rPr>
          <w:sz w:val="28"/>
          <w:szCs w:val="28"/>
        </w:rPr>
        <w:t>ть</w:t>
      </w:r>
      <w:r>
        <w:rPr>
          <w:sz w:val="28"/>
          <w:szCs w:val="28"/>
        </w:rPr>
        <w:t xml:space="preserve"> представление об устранении нарушений законодательства о контрактной системе в сфере закупок товаров, работ, услуг для обеспечения государственных и муниципальных нужд со сроком исполнения </w:t>
      </w:r>
      <w:r w:rsidR="007C16C4">
        <w:rPr>
          <w:sz w:val="28"/>
          <w:szCs w:val="28"/>
        </w:rPr>
        <w:t xml:space="preserve">до </w:t>
      </w:r>
      <w:r w:rsidR="005D0943">
        <w:rPr>
          <w:sz w:val="28"/>
          <w:szCs w:val="28"/>
        </w:rPr>
        <w:t>2</w:t>
      </w:r>
      <w:r w:rsidR="00A50C3E">
        <w:rPr>
          <w:sz w:val="28"/>
          <w:szCs w:val="28"/>
        </w:rPr>
        <w:t>4</w:t>
      </w:r>
      <w:r w:rsidR="005D0943">
        <w:rPr>
          <w:sz w:val="28"/>
          <w:szCs w:val="28"/>
        </w:rPr>
        <w:t xml:space="preserve"> </w:t>
      </w:r>
      <w:r w:rsidR="00A50C3E">
        <w:rPr>
          <w:sz w:val="28"/>
          <w:szCs w:val="28"/>
        </w:rPr>
        <w:t>января</w:t>
      </w:r>
      <w:r w:rsidR="001B0D74">
        <w:rPr>
          <w:sz w:val="28"/>
          <w:szCs w:val="28"/>
        </w:rPr>
        <w:t xml:space="preserve"> </w:t>
      </w:r>
      <w:r w:rsidR="00253F6D">
        <w:rPr>
          <w:sz w:val="28"/>
          <w:szCs w:val="28"/>
        </w:rPr>
        <w:t>202</w:t>
      </w:r>
      <w:r w:rsidR="00A50C3E">
        <w:rPr>
          <w:sz w:val="28"/>
          <w:szCs w:val="28"/>
        </w:rPr>
        <w:t>1</w:t>
      </w:r>
      <w:r w:rsidR="00253F6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632CC" w:rsidRPr="00CA7520" w:rsidRDefault="001632CC" w:rsidP="00A13E07">
      <w:pPr>
        <w:ind w:firstLine="709"/>
        <w:jc w:val="both"/>
        <w:rPr>
          <w:sz w:val="28"/>
          <w:szCs w:val="28"/>
        </w:rPr>
      </w:pPr>
    </w:p>
    <w:sectPr w:rsidR="001632CC" w:rsidRPr="00CA7520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26C7C"/>
    <w:rsid w:val="00052135"/>
    <w:rsid w:val="000524E3"/>
    <w:rsid w:val="00074BDF"/>
    <w:rsid w:val="000B7BF4"/>
    <w:rsid w:val="000E2A8B"/>
    <w:rsid w:val="000F0C09"/>
    <w:rsid w:val="000F23E6"/>
    <w:rsid w:val="00102EDC"/>
    <w:rsid w:val="00103F64"/>
    <w:rsid w:val="0013577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0EC"/>
    <w:rsid w:val="00277FFA"/>
    <w:rsid w:val="003268AB"/>
    <w:rsid w:val="00347EF9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0943"/>
    <w:rsid w:val="005D6FCF"/>
    <w:rsid w:val="005E63A4"/>
    <w:rsid w:val="005F1D0B"/>
    <w:rsid w:val="00632AC8"/>
    <w:rsid w:val="00676735"/>
    <w:rsid w:val="0068144F"/>
    <w:rsid w:val="006A20DE"/>
    <w:rsid w:val="006B7E61"/>
    <w:rsid w:val="006C4759"/>
    <w:rsid w:val="00752ED8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C026E"/>
    <w:rsid w:val="009D0E1D"/>
    <w:rsid w:val="009D337A"/>
    <w:rsid w:val="009D5C77"/>
    <w:rsid w:val="009F775E"/>
    <w:rsid w:val="00A13E07"/>
    <w:rsid w:val="00A32BD6"/>
    <w:rsid w:val="00A50C3E"/>
    <w:rsid w:val="00A5759D"/>
    <w:rsid w:val="00A75B13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4C02-93E8-43BC-879B-54E413B8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1329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Михеева Н.М.</cp:lastModifiedBy>
  <cp:revision>17</cp:revision>
  <cp:lastPrinted>2020-08-20T06:24:00Z</cp:lastPrinted>
  <dcterms:created xsi:type="dcterms:W3CDTF">2020-08-20T06:20:00Z</dcterms:created>
  <dcterms:modified xsi:type="dcterms:W3CDTF">2020-12-25T04:42:00Z</dcterms:modified>
</cp:coreProperties>
</file>