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</w:t>
      </w:r>
      <w:r w:rsidR="000524E3">
        <w:rPr>
          <w:b/>
          <w:sz w:val="28"/>
          <w:szCs w:val="28"/>
        </w:rPr>
        <w:t>26.11</w:t>
      </w:r>
      <w:r>
        <w:rPr>
          <w:b/>
          <w:sz w:val="28"/>
          <w:szCs w:val="28"/>
        </w:rPr>
        <w:t>.2020 года № 0</w:t>
      </w:r>
      <w:r w:rsidR="000524E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-20-УФ </w:t>
      </w:r>
    </w:p>
    <w:p w:rsidR="001B0D74" w:rsidRPr="00CA7520" w:rsidRDefault="001B0D74" w:rsidP="00DF2264">
      <w:pPr>
        <w:jc w:val="center"/>
        <w:rPr>
          <w:sz w:val="28"/>
          <w:szCs w:val="28"/>
        </w:rPr>
      </w:pP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0524E3">
        <w:rPr>
          <w:sz w:val="28"/>
          <w:szCs w:val="28"/>
        </w:rPr>
        <w:t>30 ноября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0524E3">
        <w:rPr>
          <w:sz w:val="28"/>
          <w:szCs w:val="28"/>
        </w:rPr>
        <w:t>м</w:t>
      </w:r>
      <w:r w:rsidR="000524E3">
        <w:rPr>
          <w:sz w:val="28"/>
          <w:szCs w:val="28"/>
        </w:rPr>
        <w:t>униципального казенного учреждения</w:t>
      </w:r>
      <w:r w:rsidR="000524E3">
        <w:rPr>
          <w:sz w:val="28"/>
          <w:szCs w:val="28"/>
        </w:rPr>
        <w:t xml:space="preserve"> «Благоустройство и жилищно-коммунальное хозяйство Березовского городского округа» </w:t>
      </w:r>
      <w:r w:rsidRPr="00C750A3">
        <w:rPr>
          <w:sz w:val="28"/>
          <w:szCs w:val="28"/>
        </w:rPr>
        <w:t xml:space="preserve">выявлены нарушения: </w:t>
      </w:r>
    </w:p>
    <w:p w:rsidR="00E412EC" w:rsidRPr="00053988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Постановления Правительства РФ от 02.08.2019 г. №1011 Заказчик при заключении контрактов ссылался на недействующие положения Постановления Правительства РФ от 30.08.2017 г. №1042;</w:t>
      </w:r>
    </w:p>
    <w:p w:rsidR="00E412EC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C750A3">
        <w:rPr>
          <w:sz w:val="28"/>
          <w:szCs w:val="28"/>
        </w:rPr>
        <w:t>п.2 ч.1 ст</w:t>
      </w:r>
      <w:r>
        <w:rPr>
          <w:sz w:val="28"/>
          <w:szCs w:val="28"/>
        </w:rPr>
        <w:t>.</w:t>
      </w:r>
      <w:r w:rsidRPr="00C750A3">
        <w:rPr>
          <w:sz w:val="28"/>
          <w:szCs w:val="28"/>
        </w:rPr>
        <w:t>94 Федерального закона №44-ФЗ Заказчиком были нарушены условия исполнения контрактов в части сроков</w:t>
      </w:r>
      <w:r>
        <w:rPr>
          <w:sz w:val="28"/>
          <w:szCs w:val="28"/>
        </w:rPr>
        <w:t xml:space="preserve"> и порядка оплаты по контрактам, заключенным с единственным поставщиком;</w:t>
      </w:r>
    </w:p>
    <w:p w:rsidR="00E412EC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п.3 ч.1 ст.94 Заказчиком было допущено нарушение исполнения контракта в части применения мер ответственности в случае нарушения подрядчиком условий контракта;</w:t>
      </w:r>
    </w:p>
    <w:p w:rsidR="00E412EC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ч.6 ст.34 Заказчиком не были применены меры по взысканию неустоек за неисполнение и ненадлежащее исполнение обязательств к Подрядчикам.</w:t>
      </w:r>
    </w:p>
    <w:p w:rsidR="00E412EC" w:rsidRDefault="00E412EC" w:rsidP="00E412EC">
      <w:pPr>
        <w:pStyle w:val="3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103F64" w:rsidRDefault="00103F64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D7C95" w:rsidRPr="00DD5F2B" w:rsidRDefault="008D7C95" w:rsidP="008D7C9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настоящей проверки выда</w:t>
      </w:r>
      <w:r w:rsidR="005C0CCA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представление об устранении нарушений законодательства о контрактной системе в сфере закупок товаров, работ, услуг для обеспечения государственных и муниципальных нужд со сроком исполнения </w:t>
      </w:r>
      <w:r w:rsidR="007C16C4">
        <w:rPr>
          <w:sz w:val="28"/>
          <w:szCs w:val="28"/>
        </w:rPr>
        <w:t xml:space="preserve">до </w:t>
      </w:r>
      <w:r w:rsidR="005D0943">
        <w:rPr>
          <w:sz w:val="28"/>
          <w:szCs w:val="28"/>
        </w:rPr>
        <w:t>20 декабря</w:t>
      </w:r>
      <w:bookmarkStart w:id="0" w:name="_GoBack"/>
      <w:bookmarkEnd w:id="0"/>
      <w:r w:rsidR="001B0D74">
        <w:rPr>
          <w:sz w:val="28"/>
          <w:szCs w:val="28"/>
        </w:rPr>
        <w:t xml:space="preserve"> </w:t>
      </w:r>
      <w:r w:rsidR="00253F6D">
        <w:rPr>
          <w:sz w:val="28"/>
          <w:szCs w:val="28"/>
        </w:rPr>
        <w:t>2020 года</w:t>
      </w:r>
      <w:r>
        <w:rPr>
          <w:sz w:val="28"/>
          <w:szCs w:val="28"/>
        </w:rPr>
        <w:t>.</w:t>
      </w:r>
    </w:p>
    <w:p w:rsidR="001632CC" w:rsidRPr="00CA7520" w:rsidRDefault="001632CC" w:rsidP="00A13E07">
      <w:pPr>
        <w:ind w:firstLine="709"/>
        <w:jc w:val="both"/>
        <w:rPr>
          <w:sz w:val="28"/>
          <w:szCs w:val="28"/>
        </w:rPr>
      </w:pPr>
    </w:p>
    <w:sectPr w:rsidR="001632CC" w:rsidRPr="00CA7520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52135"/>
    <w:rsid w:val="000524E3"/>
    <w:rsid w:val="00074BDF"/>
    <w:rsid w:val="000B7BF4"/>
    <w:rsid w:val="000E2A8B"/>
    <w:rsid w:val="000F0C09"/>
    <w:rsid w:val="000F23E6"/>
    <w:rsid w:val="00102EDC"/>
    <w:rsid w:val="00103F64"/>
    <w:rsid w:val="0013577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0EC"/>
    <w:rsid w:val="00277FFA"/>
    <w:rsid w:val="003268AB"/>
    <w:rsid w:val="00347EF9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0943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C026E"/>
    <w:rsid w:val="009D0E1D"/>
    <w:rsid w:val="009D337A"/>
    <w:rsid w:val="009D5C77"/>
    <w:rsid w:val="009F775E"/>
    <w:rsid w:val="00A13E07"/>
    <w:rsid w:val="00A32BD6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5EBD-3448-4BB0-B706-7C55E03D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1488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Михеева Н.М.</cp:lastModifiedBy>
  <cp:revision>15</cp:revision>
  <cp:lastPrinted>2020-08-20T06:24:00Z</cp:lastPrinted>
  <dcterms:created xsi:type="dcterms:W3CDTF">2020-08-20T06:20:00Z</dcterms:created>
  <dcterms:modified xsi:type="dcterms:W3CDTF">2020-11-30T03:41:00Z</dcterms:modified>
</cp:coreProperties>
</file>