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  <w:bookmarkStart w:id="0" w:name="_GoBack"/>
      <w:bookmarkEnd w:id="0"/>
    </w:p>
    <w:p w:rsidR="0080145B" w:rsidRDefault="0080145B" w:rsidP="0080145B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A05245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29</w:t>
      </w:r>
      <w:r w:rsidR="007E1549">
        <w:rPr>
          <w:sz w:val="28"/>
          <w:szCs w:val="28"/>
        </w:rPr>
        <w:t xml:space="preserve">.05.2020                                                                </w:t>
      </w:r>
      <w:r w:rsidR="007246BE">
        <w:rPr>
          <w:sz w:val="28"/>
          <w:szCs w:val="28"/>
        </w:rPr>
        <w:t xml:space="preserve">                             452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  <w:bookmarkStart w:id="1" w:name="_Hlk17704677"/>
      <w:bookmarkStart w:id="2" w:name="_Hlk519149983"/>
    </w:p>
    <w:p w:rsidR="007E1549" w:rsidRDefault="007E1549" w:rsidP="007E1549">
      <w:pPr>
        <w:rPr>
          <w:sz w:val="28"/>
          <w:szCs w:val="28"/>
        </w:rPr>
      </w:pPr>
      <w:bookmarkStart w:id="3" w:name="_Hlk24710490"/>
    </w:p>
    <w:p w:rsidR="002716D4" w:rsidRDefault="007246BE" w:rsidP="007246BE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7246BE">
        <w:rPr>
          <w:spacing w:val="0"/>
          <w:sz w:val="28"/>
          <w:szCs w:val="28"/>
        </w:rPr>
        <w:t>О внесении изменений в постановление от 03.04.201</w:t>
      </w:r>
      <w:r w:rsidRPr="007246BE">
        <w:rPr>
          <w:rStyle w:val="41"/>
          <w:b/>
          <w:bCs/>
          <w:i/>
          <w:iCs/>
          <w:spacing w:val="0"/>
          <w:sz w:val="28"/>
          <w:szCs w:val="28"/>
        </w:rPr>
        <w:t xml:space="preserve">4 </w:t>
      </w:r>
      <w:r w:rsidRPr="007246BE">
        <w:rPr>
          <w:spacing w:val="0"/>
          <w:sz w:val="28"/>
          <w:szCs w:val="28"/>
        </w:rPr>
        <w:t xml:space="preserve">№100 </w:t>
      </w:r>
    </w:p>
    <w:p w:rsidR="002716D4" w:rsidRDefault="007246BE" w:rsidP="007246BE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 w:rsidRPr="007246BE">
        <w:rPr>
          <w:spacing w:val="0"/>
          <w:sz w:val="28"/>
          <w:szCs w:val="28"/>
        </w:rPr>
        <w:t xml:space="preserve">«Об </w:t>
      </w:r>
      <w:r w:rsidRPr="007246BE">
        <w:rPr>
          <w:sz w:val="28"/>
          <w:szCs w:val="28"/>
        </w:rPr>
        <w:t xml:space="preserve">Утверждении Положения о порядке деятельности специализированной службы по вопросам похоронного дела в </w:t>
      </w:r>
    </w:p>
    <w:p w:rsidR="007246BE" w:rsidRPr="007246BE" w:rsidRDefault="007246BE" w:rsidP="007246BE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7246BE">
        <w:rPr>
          <w:sz w:val="28"/>
          <w:szCs w:val="28"/>
        </w:rPr>
        <w:t>Березовском городском округе</w:t>
      </w:r>
      <w:r w:rsidRPr="007246BE">
        <w:rPr>
          <w:spacing w:val="0"/>
          <w:sz w:val="28"/>
          <w:szCs w:val="28"/>
        </w:rPr>
        <w:t>»</w:t>
      </w:r>
    </w:p>
    <w:p w:rsidR="007246BE" w:rsidRPr="007246BE" w:rsidRDefault="007246BE" w:rsidP="007246BE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7246BE" w:rsidRPr="007246BE" w:rsidRDefault="007246BE" w:rsidP="007246BE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7246BE" w:rsidRDefault="007246BE" w:rsidP="007246BE">
      <w:pPr>
        <w:pStyle w:val="ConsPlusNormal"/>
        <w:tabs>
          <w:tab w:val="left" w:pos="1086"/>
        </w:tabs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26 июля 2006 г. №135-ФЗ «О защите конкуренции», от 12 января 1996 г. №8-ФЗ «О погребении и похоронном деле», от 06 октября 2003 г. №131-ФЗ «Об общих принципах организации местного самоуправления в Российской Федерации», Указом Президента Российской Федерации от 29.06.1996 №1001 «О гарантиях прав граждан на предоставление услуг по погребению умерших», руководствуясь </w:t>
      </w:r>
      <w:hyperlink r:id="rId8" w:history="1">
        <w:r w:rsidRPr="007246BE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246B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</w:p>
    <w:p w:rsidR="007246BE" w:rsidRPr="007246BE" w:rsidRDefault="007246BE" w:rsidP="007246BE">
      <w:pPr>
        <w:pStyle w:val="ConsPlusNormal"/>
        <w:tabs>
          <w:tab w:val="left" w:pos="10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ОСТАНОВЛЯЕТ</w:t>
      </w:r>
      <w:r w:rsidRPr="007246BE">
        <w:rPr>
          <w:rFonts w:ascii="Times New Roman" w:hAnsi="Times New Roman" w:cs="Times New Roman"/>
          <w:sz w:val="28"/>
          <w:szCs w:val="28"/>
        </w:rPr>
        <w:t>: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7246BE">
        <w:rPr>
          <w:spacing w:val="0"/>
          <w:sz w:val="28"/>
          <w:szCs w:val="28"/>
        </w:rPr>
        <w:t>1.</w:t>
      </w:r>
      <w:r w:rsidRPr="007246BE">
        <w:rPr>
          <w:rStyle w:val="FontStyle14"/>
          <w:b w:val="0"/>
          <w:i w:val="0"/>
          <w:spacing w:val="0"/>
          <w:sz w:val="28"/>
          <w:szCs w:val="28"/>
        </w:rPr>
        <w:t>Внести</w:t>
      </w:r>
      <w:r w:rsidRPr="007246BE">
        <w:rPr>
          <w:rStyle w:val="FontStyle14"/>
          <w:spacing w:val="0"/>
          <w:sz w:val="28"/>
          <w:szCs w:val="28"/>
        </w:rPr>
        <w:t xml:space="preserve"> </w:t>
      </w:r>
      <w:r w:rsidRPr="007246BE">
        <w:rPr>
          <w:rStyle w:val="FontStyle14"/>
          <w:b w:val="0"/>
          <w:i w:val="0"/>
          <w:spacing w:val="0"/>
          <w:sz w:val="28"/>
          <w:szCs w:val="28"/>
        </w:rPr>
        <w:t xml:space="preserve">в </w:t>
      </w:r>
      <w:r w:rsidRPr="007246BE">
        <w:rPr>
          <w:spacing w:val="0"/>
          <w:sz w:val="28"/>
          <w:szCs w:val="28"/>
        </w:rPr>
        <w:t>постановление администрации Березовского городского округа от 03.04.201</w:t>
      </w:r>
      <w:r w:rsidRPr="007246BE">
        <w:rPr>
          <w:rStyle w:val="41"/>
          <w:b w:val="0"/>
          <w:i w:val="0"/>
          <w:spacing w:val="0"/>
          <w:sz w:val="28"/>
          <w:szCs w:val="28"/>
        </w:rPr>
        <w:t>4</w:t>
      </w:r>
      <w:r w:rsidRPr="007246BE">
        <w:rPr>
          <w:rStyle w:val="41"/>
          <w:spacing w:val="0"/>
          <w:sz w:val="28"/>
          <w:szCs w:val="28"/>
        </w:rPr>
        <w:t xml:space="preserve"> </w:t>
      </w:r>
      <w:r w:rsidRPr="007246BE">
        <w:rPr>
          <w:spacing w:val="0"/>
          <w:sz w:val="28"/>
          <w:szCs w:val="28"/>
        </w:rPr>
        <w:t xml:space="preserve">№100 «Об </w:t>
      </w:r>
      <w:r w:rsidRPr="007246BE">
        <w:rPr>
          <w:sz w:val="28"/>
          <w:szCs w:val="28"/>
        </w:rPr>
        <w:t>Утверждении Положения о порядке деятельности специализированной службы по вопросам похоронного дела в Березовском городском округе</w:t>
      </w:r>
      <w:r w:rsidRPr="007246BE">
        <w:rPr>
          <w:spacing w:val="0"/>
          <w:sz w:val="28"/>
          <w:szCs w:val="28"/>
        </w:rPr>
        <w:t xml:space="preserve">» </w:t>
      </w:r>
      <w:r w:rsidRPr="007246BE">
        <w:rPr>
          <w:rStyle w:val="FontStyle14"/>
          <w:b w:val="0"/>
          <w:i w:val="0"/>
          <w:spacing w:val="0"/>
          <w:sz w:val="28"/>
          <w:szCs w:val="28"/>
        </w:rPr>
        <w:t>следующие изменения:</w:t>
      </w:r>
    </w:p>
    <w:p w:rsidR="007246BE" w:rsidRPr="007246BE" w:rsidRDefault="002716D4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1.1.Пункт 6.3 постановления </w:t>
      </w:r>
      <w:r w:rsidR="007246BE">
        <w:rPr>
          <w:sz w:val="28"/>
          <w:szCs w:val="28"/>
        </w:rPr>
        <w:t>и</w:t>
      </w:r>
      <w:r w:rsidR="007246BE" w:rsidRPr="007246BE">
        <w:rPr>
          <w:sz w:val="28"/>
          <w:szCs w:val="28"/>
        </w:rPr>
        <w:t>зложить в следующей редакции:</w:t>
      </w:r>
    </w:p>
    <w:p w:rsid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26"/>
        <w:rPr>
          <w:sz w:val="28"/>
          <w:szCs w:val="28"/>
        </w:rPr>
      </w:pPr>
      <w:r w:rsidRPr="007246BE">
        <w:rPr>
          <w:sz w:val="28"/>
          <w:szCs w:val="28"/>
        </w:rPr>
        <w:t>«Организовать погребение умерших в соответствии с гарантированным перечнем услуг по погребению и законодательством Российской Федерации о погребении и похоронном деле.»;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26"/>
        <w:rPr>
          <w:bCs/>
          <w:iCs/>
          <w:spacing w:val="0"/>
          <w:sz w:val="28"/>
          <w:szCs w:val="28"/>
        </w:rPr>
      </w:pPr>
      <w:r>
        <w:rPr>
          <w:sz w:val="28"/>
          <w:szCs w:val="28"/>
        </w:rPr>
        <w:t>1.2.В Положении</w:t>
      </w:r>
      <w:r w:rsidR="002716D4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о порядке</w:t>
      </w:r>
      <w:r w:rsidRPr="007246BE">
        <w:rPr>
          <w:sz w:val="28"/>
          <w:szCs w:val="28"/>
        </w:rPr>
        <w:t xml:space="preserve"> деятельности специализированной службы по вопросам похоронного дела в Березовском городском округе</w:t>
      </w:r>
      <w:r>
        <w:rPr>
          <w:sz w:val="28"/>
          <w:szCs w:val="28"/>
        </w:rPr>
        <w:t xml:space="preserve">:  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bCs/>
          <w:iCs/>
          <w:spacing w:val="0"/>
          <w:sz w:val="28"/>
          <w:szCs w:val="28"/>
        </w:rPr>
      </w:pPr>
      <w:r w:rsidRPr="007246BE">
        <w:rPr>
          <w:sz w:val="28"/>
          <w:szCs w:val="28"/>
        </w:rPr>
        <w:t>1.2.</w:t>
      </w:r>
      <w:r>
        <w:rPr>
          <w:sz w:val="28"/>
          <w:szCs w:val="28"/>
        </w:rPr>
        <w:t>1.</w:t>
      </w:r>
      <w:r>
        <w:rPr>
          <w:bCs/>
          <w:iCs/>
          <w:spacing w:val="0"/>
          <w:sz w:val="28"/>
          <w:szCs w:val="28"/>
        </w:rPr>
        <w:t>в пункте 2.3</w:t>
      </w:r>
      <w:r w:rsidRPr="007246BE">
        <w:rPr>
          <w:bCs/>
          <w:iCs/>
          <w:spacing w:val="0"/>
          <w:sz w:val="28"/>
          <w:szCs w:val="28"/>
        </w:rPr>
        <w:t xml:space="preserve"> исключить фразу «в том числе»;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bCs/>
          <w:iCs/>
          <w:spacing w:val="0"/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</w:t>
      </w:r>
      <w:r w:rsidRPr="007246BE">
        <w:rPr>
          <w:bCs/>
          <w:iCs/>
          <w:spacing w:val="0"/>
          <w:sz w:val="28"/>
          <w:szCs w:val="28"/>
        </w:rPr>
        <w:t>.</w:t>
      </w:r>
      <w:r>
        <w:rPr>
          <w:bCs/>
          <w:iCs/>
          <w:spacing w:val="0"/>
          <w:sz w:val="28"/>
          <w:szCs w:val="28"/>
        </w:rPr>
        <w:t>2.в пункте 2.4</w:t>
      </w:r>
      <w:r w:rsidRPr="007246BE">
        <w:rPr>
          <w:bCs/>
          <w:iCs/>
          <w:spacing w:val="0"/>
          <w:sz w:val="28"/>
          <w:szCs w:val="28"/>
        </w:rPr>
        <w:t xml:space="preserve"> слово  «осуществляется» заменить на слово «организовывается»;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bCs/>
          <w:iCs/>
          <w:spacing w:val="0"/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1.2.3.в пункте 2.5</w:t>
      </w:r>
      <w:r w:rsidRPr="007246BE">
        <w:rPr>
          <w:bCs/>
          <w:iCs/>
          <w:spacing w:val="0"/>
          <w:sz w:val="28"/>
          <w:szCs w:val="28"/>
        </w:rPr>
        <w:t xml:space="preserve"> </w:t>
      </w:r>
      <w:r>
        <w:rPr>
          <w:bCs/>
          <w:iCs/>
          <w:spacing w:val="0"/>
          <w:sz w:val="28"/>
          <w:szCs w:val="28"/>
        </w:rPr>
        <w:t>с</w:t>
      </w:r>
      <w:r w:rsidRPr="007246BE">
        <w:rPr>
          <w:bCs/>
          <w:iCs/>
          <w:spacing w:val="0"/>
          <w:sz w:val="28"/>
          <w:szCs w:val="28"/>
        </w:rPr>
        <w:t>лово  «оказываемые» заменить на слово «организовываемые»;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bCs/>
          <w:iCs/>
          <w:spacing w:val="0"/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1.2.4.пункт 2.6</w:t>
      </w:r>
      <w:r w:rsidRPr="007246BE">
        <w:rPr>
          <w:bCs/>
          <w:iCs/>
          <w:spacing w:val="0"/>
          <w:sz w:val="28"/>
          <w:szCs w:val="28"/>
        </w:rPr>
        <w:t xml:space="preserve"> исключить;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1.2.5.изложить пункт 2.7.10</w:t>
      </w:r>
      <w:r w:rsidRPr="007246BE">
        <w:rPr>
          <w:bCs/>
          <w:iCs/>
          <w:spacing w:val="0"/>
          <w:sz w:val="28"/>
          <w:szCs w:val="28"/>
        </w:rPr>
        <w:t xml:space="preserve"> </w:t>
      </w:r>
      <w:r w:rsidRPr="007246BE">
        <w:rPr>
          <w:sz w:val="28"/>
          <w:szCs w:val="28"/>
        </w:rPr>
        <w:t>в следующей редакции: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26"/>
        <w:rPr>
          <w:bCs/>
          <w:iCs/>
          <w:spacing w:val="0"/>
          <w:sz w:val="28"/>
          <w:szCs w:val="28"/>
        </w:rPr>
      </w:pPr>
      <w:r w:rsidRPr="007246BE">
        <w:rPr>
          <w:bCs/>
          <w:iCs/>
          <w:spacing w:val="0"/>
          <w:sz w:val="28"/>
          <w:szCs w:val="28"/>
        </w:rPr>
        <w:t>«</w:t>
      </w:r>
      <w:r w:rsidRPr="007246BE">
        <w:rPr>
          <w:sz w:val="28"/>
          <w:szCs w:val="28"/>
        </w:rPr>
        <w:t>Получение возмещения стоимости услуг, предоставляемых специализированной службой, от Пенсионного фонда Р</w:t>
      </w:r>
      <w:r>
        <w:rPr>
          <w:sz w:val="28"/>
          <w:szCs w:val="28"/>
        </w:rPr>
        <w:t xml:space="preserve">оссийской </w:t>
      </w:r>
      <w:r w:rsidRPr="007246B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246BE">
        <w:rPr>
          <w:sz w:val="28"/>
          <w:szCs w:val="28"/>
        </w:rPr>
        <w:t xml:space="preserve"> </w:t>
      </w:r>
      <w:r w:rsidRPr="007246BE">
        <w:rPr>
          <w:sz w:val="28"/>
          <w:szCs w:val="28"/>
        </w:rPr>
        <w:lastRenderedPageBreak/>
        <w:t>и Управления социальной политики Министерства социальной политики Свердловской области по городу Березовскому в установленных законом случаях.»;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bCs/>
          <w:iCs/>
          <w:spacing w:val="0"/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1.2.6.в пункте 2.8</w:t>
      </w:r>
      <w:r w:rsidRPr="007246BE">
        <w:rPr>
          <w:bCs/>
          <w:iCs/>
          <w:spacing w:val="0"/>
          <w:sz w:val="28"/>
          <w:szCs w:val="28"/>
        </w:rPr>
        <w:t xml:space="preserve"> слово «оказании» заменить на слово «организации»;</w:t>
      </w:r>
    </w:p>
    <w:p w:rsidR="007246BE" w:rsidRPr="007246BE" w:rsidRDefault="007246BE" w:rsidP="007246BE">
      <w:pPr>
        <w:pStyle w:val="25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>
        <w:rPr>
          <w:bCs/>
          <w:iCs/>
          <w:spacing w:val="0"/>
          <w:sz w:val="28"/>
          <w:szCs w:val="28"/>
        </w:rPr>
        <w:t>1.2.7.изложить пункт 3.1</w:t>
      </w:r>
      <w:r w:rsidRPr="007246BE">
        <w:rPr>
          <w:bCs/>
          <w:iCs/>
          <w:spacing w:val="0"/>
          <w:sz w:val="28"/>
          <w:szCs w:val="28"/>
        </w:rPr>
        <w:t xml:space="preserve"> </w:t>
      </w:r>
      <w:r w:rsidRPr="007246BE">
        <w:rPr>
          <w:sz w:val="28"/>
          <w:szCs w:val="28"/>
        </w:rPr>
        <w:t>в следующей редакции:</w:t>
      </w:r>
    </w:p>
    <w:p w:rsidR="007246BE" w:rsidRPr="007246BE" w:rsidRDefault="007246BE" w:rsidP="007246BE">
      <w:pPr>
        <w:pStyle w:val="ConsPlusNormal"/>
        <w:tabs>
          <w:tab w:val="left" w:pos="1086"/>
        </w:tabs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«Обязанности специализированной службы:</w:t>
      </w:r>
    </w:p>
    <w:p w:rsidR="007246BE" w:rsidRPr="007246BE" w:rsidRDefault="007246BE" w:rsidP="007246BE">
      <w:pPr>
        <w:pStyle w:val="ConsPlusNormal"/>
        <w:tabs>
          <w:tab w:val="left" w:pos="1086"/>
        </w:tabs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организация оказания гарантированного перечня услуг по погребению на безвозмездной основе;</w:t>
      </w:r>
    </w:p>
    <w:p w:rsidR="007246BE" w:rsidRPr="007246BE" w:rsidRDefault="007246BE" w:rsidP="007246BE">
      <w:pPr>
        <w:pStyle w:val="ConsPlusNormal"/>
        <w:tabs>
          <w:tab w:val="left" w:pos="10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соблюдение гарантий при осуществлении погребения умершего, исполнение волеизъявления умершего о погребении;</w:t>
      </w:r>
    </w:p>
    <w:p w:rsidR="007246BE" w:rsidRPr="007246BE" w:rsidRDefault="007246BE" w:rsidP="007246BE">
      <w:pPr>
        <w:pStyle w:val="ConsPlusNormal"/>
        <w:tabs>
          <w:tab w:val="left" w:pos="10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организация погребения умерших (погибших), не имеющих супруга, близких родственников, иных родственников или законного представителя.».</w:t>
      </w:r>
    </w:p>
    <w:p w:rsidR="007246BE" w:rsidRPr="007246BE" w:rsidRDefault="007246BE" w:rsidP="007246BE">
      <w:pPr>
        <w:pStyle w:val="ConsPlusNormal"/>
        <w:tabs>
          <w:tab w:val="left" w:pos="905"/>
          <w:tab w:val="left" w:pos="10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2.Конт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7246BE">
        <w:rPr>
          <w:rFonts w:ascii="Times New Roman" w:hAnsi="Times New Roman" w:cs="Times New Roman"/>
          <w:sz w:val="28"/>
          <w:szCs w:val="28"/>
        </w:rPr>
        <w:t>остановления возложить на заместителя  главы  администрации  Березовского  городского округа Еловикова А.В.</w:t>
      </w:r>
    </w:p>
    <w:p w:rsidR="007246BE" w:rsidRPr="007246BE" w:rsidRDefault="007246BE" w:rsidP="007246BE">
      <w:pPr>
        <w:pStyle w:val="ConsPlusNormal"/>
        <w:tabs>
          <w:tab w:val="left" w:pos="905"/>
          <w:tab w:val="left" w:pos="10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BE">
        <w:rPr>
          <w:rFonts w:ascii="Times New Roman" w:hAnsi="Times New Roman" w:cs="Times New Roman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392429" w:rsidRDefault="00392429" w:rsidP="007E1549">
      <w:pPr>
        <w:jc w:val="both"/>
        <w:rPr>
          <w:sz w:val="28"/>
          <w:szCs w:val="28"/>
        </w:rPr>
      </w:pPr>
    </w:p>
    <w:p w:rsidR="007246BE" w:rsidRDefault="007246BE" w:rsidP="007E1549">
      <w:pPr>
        <w:jc w:val="both"/>
        <w:rPr>
          <w:sz w:val="28"/>
          <w:szCs w:val="28"/>
        </w:rPr>
      </w:pPr>
    </w:p>
    <w:p w:rsidR="007246BE" w:rsidRDefault="007246BE" w:rsidP="007E1549">
      <w:pPr>
        <w:jc w:val="both"/>
        <w:rPr>
          <w:sz w:val="28"/>
          <w:szCs w:val="28"/>
        </w:rPr>
      </w:pPr>
    </w:p>
    <w:p w:rsidR="007246BE" w:rsidRPr="007246BE" w:rsidRDefault="007246BE" w:rsidP="007E1549">
      <w:pPr>
        <w:jc w:val="both"/>
        <w:rPr>
          <w:sz w:val="28"/>
          <w:szCs w:val="28"/>
        </w:rPr>
      </w:pPr>
    </w:p>
    <w:bookmarkEnd w:id="1"/>
    <w:bookmarkEnd w:id="2"/>
    <w:bookmarkEnd w:id="3"/>
    <w:p w:rsidR="007E1549" w:rsidRPr="007246BE" w:rsidRDefault="007E1549" w:rsidP="007E1549">
      <w:pPr>
        <w:jc w:val="both"/>
        <w:rPr>
          <w:sz w:val="28"/>
          <w:szCs w:val="28"/>
        </w:rPr>
      </w:pPr>
      <w:r w:rsidRPr="007246BE">
        <w:rPr>
          <w:sz w:val="28"/>
          <w:szCs w:val="28"/>
        </w:rPr>
        <w:t>Глава Березовского городского округа,</w:t>
      </w:r>
    </w:p>
    <w:p w:rsidR="007E1549" w:rsidRPr="007246BE" w:rsidRDefault="007E1549" w:rsidP="007E1549">
      <w:pPr>
        <w:jc w:val="both"/>
        <w:rPr>
          <w:sz w:val="28"/>
          <w:szCs w:val="28"/>
        </w:rPr>
      </w:pPr>
      <w:r w:rsidRPr="007246BE">
        <w:rPr>
          <w:sz w:val="28"/>
          <w:szCs w:val="28"/>
        </w:rPr>
        <w:t xml:space="preserve">глава администрации                                                </w:t>
      </w:r>
      <w:r w:rsidR="00392429" w:rsidRPr="007246BE">
        <w:rPr>
          <w:sz w:val="28"/>
          <w:szCs w:val="28"/>
        </w:rPr>
        <w:t xml:space="preserve">                                </w:t>
      </w:r>
      <w:r w:rsidRPr="007246BE">
        <w:rPr>
          <w:sz w:val="28"/>
          <w:szCs w:val="28"/>
        </w:rPr>
        <w:t>Е.Р. Писцов</w:t>
      </w:r>
    </w:p>
    <w:p w:rsidR="006D2CDB" w:rsidRPr="007246BE" w:rsidRDefault="006D2CDB" w:rsidP="007E1549">
      <w:pPr>
        <w:rPr>
          <w:sz w:val="28"/>
          <w:szCs w:val="28"/>
        </w:rPr>
      </w:pPr>
    </w:p>
    <w:sectPr w:rsidR="006D2CDB" w:rsidRPr="007246BE" w:rsidSect="007246BE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16" w:rsidRDefault="00875616" w:rsidP="00102EBC">
      <w:r>
        <w:separator/>
      </w:r>
    </w:p>
  </w:endnote>
  <w:endnote w:type="continuationSeparator" w:id="0">
    <w:p w:rsidR="00875616" w:rsidRDefault="00875616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16" w:rsidRDefault="00875616" w:rsidP="00102EBC">
      <w:r>
        <w:separator/>
      </w:r>
    </w:p>
  </w:footnote>
  <w:footnote w:type="continuationSeparator" w:id="0">
    <w:p w:rsidR="00875616" w:rsidRDefault="00875616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26235" w:rsidRDefault="00D7017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072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29AC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6D4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2EC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5B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616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3A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178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83414-6699-4FD6-A08B-BBD4B702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12F47259A0085A3709850443B62A65BC0759F40D0E92B20AA158B2839D9971FEF2BEHDw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FF83-0174-4F79-ADCE-15C1294F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Татьяна</cp:lastModifiedBy>
  <cp:revision>2</cp:revision>
  <cp:lastPrinted>2020-03-30T13:21:00Z</cp:lastPrinted>
  <dcterms:created xsi:type="dcterms:W3CDTF">2020-12-14T04:05:00Z</dcterms:created>
  <dcterms:modified xsi:type="dcterms:W3CDTF">2020-12-14T04:05:00Z</dcterms:modified>
</cp:coreProperties>
</file>