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AE" w:rsidRPr="00162968" w:rsidRDefault="001E6E2A" w:rsidP="002E1C62">
      <w:pPr>
        <w:jc w:val="right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П Р О Е К Т</w:t>
      </w:r>
    </w:p>
    <w:p w:rsidR="001E6E2A" w:rsidRPr="00162968" w:rsidRDefault="001E6E2A" w:rsidP="002E1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ДУМА БЕРЕЗОВСКОГО ГОРОДСКОГО ОКРУГА</w:t>
      </w:r>
    </w:p>
    <w:p w:rsidR="001E6E2A" w:rsidRPr="00162968" w:rsidRDefault="001E6E2A" w:rsidP="002E1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Р Е Ш Е Н И Е</w:t>
      </w:r>
    </w:p>
    <w:p w:rsidR="002A4F50" w:rsidRPr="00162968" w:rsidRDefault="002A4F50" w:rsidP="002E1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от «__»</w:t>
      </w:r>
      <w:r w:rsidR="00AC4E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62968">
        <w:rPr>
          <w:rFonts w:ascii="Times New Roman" w:hAnsi="Times New Roman" w:cs="Times New Roman"/>
          <w:sz w:val="28"/>
          <w:szCs w:val="28"/>
        </w:rPr>
        <w:t xml:space="preserve">2018 года </w:t>
      </w:r>
    </w:p>
    <w:p w:rsidR="002A4F50" w:rsidRPr="00162968" w:rsidRDefault="002A4F50" w:rsidP="002E1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№ ___________________</w:t>
      </w:r>
    </w:p>
    <w:p w:rsidR="002A4F50" w:rsidRPr="00162968" w:rsidRDefault="002A4F50" w:rsidP="002E1C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FAE" w:rsidRDefault="000D2FAE" w:rsidP="008B0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О внесении изменений в решение Думы Березовского городского округа от 30 ноября 2017 г. №107 «</w:t>
      </w:r>
      <w:r w:rsidR="00162968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162968">
        <w:rPr>
          <w:rFonts w:ascii="Times New Roman" w:hAnsi="Times New Roman" w:cs="Times New Roman"/>
          <w:sz w:val="28"/>
          <w:szCs w:val="28"/>
        </w:rPr>
        <w:t>равил благоустройства, обеспечения чистоты и порядка на территории Березовского городского округа»</w:t>
      </w:r>
    </w:p>
    <w:p w:rsidR="00AC4E86" w:rsidRPr="00020C75" w:rsidRDefault="00AC4E86" w:rsidP="00AC4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20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Градостроительным  кодексом Российской Федерации Земельным кодексом Российской Федерации, Федеральными законами от 06.10.2003 №131-ФЗ «Об общих принципах организации местного самоуправления в Российской Федерации», Законом Свердловской  области от 14.11.2018 № 140-ОЗ «О порядке определения органами местного самоуправления муниципальных образований, расположенных на территории Свердловской области, границ прилегающих территорий», руководствуясь ст.23 Устава Березовского городского округа, </w:t>
      </w:r>
      <w:r w:rsidR="00020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020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читывая результаты публичных слушаний </w:t>
      </w:r>
      <w:r w:rsidRPr="00020C75">
        <w:rPr>
          <w:rFonts w:ascii="Times New Roman" w:hAnsi="Times New Roman" w:cs="Times New Roman"/>
          <w:sz w:val="28"/>
          <w:szCs w:val="28"/>
        </w:rPr>
        <w:t>(протокол публичных слушаний от __.___.2018)</w:t>
      </w:r>
      <w:r w:rsidRPr="00020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в целях обеспечения благоустройства, чистоты и порядка на территории городского округа, Дума Березовского городского округа</w:t>
      </w:r>
    </w:p>
    <w:p w:rsidR="00AC4E86" w:rsidRDefault="00AC4E86" w:rsidP="00454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4BA8" w:rsidRDefault="00454BA8" w:rsidP="00454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BB2911" w:rsidRDefault="00454BA8" w:rsidP="00BB291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C6A10">
        <w:rPr>
          <w:rFonts w:ascii="Times New Roman" w:hAnsi="Times New Roman" w:cs="Times New Roman"/>
          <w:sz w:val="28"/>
          <w:szCs w:val="28"/>
        </w:rPr>
        <w:t>Правил</w:t>
      </w:r>
      <w:r w:rsidR="000875D8">
        <w:rPr>
          <w:rFonts w:ascii="Times New Roman" w:hAnsi="Times New Roman" w:cs="Times New Roman"/>
          <w:sz w:val="28"/>
          <w:szCs w:val="28"/>
        </w:rPr>
        <w:t>а</w:t>
      </w:r>
      <w:r w:rsidRPr="006C6A10">
        <w:rPr>
          <w:rFonts w:ascii="Times New Roman" w:hAnsi="Times New Roman" w:cs="Times New Roman"/>
          <w:sz w:val="28"/>
          <w:szCs w:val="28"/>
        </w:rPr>
        <w:t xml:space="preserve"> благоустройства обеспечения чистоты и порядка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020C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Березовского городского округа от </w:t>
      </w:r>
      <w:r w:rsidR="00BB2911">
        <w:rPr>
          <w:rFonts w:ascii="Times New Roman" w:hAnsi="Times New Roman" w:cs="Times New Roman"/>
          <w:sz w:val="28"/>
          <w:szCs w:val="28"/>
        </w:rPr>
        <w:t>30 ноября 2017 года № 107 следующие изменения:</w:t>
      </w:r>
    </w:p>
    <w:p w:rsidR="000875D8" w:rsidRPr="005B119D" w:rsidRDefault="000875D8" w:rsidP="00CE279C">
      <w:pPr>
        <w:pStyle w:val="a4"/>
        <w:numPr>
          <w:ilvl w:val="1"/>
          <w:numId w:val="3"/>
        </w:numPr>
        <w:shd w:val="clear" w:color="auto" w:fill="FFFFFF"/>
        <w:spacing w:after="0"/>
        <w:ind w:firstLine="192"/>
        <w:jc w:val="both"/>
        <w:rPr>
          <w:sz w:val="28"/>
          <w:szCs w:val="28"/>
        </w:rPr>
      </w:pPr>
      <w:r w:rsidRPr="005B119D">
        <w:rPr>
          <w:sz w:val="28"/>
          <w:szCs w:val="28"/>
        </w:rPr>
        <w:t xml:space="preserve">пп.5 п.1.5 раздела 1 изложить в следующей редакции: </w:t>
      </w:r>
    </w:p>
    <w:p w:rsidR="000875D8" w:rsidRPr="005B119D" w:rsidRDefault="000875D8" w:rsidP="000875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19D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5B119D">
        <w:rPr>
          <w:rFonts w:ascii="Times New Roman" w:hAnsi="Times New Roman" w:cs="Times New Roman"/>
          <w:sz w:val="28"/>
          <w:szCs w:val="28"/>
        </w:rPr>
        <w:t xml:space="preserve"> прилегающей территории- линия, определяющая пределы прилегающей территории, местоположение которой установлено посредством определения координат ее характерных точек.</w:t>
      </w:r>
    </w:p>
    <w:p w:rsidR="000875D8" w:rsidRPr="005B119D" w:rsidRDefault="000875D8" w:rsidP="0095398D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9D">
        <w:rPr>
          <w:rFonts w:ascii="Times New Roman" w:hAnsi="Times New Roman" w:cs="Times New Roman"/>
          <w:sz w:val="28"/>
          <w:szCs w:val="28"/>
        </w:rPr>
        <w:t>пп.8 п.1.5 раздела 1 изложить в следующей редакции:</w:t>
      </w:r>
      <w:r w:rsidRPr="005B119D">
        <w:rPr>
          <w:rFonts w:ascii="Segoe UI" w:eastAsia="Times New Roman" w:hAnsi="Segoe UI" w:cs="Segoe UI"/>
          <w:sz w:val="18"/>
          <w:szCs w:val="18"/>
        </w:rPr>
        <w:t xml:space="preserve"> </w:t>
      </w:r>
      <w:r w:rsidRPr="005B119D">
        <w:rPr>
          <w:rFonts w:ascii="Times New Roman" w:hAnsi="Times New Roman" w:cs="Times New Roman"/>
          <w:sz w:val="28"/>
          <w:szCs w:val="28"/>
        </w:rPr>
        <w:t>территории общего пользования- территории, которыми беспрепятственно пользуется неограниченный круг лиц (в том, числе площади, улицы, проезды, набережные, береговые полосы водных объектов общего пользования, скверы, бульвары).</w:t>
      </w:r>
    </w:p>
    <w:p w:rsidR="000875D8" w:rsidRPr="005B119D" w:rsidRDefault="000B7230" w:rsidP="00B51E1A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9D">
        <w:rPr>
          <w:rFonts w:ascii="Times New Roman" w:hAnsi="Times New Roman" w:cs="Times New Roman"/>
          <w:sz w:val="28"/>
          <w:szCs w:val="28"/>
        </w:rPr>
        <w:t>пп.1.5 раздела 1 дополнить пп.32 «площадь прилегающей территории- площадь геометрической фигуры, образованной проекцией границ прилегающей территории на горизонтальную плоскость».</w:t>
      </w:r>
    </w:p>
    <w:p w:rsidR="000B7230" w:rsidRPr="005B119D" w:rsidRDefault="000B7230" w:rsidP="000B7230">
      <w:pPr>
        <w:pStyle w:val="a4"/>
        <w:numPr>
          <w:ilvl w:val="1"/>
          <w:numId w:val="3"/>
        </w:numPr>
        <w:shd w:val="clear" w:color="auto" w:fill="FFFFFF"/>
        <w:spacing w:after="0" w:line="213" w:lineRule="atLeast"/>
        <w:ind w:left="0" w:firstLine="567"/>
        <w:jc w:val="both"/>
        <w:rPr>
          <w:rFonts w:eastAsia="Times New Roman"/>
          <w:sz w:val="28"/>
          <w:szCs w:val="28"/>
          <w:bdr w:val="none" w:sz="0" w:space="0" w:color="auto" w:frame="1"/>
        </w:rPr>
      </w:pPr>
      <w:r w:rsidRPr="005B119D">
        <w:rPr>
          <w:sz w:val="28"/>
          <w:szCs w:val="28"/>
        </w:rPr>
        <w:t>пп.1.5 раздела 1 дополнить пп.33 «</w:t>
      </w:r>
      <w:r w:rsidRPr="005B119D">
        <w:rPr>
          <w:rFonts w:eastAsia="Times New Roman"/>
          <w:sz w:val="28"/>
          <w:szCs w:val="28"/>
          <w:bdr w:val="none" w:sz="0" w:space="0" w:color="auto" w:frame="1"/>
        </w:rPr>
        <w:t xml:space="preserve">внутренняя граница прилегающей территории - часть границы прилегающей территории, непосредственно примыкающая к контуру здания, строения, сооружения, границе земельного участка, </w:t>
      </w:r>
      <w:r w:rsidRPr="005B119D">
        <w:rPr>
          <w:rFonts w:eastAsia="Times New Roman"/>
          <w:sz w:val="28"/>
          <w:szCs w:val="28"/>
          <w:bdr w:val="none" w:sz="0" w:space="0" w:color="auto" w:frame="1"/>
        </w:rPr>
        <w:lastRenderedPageBreak/>
        <w:t>в отношении которых установлена граница прилегающей территории, и являющаяся их общей границей»;</w:t>
      </w:r>
    </w:p>
    <w:p w:rsidR="000B7230" w:rsidRPr="005B119D" w:rsidRDefault="000B7230" w:rsidP="000B7230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B119D">
        <w:rPr>
          <w:rFonts w:ascii="Times New Roman" w:hAnsi="Times New Roman" w:cs="Times New Roman"/>
          <w:sz w:val="28"/>
          <w:szCs w:val="28"/>
        </w:rPr>
        <w:t>1.10 пп.1.5 раздела 1 дополнить пп.34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«внешняя граница прилегающей территории - часть границы прилегающей территории, не примыкающая непосредственно к контуру здания, строения, сооружения, границе земельного участка, в отношении которых установлена граница прилегающей территории, и не являющаяся их общей границей»</w:t>
      </w:r>
    </w:p>
    <w:p w:rsidR="000B7230" w:rsidRPr="005B119D" w:rsidRDefault="000B7230" w:rsidP="000B7230">
      <w:pPr>
        <w:pStyle w:val="a4"/>
        <w:shd w:val="clear" w:color="auto" w:fill="FFFFFF"/>
        <w:spacing w:after="0" w:line="213" w:lineRule="atLeast"/>
        <w:jc w:val="both"/>
        <w:rPr>
          <w:rFonts w:eastAsia="Times New Roman"/>
          <w:sz w:val="28"/>
          <w:szCs w:val="28"/>
        </w:rPr>
      </w:pPr>
      <w:r w:rsidRPr="005B119D">
        <w:rPr>
          <w:rFonts w:eastAsia="Times New Roman"/>
          <w:sz w:val="28"/>
          <w:szCs w:val="28"/>
        </w:rPr>
        <w:t xml:space="preserve">       1.11 </w:t>
      </w:r>
      <w:r w:rsidRPr="005B119D">
        <w:rPr>
          <w:sz w:val="28"/>
          <w:szCs w:val="28"/>
        </w:rPr>
        <w:t>пп.1.5 раздела 1 дополнить пп.35</w:t>
      </w:r>
      <w:r w:rsidR="00CE279C" w:rsidRPr="005B119D">
        <w:rPr>
          <w:sz w:val="28"/>
          <w:szCs w:val="28"/>
        </w:rPr>
        <w:t xml:space="preserve"> «</w:t>
      </w:r>
      <w:r w:rsidRPr="005B119D">
        <w:rPr>
          <w:rFonts w:eastAsia="Times New Roman"/>
          <w:sz w:val="28"/>
          <w:szCs w:val="28"/>
          <w:bdr w:val="none" w:sz="0" w:space="0" w:color="auto" w:frame="1"/>
        </w:rPr>
        <w:t>карта-схема границы прилегающей территории - схематическое изображение границы прилегающей территории, в отношении которой между собственником и (или) иным законным владельцем здания, строения, сооружения, земельного участка и муниципальным образованием заключено соглашение (договор) о благоустройстве</w:t>
      </w:r>
      <w:r w:rsidR="00CE279C" w:rsidRPr="005B119D">
        <w:rPr>
          <w:rFonts w:eastAsia="Times New Roman"/>
          <w:sz w:val="28"/>
          <w:szCs w:val="28"/>
          <w:bdr w:val="none" w:sz="0" w:space="0" w:color="auto" w:frame="1"/>
        </w:rPr>
        <w:t>»</w:t>
      </w:r>
      <w:r w:rsidRPr="005B119D">
        <w:rPr>
          <w:rFonts w:eastAsia="Times New Roman"/>
          <w:sz w:val="28"/>
          <w:szCs w:val="28"/>
          <w:bdr w:val="none" w:sz="0" w:space="0" w:color="auto" w:frame="1"/>
        </w:rPr>
        <w:t>.</w:t>
      </w:r>
    </w:p>
    <w:p w:rsidR="000B7230" w:rsidRPr="005B119D" w:rsidRDefault="00AC4E86" w:rsidP="00AC4E86">
      <w:pPr>
        <w:pStyle w:val="a4"/>
        <w:shd w:val="clear" w:color="auto" w:fill="FFFFFF"/>
        <w:spacing w:after="0"/>
        <w:ind w:firstLine="567"/>
        <w:rPr>
          <w:sz w:val="28"/>
          <w:szCs w:val="28"/>
        </w:rPr>
      </w:pPr>
      <w:r w:rsidRPr="005B119D">
        <w:rPr>
          <w:sz w:val="28"/>
          <w:szCs w:val="28"/>
        </w:rPr>
        <w:t xml:space="preserve">1.12 </w:t>
      </w:r>
      <w:r w:rsidR="00CE279C" w:rsidRPr="005B119D">
        <w:rPr>
          <w:sz w:val="28"/>
          <w:szCs w:val="28"/>
        </w:rPr>
        <w:t xml:space="preserve">После </w:t>
      </w:r>
      <w:proofErr w:type="gramStart"/>
      <w:r w:rsidR="00CE279C" w:rsidRPr="005B119D">
        <w:rPr>
          <w:sz w:val="28"/>
          <w:szCs w:val="28"/>
        </w:rPr>
        <w:t>раздела  1</w:t>
      </w:r>
      <w:proofErr w:type="gramEnd"/>
      <w:r w:rsidR="00CE279C" w:rsidRPr="005B119D">
        <w:rPr>
          <w:sz w:val="28"/>
          <w:szCs w:val="28"/>
        </w:rPr>
        <w:t xml:space="preserve"> дополнить Правила разделом 1.1 «</w:t>
      </w:r>
      <w:r w:rsidR="00CE279C" w:rsidRPr="005B119D">
        <w:rPr>
          <w:rFonts w:eastAsia="Times New Roman"/>
          <w:sz w:val="28"/>
          <w:szCs w:val="28"/>
          <w:bdr w:val="none" w:sz="0" w:space="0" w:color="auto" w:frame="1"/>
        </w:rPr>
        <w:t xml:space="preserve">Порядок определения границ прилегающих территорий» </w:t>
      </w:r>
      <w:r w:rsidR="00CE279C" w:rsidRPr="005B119D">
        <w:rPr>
          <w:sz w:val="28"/>
          <w:szCs w:val="28"/>
        </w:rPr>
        <w:t>следующего содержания:</w:t>
      </w:r>
    </w:p>
    <w:p w:rsidR="00AC4E86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1.1.2. Границы прилегающих территорий определяются правилами благоустройства</w:t>
      </w:r>
      <w:r w:rsidR="005E7725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обеспечения чистоты и порядка </w:t>
      </w:r>
      <w:proofErr w:type="gramStart"/>
      <w:r w:rsidR="005E7725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территории</w:t>
      </w:r>
      <w:proofErr w:type="gramEnd"/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E7725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Березовского городского округа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(далее - Правила) в случае, если правилами предусмотрено участие, в том числе финансовое, собственников и (или) иных законных владельцев зданий, строений, сооружений, земельных участков</w:t>
      </w:r>
      <w:r w:rsidR="008E1FE2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содержании прилегающих территорий.</w:t>
      </w:r>
    </w:p>
    <w:p w:rsidR="008E1FE2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1.1.3. Границы прилегающих территорий определяются в отношении территорий общего пользования, которые прилегают к контуру здания, строения, сооружения, границе земельного участка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</w:t>
      </w:r>
      <w:r w:rsidR="008E1FE2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C4E86" w:rsidRPr="009531AD" w:rsidRDefault="00AC4E86" w:rsidP="009531AD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1.1.4.  Границы прилегающих территорий определяются </w:t>
      </w:r>
      <w:r w:rsidR="00C0676C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основании закона</w:t>
      </w:r>
      <w:r w:rsidR="005B119D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5B119D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Свердловской  области</w:t>
      </w:r>
      <w:proofErr w:type="gramEnd"/>
      <w:r w:rsidR="005B119D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B119D" w:rsidRPr="00020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14.11.2018 № 140-ОЗ «О порядке определения органами местного самоуправления муниципальных образований, расположенных на территории Свердловской области, границ прилегающих территорий</w:t>
      </w:r>
      <w:r w:rsidR="005B119D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C0676C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учетом следующих </w:t>
      </w:r>
      <w:r w:rsidR="00DC2135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требований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AC4E86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 в отношении каждого здания, строения, сооружения, земельного участка может быть установлена граница только одной прилегающей территории, в том числе граница, имеющая один замкнутый контур или два непересекающихся замкнутых контура;</w:t>
      </w:r>
    </w:p>
    <w:p w:rsidR="00AC4E86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 установление общей прилегающей территории для двух и более зданий, строений, сооружений, земельных участков</w:t>
      </w:r>
      <w:r w:rsidR="00DC2135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допускается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которых определяется граница прилегающей территории;</w:t>
      </w:r>
    </w:p>
    <w:p w:rsidR="00AC4E86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 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AC4E86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4) внутренняя часть границы прилегающей территории устанавливается по контуру здания, строения, сооружения, границе земельного участка, в отношении которых определяется граница прилегающей территории;</w:t>
      </w:r>
    </w:p>
    <w:p w:rsidR="00DC2135" w:rsidRPr="005B119D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 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 территории общего пользования, закрепленным с использованием природных объектов (в том числе зеленых насаждений)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может иметь смежные (общие) границы с другими прилегающими территориями</w:t>
      </w:r>
      <w:r w:rsidR="00DC2135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D7380" w:rsidRDefault="001D7380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1.1.5.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Площадь прилегающей территории определяется как разница площади территории, установленной по внешнему контуру границы прилегающей территории, и площади территории, установленной по внутреннему контуру границы прилегающей территории.</w:t>
      </w:r>
    </w:p>
    <w:p w:rsidR="009531AD" w:rsidRDefault="009531AD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</w:t>
      </w:r>
      <w:r w:rsidR="001D73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Правилами устанавливаются максимальная и минимальная площади прилегающей территории. Максимальная и минимальная площади прилегающей территории могут быть установлены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общей границы. </w:t>
      </w:r>
    </w:p>
    <w:p w:rsidR="00AC4E86" w:rsidRPr="005B119D" w:rsidRDefault="00DC2135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9531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1D73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AC4E86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Граница прилегающей территории отображается на схеме границы прилегающей территории на кадастровом плане территории (далее - схема границы прилегающей территории) или карте-схеме границы прилегающей территории (при наличии таковой).</w:t>
      </w:r>
    </w:p>
    <w:p w:rsidR="00B51E1A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схеме границы прилегающей территории указываются</w:t>
      </w:r>
      <w:r w:rsidR="00B51E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B51E1A" w:rsidRDefault="00B51E1A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C4E86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кадастровый номер </w:t>
      </w:r>
    </w:p>
    <w:p w:rsidR="000B257F" w:rsidRDefault="00B51E1A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C4E86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адрес здания, строения, сооружения, земельного участка, в отношении которых установлена граница прилегающей территории, </w:t>
      </w:r>
    </w:p>
    <w:p w:rsidR="000B257F" w:rsidRDefault="000B257F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C4E86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площадь прилегающей территории, </w:t>
      </w:r>
    </w:p>
    <w:p w:rsidR="00AC4E86" w:rsidRPr="005B119D" w:rsidRDefault="000B257F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C4E86"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условный номер прилегающей территории.</w:t>
      </w:r>
    </w:p>
    <w:p w:rsidR="000B257F" w:rsidRPr="00801AAA" w:rsidRDefault="000B257F" w:rsidP="000B257F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</w:t>
      </w:r>
      <w:r w:rsidR="001D73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 Подготовка схемы границы прилегающей территории осуществляется в форме электронного </w:t>
      </w:r>
      <w:proofErr w:type="gramStart"/>
      <w:r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документа,  форма</w:t>
      </w:r>
      <w:proofErr w:type="gramEnd"/>
      <w:r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схемы границы прилегающей территории, требования к ее подготовке, а также требования 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 точности и методам определения координат поворотных точек границы прилегающей территории, устанавливаются уполномоченным исполнительным органом государственной власти Свердловской области в сфере градостроительной деятельности в соответствии с федеральным законодательством.</w:t>
      </w:r>
    </w:p>
    <w:p w:rsidR="00044F3F" w:rsidRPr="00165EDD" w:rsidRDefault="00DC2135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</w:t>
      </w:r>
      <w:r w:rsidR="001D73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</w:t>
      </w:r>
      <w:r w:rsidRPr="005B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2B54C2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Решение о п</w:t>
      </w:r>
      <w:r w:rsidR="00AC4E86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одготовк</w:t>
      </w:r>
      <w:r w:rsidR="002B54C2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AC4E86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схемы границы прилегаю</w:t>
      </w:r>
      <w:r w:rsidR="005E4EDE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щих</w:t>
      </w:r>
      <w:r w:rsidR="00AC4E86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территори</w:t>
      </w:r>
      <w:r w:rsidR="005E4EDE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="00044F3F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ее утверждение</w:t>
      </w:r>
      <w:r w:rsidR="00165EDD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4F3F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внесение изменений</w:t>
      </w:r>
      <w:r w:rsidR="00165EDD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AC4E86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65EDD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порядок подготовки и сроки проведения работ, </w:t>
      </w:r>
      <w:r w:rsidR="00AC4E86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осуществляется </w:t>
      </w:r>
      <w:r w:rsidR="005E4EDE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уполномоченным органом местного самоуправления, </w:t>
      </w:r>
      <w:r w:rsidR="00044F3F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 полномочиям которого нормативным правовым</w:t>
      </w:r>
      <w:r w:rsidR="00D946BF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актом </w:t>
      </w:r>
      <w:r w:rsidR="00C0676C" w:rsidRPr="00165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отнесена подготовка схемы границ прилегающей территории (далее - уполномоченный орган местного самоуправления).</w:t>
      </w:r>
    </w:p>
    <w:p w:rsidR="00E07A88" w:rsidRPr="00132146" w:rsidRDefault="005B119D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1.1.10. </w:t>
      </w:r>
      <w:r w:rsidR="00E07A88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Уполномоченный о</w:t>
      </w:r>
      <w:r w:rsidR="00AC4E86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</w:t>
      </w:r>
      <w:r w:rsidR="00E07A88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уполномоченный исполнительный орган государственной власти Свердловской области в сфере градостроительной деятельности.</w:t>
      </w:r>
      <w:bookmarkStart w:id="0" w:name="_GoBack"/>
      <w:bookmarkEnd w:id="0"/>
      <w:r w:rsidR="00E07A88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E279C" w:rsidRPr="00132146" w:rsidRDefault="00AC4E86" w:rsidP="00AC4E86">
      <w:pPr>
        <w:shd w:val="clear" w:color="auto" w:fill="FFFFFF"/>
        <w:spacing w:after="0" w:line="213" w:lineRule="atLeast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1.1.15. Утвержденные схемы границ прилегающих территорий публикуются в порядке, установленном для официального опубликования муниципальных правовых актов, и размещаются в информационно-телекоммуникационной сети "Интернет" на официальном сайте </w:t>
      </w:r>
      <w:r w:rsidR="00E10369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администрации Березовского городского </w:t>
      </w:r>
      <w:proofErr w:type="gramStart"/>
      <w:r w:rsidR="00E10369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округа</w:t>
      </w:r>
      <w:r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и</w:t>
      </w:r>
      <w:proofErr w:type="gramEnd"/>
      <w:r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10369"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официальном сайте уполномоченного исполнительного органа государственной власти Свердловской области в сфере градостроительной деятельности в информационно-телекоммуникационной сети «Интернет». Р</w:t>
      </w:r>
      <w:r w:rsidRPr="001321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азмещаются в государственной информационной системе жилищно-коммунального хозяйства не позднее одного месяца со дня их утверждения.</w:t>
      </w:r>
    </w:p>
    <w:p w:rsidR="00BB2911" w:rsidRDefault="00BB2911" w:rsidP="00BB2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="00454BA8">
        <w:rPr>
          <w:rFonts w:ascii="Times New Roman" w:hAnsi="Times New Roman" w:cs="Times New Roman"/>
          <w:sz w:val="28"/>
          <w:szCs w:val="28"/>
        </w:rPr>
        <w:t>ешение в газете "Березовский рабочий" и разместить на официальном сайте Думы Березовского городского округа (дума-</w:t>
      </w:r>
      <w:proofErr w:type="spellStart"/>
      <w:r w:rsidR="00454BA8">
        <w:rPr>
          <w:rFonts w:ascii="Times New Roman" w:hAnsi="Times New Roman" w:cs="Times New Roman"/>
          <w:sz w:val="28"/>
          <w:szCs w:val="28"/>
        </w:rPr>
        <w:t>берёзовский.рф</w:t>
      </w:r>
      <w:proofErr w:type="spellEnd"/>
      <w:r w:rsidR="00454BA8">
        <w:rPr>
          <w:rFonts w:ascii="Times New Roman" w:hAnsi="Times New Roman" w:cs="Times New Roman"/>
          <w:sz w:val="28"/>
          <w:szCs w:val="28"/>
        </w:rPr>
        <w:t>).</w:t>
      </w:r>
    </w:p>
    <w:p w:rsidR="00BB2911" w:rsidRDefault="00454BA8" w:rsidP="00BB2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2911">
        <w:rPr>
          <w:rFonts w:ascii="Times New Roman" w:hAnsi="Times New Roman" w:cs="Times New Roman"/>
          <w:sz w:val="28"/>
          <w:szCs w:val="28"/>
        </w:rPr>
        <w:t>. Настоящее р</w:t>
      </w:r>
      <w:r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454BA8" w:rsidRDefault="00454BA8" w:rsidP="00BB2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экологии, жилищно-коммунальному хозяйству, транспорту и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А.Н.).</w:t>
      </w:r>
    </w:p>
    <w:p w:rsidR="00454BA8" w:rsidRDefault="00454BA8" w:rsidP="00454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5F" w:rsidRDefault="0087255F" w:rsidP="00454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Е.С.Говоруха</w:t>
      </w:r>
      <w:proofErr w:type="spellEnd"/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7255F" w:rsidRDefault="0087255F" w:rsidP="00C727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Е.Р.Писцов</w:t>
      </w:r>
    </w:p>
    <w:p w:rsidR="00C72789" w:rsidRPr="00454BA8" w:rsidRDefault="00C72789" w:rsidP="00454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A10" w:rsidRPr="006C6A10" w:rsidRDefault="006C6A10" w:rsidP="006C6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1C62" w:rsidRDefault="002E1C62" w:rsidP="002E1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C62" w:rsidRPr="00162968" w:rsidRDefault="002E1C62" w:rsidP="002E1C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C62" w:rsidRPr="00162968" w:rsidSect="002E1C6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55C"/>
    <w:multiLevelType w:val="multilevel"/>
    <w:tmpl w:val="96302E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04E01B7"/>
    <w:multiLevelType w:val="hybridMultilevel"/>
    <w:tmpl w:val="2306111A"/>
    <w:lvl w:ilvl="0" w:tplc="BC06A0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CB6580"/>
    <w:multiLevelType w:val="hybridMultilevel"/>
    <w:tmpl w:val="84482490"/>
    <w:lvl w:ilvl="0" w:tplc="6F9629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A5F1B"/>
    <w:multiLevelType w:val="hybridMultilevel"/>
    <w:tmpl w:val="9DF2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0A77"/>
    <w:multiLevelType w:val="multilevel"/>
    <w:tmpl w:val="2FF40A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47A33FC"/>
    <w:multiLevelType w:val="multilevel"/>
    <w:tmpl w:val="7E7CBD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7E7A52AB"/>
    <w:multiLevelType w:val="multilevel"/>
    <w:tmpl w:val="96302E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2A"/>
    <w:rsid w:val="00020C75"/>
    <w:rsid w:val="00044F3F"/>
    <w:rsid w:val="000875D8"/>
    <w:rsid w:val="000B257F"/>
    <w:rsid w:val="000B7230"/>
    <w:rsid w:val="000D2FAE"/>
    <w:rsid w:val="00132146"/>
    <w:rsid w:val="00162968"/>
    <w:rsid w:val="00165EDD"/>
    <w:rsid w:val="001D7380"/>
    <w:rsid w:val="001E6E2A"/>
    <w:rsid w:val="002A4F50"/>
    <w:rsid w:val="002B54C2"/>
    <w:rsid w:val="002E1C62"/>
    <w:rsid w:val="003A528B"/>
    <w:rsid w:val="00435AC5"/>
    <w:rsid w:val="0044232C"/>
    <w:rsid w:val="00454BA8"/>
    <w:rsid w:val="004E2FB0"/>
    <w:rsid w:val="004F41EF"/>
    <w:rsid w:val="005A06E4"/>
    <w:rsid w:val="005B119D"/>
    <w:rsid w:val="005B7215"/>
    <w:rsid w:val="005E4EDE"/>
    <w:rsid w:val="005E7725"/>
    <w:rsid w:val="006C6A10"/>
    <w:rsid w:val="00801AAA"/>
    <w:rsid w:val="0087255F"/>
    <w:rsid w:val="008B0F8F"/>
    <w:rsid w:val="008E1FE2"/>
    <w:rsid w:val="008F71AD"/>
    <w:rsid w:val="009531AD"/>
    <w:rsid w:val="0095398D"/>
    <w:rsid w:val="00AC4E86"/>
    <w:rsid w:val="00AE6CB1"/>
    <w:rsid w:val="00B21A7A"/>
    <w:rsid w:val="00B51E1A"/>
    <w:rsid w:val="00BA10AE"/>
    <w:rsid w:val="00BA3F77"/>
    <w:rsid w:val="00BB2911"/>
    <w:rsid w:val="00C0676C"/>
    <w:rsid w:val="00C56AD4"/>
    <w:rsid w:val="00C72789"/>
    <w:rsid w:val="00CE279C"/>
    <w:rsid w:val="00D946BF"/>
    <w:rsid w:val="00DC2135"/>
    <w:rsid w:val="00E07A88"/>
    <w:rsid w:val="00E10369"/>
    <w:rsid w:val="00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D90B-4325-4EBC-BBCC-484C0F8B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75D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2018-12-11T04:08:00Z</cp:lastPrinted>
  <dcterms:created xsi:type="dcterms:W3CDTF">2018-12-11T07:56:00Z</dcterms:created>
  <dcterms:modified xsi:type="dcterms:W3CDTF">2018-12-11T08:28:00Z</dcterms:modified>
</cp:coreProperties>
</file>