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BE8FC" w14:textId="6DAD9613" w:rsidR="00465499" w:rsidRPr="00317507" w:rsidRDefault="00465499" w:rsidP="004566F9">
      <w:pPr>
        <w:pStyle w:val="1"/>
        <w:shd w:val="clear" w:color="auto" w:fill="F9F8F2"/>
        <w:spacing w:before="0" w:after="195"/>
        <w:rPr>
          <w:rFonts w:ascii="Times New Roman" w:eastAsia="Times New Roman" w:hAnsi="Times New Roman" w:cs="Times New Roman"/>
          <w:color w:val="auto"/>
          <w:kern w:val="36"/>
          <w:sz w:val="36"/>
          <w:szCs w:val="36"/>
          <w:lang w:eastAsia="ru-RU"/>
        </w:rPr>
      </w:pPr>
      <w:r w:rsidRPr="00317507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Pr="00317507">
        <w:rPr>
          <w:rFonts w:ascii="Times New Roman" w:hAnsi="Times New Roman" w:cs="Times New Roman"/>
          <w:color w:val="auto"/>
        </w:rPr>
        <w:t xml:space="preserve"> </w:t>
      </w:r>
      <w:r w:rsidRPr="0031750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17507" w:rsidRPr="00317507">
        <w:rPr>
          <w:rFonts w:ascii="Times New Roman" w:eastAsia="Times New Roman" w:hAnsi="Times New Roman" w:cs="Times New Roman"/>
          <w:color w:val="auto"/>
          <w:kern w:val="36"/>
          <w:sz w:val="36"/>
          <w:szCs w:val="36"/>
          <w:lang w:eastAsia="ru-RU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r w:rsidRPr="00317507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56860741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Конституция РФ</w:t>
      </w:r>
    </w:p>
    <w:p w14:paraId="6ED11E41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Гражданский кодекс РФ</w:t>
      </w:r>
    </w:p>
    <w:p w14:paraId="6782950D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Земельный кодекс РФ</w:t>
      </w:r>
    </w:p>
    <w:p w14:paraId="179D143A" w14:textId="7A899092" w:rsidR="00465499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Градостроительный кодекс РФ</w:t>
      </w:r>
    </w:p>
    <w:p w14:paraId="06EBA4C2" w14:textId="5B3AB899" w:rsidR="004566F9" w:rsidRPr="00EB792D" w:rsidRDefault="004566F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Федеральный закон от </w:t>
      </w:r>
      <w:r>
        <w:rPr>
          <w:rFonts w:ascii="Times New Roman" w:hAnsi="Times New Roman" w:cs="Times New Roman"/>
          <w:sz w:val="24"/>
          <w:szCs w:val="24"/>
        </w:rPr>
        <w:t>21.12.2001</w:t>
      </w:r>
      <w:r w:rsidRPr="00EB792D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>178</w:t>
      </w:r>
      <w:r w:rsidRPr="00EB792D">
        <w:rPr>
          <w:rFonts w:ascii="Times New Roman" w:hAnsi="Times New Roman" w:cs="Times New Roman"/>
          <w:sz w:val="24"/>
          <w:szCs w:val="24"/>
        </w:rPr>
        <w:t xml:space="preserve">-ФЗ  "О </w:t>
      </w:r>
      <w:r>
        <w:rPr>
          <w:rFonts w:ascii="Times New Roman" w:hAnsi="Times New Roman" w:cs="Times New Roman"/>
          <w:sz w:val="24"/>
          <w:szCs w:val="24"/>
        </w:rPr>
        <w:t>приватизации государственного и муниципального имущества»</w:t>
      </w:r>
    </w:p>
    <w:p w14:paraId="001DBC42" w14:textId="76C8B958" w:rsidR="00465499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Федеральный закон от 13.07.2015 N 218-ФЗ  "О государственной регистрации недвижимости" </w:t>
      </w:r>
    </w:p>
    <w:p w14:paraId="0FCBD286" w14:textId="74376A8A" w:rsidR="00465499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25.10.2001 N 137-ФЗ  "О введении в действие Земельного кодекса Российской Федерации"</w:t>
      </w:r>
    </w:p>
    <w:p w14:paraId="349DA89C" w14:textId="77777777" w:rsidR="00F20AD5" w:rsidRPr="00EB792D" w:rsidRDefault="00F20AD5" w:rsidP="00F20AD5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Федеральный закон от 24.07.2007 N 221-ФЗ  "О кадастровой деятельности" </w:t>
      </w:r>
    </w:p>
    <w:p w14:paraId="1958080B" w14:textId="02DD4540" w:rsidR="00465499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06.10.2003 N 131-ФЗ "Об общих принципах организации местного самоуправления в Российской Федерации"</w:t>
      </w:r>
    </w:p>
    <w:p w14:paraId="553C0DD2" w14:textId="16FAD3D3" w:rsidR="00F20AD5" w:rsidRPr="00F20AD5" w:rsidRDefault="00F20AD5" w:rsidP="00F20AD5">
      <w:pPr>
        <w:jc w:val="both"/>
        <w:rPr>
          <w:rFonts w:ascii="Times New Roman" w:eastAsia="Times New Roman" w:hAnsi="Times New Roman" w:cs="Times New Roman"/>
          <w:color w:val="2D2D2D"/>
          <w:spacing w:val="2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Закон Р</w:t>
      </w:r>
      <w:r w:rsidR="0019699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 от 21.02.1992 №2395-1 «О недрах</w:t>
      </w:r>
      <w:r w:rsidRPr="00F20AD5">
        <w:rPr>
          <w:rFonts w:ascii="Times New Roman" w:eastAsia="Times New Roman" w:hAnsi="Times New Roman" w:cs="Times New Roman"/>
          <w:color w:val="2D2D2D"/>
          <w:spacing w:val="2"/>
          <w:kern w:val="36"/>
          <w:sz w:val="24"/>
          <w:szCs w:val="24"/>
          <w:lang w:eastAsia="ru-RU"/>
        </w:rPr>
        <w:t>»</w:t>
      </w:r>
    </w:p>
    <w:p w14:paraId="61395A07" w14:textId="6CF45A00" w:rsidR="00465499" w:rsidRPr="00EB792D" w:rsidRDefault="00465499" w:rsidP="00F20AD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Федеральный закон от 29.12.2004 N 191-ФЗ  "О введении в действие Градостроительного кодекса Российской Федерации" </w:t>
      </w:r>
    </w:p>
    <w:p w14:paraId="703FAE3D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02.05.2006 N 59-ФЗ  "О порядке рассмотрения обращений граждан Российской Федерации"</w:t>
      </w:r>
    </w:p>
    <w:p w14:paraId="560C5B8F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27.07.2006 N 152-ФЗ "О персональных данных"</w:t>
      </w:r>
    </w:p>
    <w:p w14:paraId="250AA704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>Федеральный закон от 27.07.2010 N 210-ФЗ "Об организации предоставления государственных и муниципальных услуг"</w:t>
      </w:r>
    </w:p>
    <w:p w14:paraId="24B6148E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Федеральный закон от 06.04.2011 N 63-ФЗ  "Об электронной подписи" </w:t>
      </w:r>
    </w:p>
    <w:p w14:paraId="783F45BA" w14:textId="77777777" w:rsidR="00465499" w:rsidRPr="00EB792D" w:rsidRDefault="00465499" w:rsidP="00465499">
      <w:pPr>
        <w:rPr>
          <w:rFonts w:ascii="Times New Roman" w:hAnsi="Times New Roman" w:cs="Times New Roman"/>
          <w:sz w:val="24"/>
          <w:szCs w:val="24"/>
        </w:rPr>
      </w:pPr>
      <w:r w:rsidRPr="00EB792D">
        <w:rPr>
          <w:rFonts w:ascii="Times New Roman" w:hAnsi="Times New Roman" w:cs="Times New Roman"/>
          <w:sz w:val="24"/>
          <w:szCs w:val="24"/>
        </w:rPr>
        <w:t xml:space="preserve">Закон Свердловской области от 07.07.2004 N 18-ОЗ "Об особенностях регулирования земельных отношений на территории Свердловской области" </w:t>
      </w:r>
    </w:p>
    <w:p w14:paraId="19FDFE22" w14:textId="400B2DB3" w:rsidR="004566F9" w:rsidRDefault="004566F9"/>
    <w:p w14:paraId="07E51395" w14:textId="7A2CEFA7" w:rsidR="004566F9" w:rsidRDefault="004566F9"/>
    <w:p w14:paraId="28F2C02C" w14:textId="77777777" w:rsidR="004566F9" w:rsidRDefault="004566F9"/>
    <w:sectPr w:rsidR="004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D8"/>
    <w:rsid w:val="00196990"/>
    <w:rsid w:val="001F51C0"/>
    <w:rsid w:val="00317507"/>
    <w:rsid w:val="004566F9"/>
    <w:rsid w:val="00465499"/>
    <w:rsid w:val="009C5D7A"/>
    <w:rsid w:val="009C7FD8"/>
    <w:rsid w:val="00F2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9E43"/>
  <w15:chartTrackingRefBased/>
  <w15:docId w15:val="{FF60505B-A1B8-4DE4-A572-76CF0D90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99"/>
  </w:style>
  <w:style w:type="paragraph" w:styleId="1">
    <w:name w:val="heading 1"/>
    <w:basedOn w:val="a"/>
    <w:next w:val="a"/>
    <w:link w:val="10"/>
    <w:uiPriority w:val="9"/>
    <w:qFormat/>
    <w:rsid w:val="00456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6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566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xt-head">
    <w:name w:val="context-head"/>
    <w:basedOn w:val="a"/>
    <w:rsid w:val="0045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1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1F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Умитибаева Анна Алесандровна</dc:creator>
  <cp:keywords/>
  <dc:description/>
  <cp:lastModifiedBy>Умитибаева Анна Алесандровна</cp:lastModifiedBy>
  <cp:revision>7</cp:revision>
  <dcterms:created xsi:type="dcterms:W3CDTF">2020-06-16T12:42:00Z</dcterms:created>
  <dcterms:modified xsi:type="dcterms:W3CDTF">2020-06-18T12:21:00Z</dcterms:modified>
</cp:coreProperties>
</file>