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Утверждена</w:t>
      </w:r>
    </w:p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постановлением администрации</w:t>
      </w:r>
    </w:p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Березовского городского округа </w:t>
      </w:r>
    </w:p>
    <w:p w:rsidR="00C06B23" w:rsidRDefault="00C06B23" w:rsidP="00C06B23">
      <w:pPr>
        <w:spacing w:after="0" w:line="240" w:lineRule="auto"/>
        <w:ind w:left="5954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от 08.12.2023 №1345</w:t>
      </w:r>
    </w:p>
    <w:p w:rsidR="00C06B23" w:rsidRDefault="00C06B23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06B23" w:rsidRDefault="00C06B23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Программа</w:t>
      </w:r>
    </w:p>
    <w:p w:rsidR="002D7F8F" w:rsidRDefault="002D7F8F" w:rsidP="00C06B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1F70A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8909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</w:p>
    <w:p w:rsidR="00487297" w:rsidRDefault="00487297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D1BB4" w:rsidRDefault="00ED1BB4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7297" w:rsidRPr="00487297" w:rsidRDefault="0048729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C542AF">
        <w:rPr>
          <w:rFonts w:ascii="Times New Roman" w:hAnsi="Times New Roman" w:cs="Times New Roman"/>
          <w:sz w:val="28"/>
          <w:szCs w:val="28"/>
        </w:rPr>
        <w:t>4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в сфере муниципального земельного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487297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487297">
        <w:rPr>
          <w:rFonts w:ascii="Times New Roman" w:hAnsi="Times New Roman" w:cs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487297" w:rsidRPr="00487297" w:rsidRDefault="0048729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>отделом муниципального земельного и лесного контроля администрации Березовского городского округа.</w:t>
      </w:r>
    </w:p>
    <w:p w:rsidR="00487297" w:rsidRPr="002D7F8F" w:rsidRDefault="00487297" w:rsidP="00487297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7F8F" w:rsidRPr="002D7F8F" w:rsidRDefault="00C06B23" w:rsidP="00C06B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</w:t>
      </w:r>
      <w:r w:rsid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7297" w:rsidRPr="00C06B23" w:rsidRDefault="00487297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 муниципального контроля – муниципальный земельный контроль.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731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A2731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земельный контроль на территории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отдел муниципального земельного и лесного контроля</w:t>
      </w:r>
      <w:r w:rsidR="00487297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администрации Березовского городского округа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 </w:t>
      </w:r>
      <w:r w:rsidR="008F274D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муниципального </w:t>
      </w:r>
      <w:r w:rsidR="001F70AB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контроля</w:t>
      </w: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8F274D" w:rsidRPr="00C06B23" w:rsidRDefault="009A6481" w:rsidP="00C0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земельный контроль (далее – муниципальный контроль) – деятельность </w:t>
      </w:r>
      <w:r w:rsidR="00A2731F"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6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округа, направленная на предупреждение, выявление и пресечение нарушений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обязательных требований земельного законодательства 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06B23">
        <w:rPr>
          <w:rFonts w:ascii="Times New Roman" w:hAnsi="Times New Roman" w:cs="Times New Roman"/>
          <w:sz w:val="28"/>
          <w:szCs w:val="28"/>
        </w:rPr>
        <w:t xml:space="preserve">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proofErr w:type="gramEnd"/>
      <w:r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(или) восстановлению правового положения, существовавшего до возникновения таких нарушений.</w:t>
      </w:r>
    </w:p>
    <w:p w:rsidR="00660FF6" w:rsidRPr="00C06B23" w:rsidRDefault="00660FF6" w:rsidP="00C06B23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06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r w:rsidR="003B373E" w:rsidRPr="00C06B23">
        <w:rPr>
          <w:rFonts w:ascii="Times New Roman" w:hAnsi="Times New Roman" w:cs="Times New Roman"/>
          <w:sz w:val="28"/>
          <w:szCs w:val="28"/>
        </w:rPr>
        <w:t>ст.44 Федеральног</w:t>
      </w:r>
      <w:r w:rsidR="00C06B23" w:rsidRPr="00C06B23">
        <w:rPr>
          <w:rFonts w:ascii="Times New Roman" w:hAnsi="Times New Roman" w:cs="Times New Roman"/>
          <w:sz w:val="28"/>
          <w:szCs w:val="28"/>
        </w:rPr>
        <w:t>о закона от 31 июля 2020 года №</w:t>
      </w:r>
      <w:r w:rsidR="003B373E" w:rsidRPr="00C06B23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248-ФЗ)</w:t>
      </w:r>
      <w:r w:rsidR="003B373E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</w:t>
      </w:r>
      <w:r w:rsidR="003B373E"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>25.11.2022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542AF"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>1369</w:t>
      </w:r>
      <w:r w:rsidRPr="00C06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п</w:t>
      </w:r>
      <w:r w:rsidRPr="00C06B23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461F2" w:rsidRPr="00C06B23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рисков причинения вреда (ущерба) охраняемым законом ценностям в сфере муниципального земельного контроля на территории Березовского</w:t>
      </w:r>
      <w:proofErr w:type="gramEnd"/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городского округа 202</w:t>
      </w:r>
      <w:r w:rsidR="00C542A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  <w:r w:rsidRPr="00C06B2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06B23">
        <w:rPr>
          <w:rFonts w:ascii="Times New Roman" w:hAnsi="Times New Roman" w:cs="Times New Roman"/>
          <w:sz w:val="28"/>
          <w:szCs w:val="28"/>
        </w:rPr>
        <w:t xml:space="preserve"> Программа).  </w:t>
      </w:r>
    </w:p>
    <w:p w:rsidR="00660FF6" w:rsidRPr="00C06B23" w:rsidRDefault="00660FF6" w:rsidP="00C06B23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06B23">
        <w:rPr>
          <w:rFonts w:ascii="Times New Roman" w:hAnsi="Times New Roman"/>
          <w:bCs/>
          <w:sz w:val="28"/>
          <w:szCs w:val="28"/>
        </w:rPr>
        <w:t xml:space="preserve">В рамках реализации Программы отделом муниципального земельного контроля </w:t>
      </w:r>
      <w:r w:rsidR="002B492A" w:rsidRPr="00C06B23">
        <w:rPr>
          <w:rFonts w:ascii="Times New Roman" w:hAnsi="Times New Roman"/>
          <w:bCs/>
          <w:sz w:val="28"/>
          <w:szCs w:val="28"/>
        </w:rPr>
        <w:t xml:space="preserve">в период январь – сентябрь </w:t>
      </w:r>
      <w:r w:rsidR="00993385" w:rsidRPr="00C06B23">
        <w:rPr>
          <w:rFonts w:ascii="Times New Roman" w:hAnsi="Times New Roman"/>
          <w:bCs/>
          <w:sz w:val="28"/>
          <w:szCs w:val="28"/>
        </w:rPr>
        <w:t>202</w:t>
      </w:r>
      <w:r w:rsidR="00C542AF" w:rsidRPr="00C06B23">
        <w:rPr>
          <w:rFonts w:ascii="Times New Roman" w:hAnsi="Times New Roman"/>
          <w:bCs/>
          <w:sz w:val="28"/>
          <w:szCs w:val="28"/>
        </w:rPr>
        <w:t>3</w:t>
      </w:r>
      <w:r w:rsidR="00993385" w:rsidRPr="00C06B23">
        <w:rPr>
          <w:rFonts w:ascii="Times New Roman" w:hAnsi="Times New Roman"/>
          <w:bCs/>
          <w:sz w:val="28"/>
          <w:szCs w:val="28"/>
        </w:rPr>
        <w:t xml:space="preserve"> </w:t>
      </w:r>
      <w:r w:rsidRPr="00C06B23">
        <w:rPr>
          <w:rFonts w:ascii="Times New Roman" w:hAnsi="Times New Roman"/>
          <w:bCs/>
          <w:sz w:val="28"/>
          <w:szCs w:val="28"/>
        </w:rPr>
        <w:t xml:space="preserve">проводился мониторинг актуальности </w:t>
      </w:r>
      <w:r w:rsidRPr="00C06B23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выдавались</w:t>
      </w:r>
      <w:r w:rsidR="002B492A" w:rsidRPr="00C06B23">
        <w:rPr>
          <w:rFonts w:ascii="Times New Roman" w:hAnsi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 w:rsidR="000C3DB8" w:rsidRPr="00C06B23">
        <w:rPr>
          <w:rFonts w:ascii="Times New Roman" w:hAnsi="Times New Roman"/>
          <w:sz w:val="28"/>
          <w:szCs w:val="28"/>
        </w:rPr>
        <w:t xml:space="preserve">, </w:t>
      </w:r>
      <w:r w:rsidRPr="00C06B23">
        <w:rPr>
          <w:rFonts w:ascii="Times New Roman" w:hAnsi="Times New Roman"/>
          <w:sz w:val="28"/>
          <w:szCs w:val="28"/>
        </w:rPr>
        <w:t>информирование</w:t>
      </w:r>
      <w:r w:rsidR="000C3DB8" w:rsidRPr="00C06B23">
        <w:rPr>
          <w:rFonts w:ascii="Times New Roman" w:hAnsi="Times New Roman"/>
          <w:sz w:val="28"/>
          <w:szCs w:val="28"/>
        </w:rPr>
        <w:t xml:space="preserve"> и консультирование.</w:t>
      </w:r>
      <w:r w:rsidRPr="00C06B23">
        <w:rPr>
          <w:rFonts w:ascii="Times New Roman" w:hAnsi="Times New Roman"/>
          <w:sz w:val="28"/>
          <w:szCs w:val="28"/>
        </w:rPr>
        <w:t xml:space="preserve">  </w:t>
      </w:r>
      <w:r w:rsidRPr="00C06B23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2D7F8F" w:rsidRPr="00C06B23" w:rsidRDefault="002B492A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За указанный период 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 w:rsidR="00C542A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 муниципальный земельный контроль на территории Березовского городского округа осуществлялся посредством:</w:t>
      </w:r>
    </w:p>
    <w:p w:rsidR="00A71CB0" w:rsidRPr="00C06B23" w:rsidRDefault="00C542A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</w:t>
      </w:r>
      <w:r w:rsidR="00C06B2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контрольных мероприятий, осуществляемых без взаимодействия контролируемыми лицами в целях оценки соблюдения </w:t>
      </w:r>
      <w:r w:rsidR="00381115" w:rsidRPr="00C06B23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="00381115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обязательных требований земельного законодательства;</w:t>
      </w:r>
    </w:p>
    <w:p w:rsidR="002D7F8F" w:rsidRPr="00C06B23" w:rsidRDefault="00C542A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="00A71CB0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мероприятий по профилактике </w:t>
      </w:r>
      <w:r w:rsidR="00241D93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нарушения обязательных требований.</w:t>
      </w:r>
    </w:p>
    <w:p w:rsidR="00D35E3D" w:rsidRPr="00C06B23" w:rsidRDefault="00241D9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Подконтрольными субъектами при осуществлении муниципального земельного контроля 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являются юридические лица, индивидуальные предприниматели, </w:t>
      </w:r>
      <w:proofErr w:type="gramStart"/>
      <w:r w:rsidR="00D35E3D" w:rsidRPr="00C06B23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использующие </w:t>
      </w:r>
      <w:r w:rsidR="008B42EC" w:rsidRPr="00C06B23">
        <w:rPr>
          <w:rFonts w:ascii="Times New Roman" w:hAnsi="Times New Roman" w:cs="Times New Roman"/>
          <w:sz w:val="28"/>
          <w:szCs w:val="28"/>
        </w:rPr>
        <w:t xml:space="preserve">земли, </w:t>
      </w:r>
      <w:r w:rsidR="00D35E3D" w:rsidRPr="00C06B23">
        <w:rPr>
          <w:rFonts w:ascii="Times New Roman" w:hAnsi="Times New Roman" w:cs="Times New Roman"/>
          <w:sz w:val="28"/>
          <w:szCs w:val="28"/>
        </w:rPr>
        <w:t>земельные участки,</w:t>
      </w:r>
      <w:r w:rsidR="008B42EC" w:rsidRPr="00C06B23">
        <w:rPr>
          <w:rFonts w:ascii="Times New Roman" w:hAnsi="Times New Roman" w:cs="Times New Roman"/>
          <w:sz w:val="28"/>
          <w:szCs w:val="28"/>
        </w:rPr>
        <w:t xml:space="preserve"> части земельных участков,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8B42EC" w:rsidRPr="00C06B23">
        <w:rPr>
          <w:rFonts w:ascii="Times New Roman" w:hAnsi="Times New Roman" w:cs="Times New Roman"/>
          <w:sz w:val="28"/>
          <w:szCs w:val="28"/>
        </w:rPr>
        <w:t>е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округа.</w:t>
      </w:r>
    </w:p>
    <w:p w:rsidR="002B492A" w:rsidRPr="00C06B23" w:rsidRDefault="002B492A" w:rsidP="00C06B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6B2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Березовского городского округа муниципальный земельный контроль осуществляется за соблюдением следующих обязательных требований: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1)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 2)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о переоформлении юридическими лицами в установленный федеральным законом срок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3)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 об использовании земельного участка по целевому назначению в соответствии с его принадлежностью к той или иной категории земель и (или) разрешенным использованием и в соответствии с градостроительными регламентами;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</w:t>
      </w:r>
      <w:r w:rsidR="002B492A" w:rsidRPr="00C06B23">
        <w:rPr>
          <w:rFonts w:ascii="Times New Roman" w:hAnsi="Times New Roman" w:cs="Times New Roman"/>
          <w:sz w:val="28"/>
          <w:szCs w:val="28"/>
        </w:rPr>
        <w:t>й</w:t>
      </w:r>
      <w:r w:rsidR="00D35E3D" w:rsidRPr="00C06B23">
        <w:rPr>
          <w:rFonts w:ascii="Times New Roman" w:hAnsi="Times New Roman" w:cs="Times New Roman"/>
          <w:sz w:val="28"/>
          <w:szCs w:val="28"/>
        </w:rPr>
        <w:t xml:space="preserve"> законодательства, связанных с обязательным использованием в течение установленного срока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5)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требований законодательства, связанных с обязанностью по приведению земель в состояние, пригодное для использования по целевому назначению и в соответствии с градостроительными регламентами;</w:t>
      </w:r>
    </w:p>
    <w:p w:rsidR="00D35E3D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6)</w:t>
      </w:r>
      <w:r w:rsidR="00D35E3D" w:rsidRPr="00C06B23">
        <w:rPr>
          <w:rFonts w:ascii="Times New Roman" w:hAnsi="Times New Roman" w:cs="Times New Roman"/>
          <w:sz w:val="28"/>
          <w:szCs w:val="28"/>
        </w:rPr>
        <w:t>требований законодательства, связанных с выполнением в установленный срок предписаний,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отношений.</w:t>
      </w:r>
    </w:p>
    <w:p w:rsidR="002E75D0" w:rsidRPr="00C06B23" w:rsidRDefault="00C542A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10 марта 2022 г. </w:t>
      </w:r>
      <w:r w:rsidR="002E75D0" w:rsidRPr="00C06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C06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336 «Об особенностях организации и осуществления государственного контроля (надзора), муниципального контроля» (редакция постановления от </w:t>
      </w:r>
      <w:r w:rsidRPr="00C06B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 октября 2022 г. №1743</w:t>
      </w:r>
      <w:r w:rsidR="00C06B23" w:rsidRPr="00C06B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установлен мораторий на проведение плановых контрольных мероприятий</w:t>
      </w:r>
      <w:r w:rsidR="002E75D0" w:rsidRPr="00C06B23">
        <w:rPr>
          <w:rFonts w:ascii="Times New Roman" w:hAnsi="Times New Roman" w:cs="Times New Roman"/>
          <w:sz w:val="28"/>
          <w:szCs w:val="28"/>
        </w:rPr>
        <w:t>.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56F" w:rsidRPr="00C06B23" w:rsidRDefault="002E75D0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М</w:t>
      </w:r>
      <w:r w:rsidR="002F3569" w:rsidRPr="00C06B23">
        <w:rPr>
          <w:rFonts w:ascii="Times New Roman" w:hAnsi="Times New Roman" w:cs="Times New Roman"/>
          <w:sz w:val="28"/>
          <w:szCs w:val="28"/>
        </w:rPr>
        <w:t>униципальный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земельный 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контроль на территории Березовского городского округа осуществляется </w:t>
      </w:r>
      <w:r w:rsidR="00E2056F" w:rsidRPr="00C06B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2CFB" w:rsidRPr="00C06B23">
        <w:rPr>
          <w:rFonts w:ascii="Times New Roman" w:hAnsi="Times New Roman" w:cs="Times New Roman"/>
          <w:sz w:val="28"/>
          <w:szCs w:val="28"/>
        </w:rPr>
        <w:t>проведения контрольных мероприятий без взаимодействия в форме наблюдения и выездных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="002F2CFB" w:rsidRPr="00C06B23">
        <w:rPr>
          <w:rFonts w:ascii="Times New Roman" w:hAnsi="Times New Roman" w:cs="Times New Roman"/>
          <w:sz w:val="28"/>
          <w:szCs w:val="28"/>
        </w:rPr>
        <w:t>обследований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, и </w:t>
      </w:r>
      <w:r w:rsidR="002F3569" w:rsidRPr="00C06B23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E2056F" w:rsidRPr="00C06B23" w:rsidRDefault="00E2056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С марта по сентябрь выдано </w:t>
      </w:r>
      <w:r w:rsidR="008B2CC4" w:rsidRPr="00C06B23">
        <w:rPr>
          <w:rFonts w:ascii="Times New Roman" w:hAnsi="Times New Roman" w:cs="Times New Roman"/>
          <w:sz w:val="28"/>
          <w:szCs w:val="28"/>
        </w:rPr>
        <w:t>79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B2CC4" w:rsidRPr="00C06B23">
        <w:rPr>
          <w:rFonts w:ascii="Times New Roman" w:hAnsi="Times New Roman" w:cs="Times New Roman"/>
          <w:sz w:val="28"/>
          <w:szCs w:val="28"/>
        </w:rPr>
        <w:t>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на проведение контрольных мероприятий без взаимодействия</w:t>
      </w:r>
      <w:r w:rsidR="00C06B23" w:rsidRPr="00C06B23">
        <w:rPr>
          <w:rFonts w:ascii="Times New Roman" w:hAnsi="Times New Roman" w:cs="Times New Roman"/>
          <w:sz w:val="28"/>
          <w:szCs w:val="28"/>
        </w:rPr>
        <w:t>,</w:t>
      </w:r>
      <w:r w:rsidRPr="00C06B23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8B2CC4" w:rsidRPr="00C06B23">
        <w:rPr>
          <w:rFonts w:ascii="Times New Roman" w:hAnsi="Times New Roman" w:cs="Times New Roman"/>
          <w:sz w:val="28"/>
          <w:szCs w:val="28"/>
        </w:rPr>
        <w:t>23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на проведени</w:t>
      </w:r>
      <w:r w:rsidR="008B2CC4" w:rsidRPr="00C06B23">
        <w:rPr>
          <w:rFonts w:ascii="Times New Roman" w:hAnsi="Times New Roman" w:cs="Times New Roman"/>
          <w:sz w:val="28"/>
          <w:szCs w:val="28"/>
        </w:rPr>
        <w:t>е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контрольных мероприятий без взаимодействия с контролируемым лицом </w:t>
      </w:r>
      <w:r w:rsidRPr="00C06B23">
        <w:rPr>
          <w:rFonts w:ascii="Times New Roman" w:hAnsi="Times New Roman" w:cs="Times New Roman"/>
          <w:sz w:val="28"/>
          <w:szCs w:val="28"/>
        </w:rPr>
        <w:t xml:space="preserve">в форме наблюдения и </w:t>
      </w:r>
      <w:r w:rsidR="008B2CC4" w:rsidRPr="00C06B23">
        <w:rPr>
          <w:rFonts w:ascii="Times New Roman" w:hAnsi="Times New Roman" w:cs="Times New Roman"/>
          <w:sz w:val="28"/>
          <w:szCs w:val="28"/>
        </w:rPr>
        <w:t>56</w:t>
      </w:r>
      <w:r w:rsidRPr="00C06B2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B2CC4" w:rsidRPr="00C06B23">
        <w:rPr>
          <w:rFonts w:ascii="Times New Roman" w:hAnsi="Times New Roman" w:cs="Times New Roman"/>
          <w:sz w:val="28"/>
          <w:szCs w:val="28"/>
        </w:rPr>
        <w:t>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в форме выездного обследования</w:t>
      </w:r>
      <w:r w:rsidR="003A4BC7" w:rsidRPr="00C06B23">
        <w:rPr>
          <w:rFonts w:ascii="Times New Roman" w:hAnsi="Times New Roman" w:cs="Times New Roman"/>
          <w:sz w:val="28"/>
          <w:szCs w:val="28"/>
        </w:rPr>
        <w:t>, в ходе которых проводилось инструментальное обследование и осмотры</w:t>
      </w:r>
      <w:r w:rsidRPr="00C06B2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25FEF" w:rsidRPr="00C06B23" w:rsidRDefault="003A4BC7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В целях реализации положений, предусмотренных программой профилактики на 202</w:t>
      </w:r>
      <w:r w:rsidR="00C542AF" w:rsidRPr="00C06B23">
        <w:rPr>
          <w:rFonts w:ascii="Times New Roman" w:hAnsi="Times New Roman" w:cs="Times New Roman"/>
          <w:sz w:val="28"/>
          <w:szCs w:val="28"/>
        </w:rPr>
        <w:t>3</w:t>
      </w:r>
      <w:r w:rsidRPr="00C06B23">
        <w:rPr>
          <w:rFonts w:ascii="Times New Roman" w:hAnsi="Times New Roman" w:cs="Times New Roman"/>
          <w:sz w:val="28"/>
          <w:szCs w:val="28"/>
        </w:rPr>
        <w:t xml:space="preserve"> год, органом муниципального контроля в соответствии </w:t>
      </w:r>
      <w:r w:rsidR="002F3569" w:rsidRPr="00C06B23">
        <w:rPr>
          <w:rFonts w:ascii="Times New Roman" w:hAnsi="Times New Roman" w:cs="Times New Roman"/>
          <w:sz w:val="28"/>
          <w:szCs w:val="28"/>
          <w:lang w:eastAsia="ru-RU"/>
        </w:rPr>
        <w:t>со ст.46 248-ФЗ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проводилось </w:t>
      </w:r>
      <w:r w:rsidR="00725FEF" w:rsidRPr="00C06B2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6B23">
        <w:rPr>
          <w:rFonts w:ascii="Times New Roman" w:hAnsi="Times New Roman" w:cs="Times New Roman"/>
          <w:sz w:val="28"/>
          <w:szCs w:val="28"/>
          <w:lang w:eastAsia="ru-RU"/>
        </w:rPr>
        <w:t>нформирование</w:t>
      </w:r>
      <w:r w:rsidR="000C3DB8" w:rsidRPr="00C06B23">
        <w:rPr>
          <w:rFonts w:ascii="Times New Roman" w:hAnsi="Times New Roman" w:cs="Times New Roman"/>
          <w:sz w:val="28"/>
          <w:szCs w:val="28"/>
          <w:lang w:eastAsia="ru-RU"/>
        </w:rPr>
        <w:t>: н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Березовского городского округа </w:t>
      </w:r>
      <w:r w:rsidR="00C06B23" w:rsidRPr="00C06B23">
        <w:rPr>
          <w:rFonts w:ascii="Times New Roman" w:hAnsi="Times New Roman" w:cs="Times New Roman"/>
          <w:sz w:val="28"/>
          <w:szCs w:val="28"/>
        </w:rPr>
        <w:t>(</w:t>
      </w:r>
      <w:r w:rsidR="000C3DB8" w:rsidRPr="00C06B23">
        <w:rPr>
          <w:rFonts w:ascii="Times New Roman" w:hAnsi="Times New Roman" w:cs="Times New Roman"/>
          <w:sz w:val="28"/>
          <w:szCs w:val="28"/>
        </w:rPr>
        <w:t>березовский.рф</w:t>
      </w:r>
      <w:r w:rsidR="00C06B23" w:rsidRPr="00C06B23">
        <w:rPr>
          <w:rFonts w:ascii="Times New Roman" w:hAnsi="Times New Roman" w:cs="Times New Roman"/>
          <w:sz w:val="28"/>
          <w:szCs w:val="28"/>
        </w:rPr>
        <w:t>)</w:t>
      </w:r>
      <w:r w:rsidR="000C3DB8" w:rsidRPr="00C06B23">
        <w:rPr>
          <w:rFonts w:ascii="Times New Roman" w:hAnsi="Times New Roman" w:cs="Times New Roman"/>
          <w:sz w:val="28"/>
          <w:szCs w:val="28"/>
        </w:rPr>
        <w:t xml:space="preserve"> </w:t>
      </w:r>
      <w:r w:rsidR="002F3569" w:rsidRPr="00C06B23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401DB4" w:rsidRPr="00C06B23">
        <w:rPr>
          <w:rFonts w:ascii="Times New Roman" w:hAnsi="Times New Roman" w:cs="Times New Roman"/>
          <w:sz w:val="28"/>
          <w:szCs w:val="28"/>
        </w:rPr>
        <w:t>«</w:t>
      </w:r>
      <w:r w:rsidR="002F3569" w:rsidRPr="00C06B23">
        <w:rPr>
          <w:rFonts w:ascii="Times New Roman" w:hAnsi="Times New Roman" w:cs="Times New Roman"/>
          <w:sz w:val="28"/>
          <w:szCs w:val="28"/>
        </w:rPr>
        <w:t>Интернет</w:t>
      </w:r>
      <w:r w:rsidR="00401DB4" w:rsidRPr="00C06B23">
        <w:rPr>
          <w:rFonts w:ascii="Times New Roman" w:hAnsi="Times New Roman" w:cs="Times New Roman"/>
          <w:sz w:val="28"/>
          <w:szCs w:val="28"/>
        </w:rPr>
        <w:t xml:space="preserve">» размещены и поддерживаются в актуальном состоянии </w:t>
      </w:r>
      <w:r w:rsidR="00725FEF" w:rsidRPr="00C06B23">
        <w:rPr>
          <w:rFonts w:ascii="Times New Roman" w:hAnsi="Times New Roman" w:cs="Times New Roman"/>
          <w:sz w:val="28"/>
          <w:szCs w:val="28"/>
        </w:rPr>
        <w:t>информация по вопросам соблюдения обязательных требований земельного законодательства.</w:t>
      </w:r>
    </w:p>
    <w:p w:rsidR="002F2CFB" w:rsidRPr="00C06B23" w:rsidRDefault="00725FE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Консультирование проводилось 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в устной форме </w:t>
      </w:r>
      <w:r w:rsidRPr="00C06B23">
        <w:rPr>
          <w:rFonts w:ascii="Times New Roman" w:hAnsi="Times New Roman" w:cs="Times New Roman"/>
          <w:sz w:val="28"/>
          <w:szCs w:val="28"/>
        </w:rPr>
        <w:t>по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телефону, на личном приеме, </w:t>
      </w:r>
      <w:r w:rsidRPr="00C06B2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F2CFB" w:rsidRPr="00C06B23">
        <w:rPr>
          <w:rFonts w:ascii="Times New Roman" w:hAnsi="Times New Roman" w:cs="Times New Roman"/>
          <w:sz w:val="28"/>
          <w:szCs w:val="28"/>
        </w:rPr>
        <w:t>в ходе проведения профилактическ</w:t>
      </w:r>
      <w:r w:rsidRPr="00C06B23">
        <w:rPr>
          <w:rFonts w:ascii="Times New Roman" w:hAnsi="Times New Roman" w:cs="Times New Roman"/>
          <w:sz w:val="28"/>
          <w:szCs w:val="28"/>
        </w:rPr>
        <w:t>их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C06B23">
        <w:rPr>
          <w:rFonts w:ascii="Times New Roman" w:hAnsi="Times New Roman" w:cs="Times New Roman"/>
          <w:sz w:val="28"/>
          <w:szCs w:val="28"/>
        </w:rPr>
        <w:t>й</w:t>
      </w:r>
      <w:r w:rsidR="000C3DB8" w:rsidRPr="00C06B23">
        <w:rPr>
          <w:rFonts w:ascii="Times New Roman" w:hAnsi="Times New Roman" w:cs="Times New Roman"/>
          <w:sz w:val="28"/>
          <w:szCs w:val="28"/>
        </w:rPr>
        <w:t>.</w:t>
      </w:r>
      <w:r w:rsidR="002F2CFB" w:rsidRPr="00C0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EF" w:rsidRPr="00C06B23" w:rsidRDefault="00E2056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без взаимодействия с контролируемыми лицами выдано </w:t>
      </w:r>
      <w:r w:rsidR="008B2CC4" w:rsidRPr="00C06B23">
        <w:rPr>
          <w:rFonts w:ascii="Times New Roman" w:hAnsi="Times New Roman" w:cs="Times New Roman"/>
          <w:sz w:val="28"/>
          <w:szCs w:val="28"/>
        </w:rPr>
        <w:t>75</w:t>
      </w:r>
      <w:r w:rsidRPr="00C06B23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8B2CC4" w:rsidRPr="00C06B23">
        <w:rPr>
          <w:rFonts w:ascii="Times New Roman" w:hAnsi="Times New Roman" w:cs="Times New Roman"/>
          <w:sz w:val="28"/>
          <w:szCs w:val="28"/>
        </w:rPr>
        <w:t>й</w:t>
      </w:r>
      <w:r w:rsidRPr="00C06B23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</w:t>
      </w:r>
      <w:r w:rsidR="00906F1F" w:rsidRPr="00C06B23">
        <w:rPr>
          <w:rFonts w:ascii="Times New Roman" w:hAnsi="Times New Roman" w:cs="Times New Roman"/>
          <w:sz w:val="28"/>
          <w:szCs w:val="28"/>
        </w:rPr>
        <w:t xml:space="preserve">, </w:t>
      </w:r>
      <w:r w:rsidR="00725FEF" w:rsidRPr="00C06B23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906F1F" w:rsidRPr="00C06B23">
        <w:rPr>
          <w:rFonts w:ascii="Times New Roman" w:hAnsi="Times New Roman" w:cs="Times New Roman"/>
          <w:sz w:val="28"/>
          <w:szCs w:val="28"/>
        </w:rPr>
        <w:t>на выданные предостережения не поступали.</w:t>
      </w:r>
    </w:p>
    <w:p w:rsidR="007E1BFD" w:rsidRPr="00C06B23" w:rsidRDefault="00D35E3D" w:rsidP="00C06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выявленных в рамках осуществления муниципального земельного контроля нарушений обязательных требований установлено, что основным видом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нарушений, выявляемых должностными лицами, является сам</w:t>
      </w:r>
      <w:r w:rsidR="007E1BFD" w:rsidRPr="00C06B23">
        <w:rPr>
          <w:rFonts w:ascii="Times New Roman" w:hAnsi="Times New Roman" w:cs="Times New Roman"/>
          <w:sz w:val="28"/>
          <w:szCs w:val="28"/>
          <w:lang w:eastAsia="ru-RU"/>
        </w:rPr>
        <w:t>овольное занятие земель</w:t>
      </w:r>
      <w:r w:rsidR="009A5B05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оформленных в установленном законом порядке правоустанавливающих документов на земельные участки под зданиями, строениями, сооружениями</w:t>
      </w:r>
      <w:r w:rsidR="007E1BFD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На втором месте – прочие нарушения земельного законодательства, выявленны</w:t>
      </w:r>
      <w:r w:rsidR="00C06B23" w:rsidRPr="00C06B2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в нарушении обязательных требований стат</w:t>
      </w:r>
      <w:r w:rsidR="009A5B05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ьи </w:t>
      </w:r>
      <w:r w:rsidR="005F2FB3" w:rsidRPr="00C06B23">
        <w:rPr>
          <w:rFonts w:ascii="Times New Roman" w:hAnsi="Times New Roman" w:cs="Times New Roman"/>
          <w:sz w:val="28"/>
          <w:szCs w:val="28"/>
          <w:lang w:eastAsia="ru-RU"/>
        </w:rPr>
        <w:t>42 Земельного кодекса Российской Федерации.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lastRenderedPageBreak/>
        <w:t>Рисками, возникающими в результате нарушения охраняемых при осуществлении муниципального земельного контроля законом ценностей, являются: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06B23">
        <w:rPr>
          <w:rFonts w:ascii="Times New Roman" w:hAnsi="Times New Roman"/>
          <w:sz w:val="28"/>
          <w:szCs w:val="28"/>
          <w:lang w:eastAsia="ru-RU"/>
        </w:rPr>
        <w:t>недополучение</w:t>
      </w:r>
      <w:proofErr w:type="spellEnd"/>
      <w:r w:rsidRPr="00C06B23">
        <w:rPr>
          <w:rFonts w:ascii="Times New Roman" w:hAnsi="Times New Roman"/>
          <w:sz w:val="28"/>
          <w:szCs w:val="28"/>
          <w:lang w:eastAsia="ru-RU"/>
        </w:rPr>
        <w:t xml:space="preserve"> денежных средств от уплаты земельного налога;</w:t>
      </w:r>
    </w:p>
    <w:p w:rsidR="00C06B23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t>произвольное (несистемное) использование земельных участков;</w:t>
      </w:r>
    </w:p>
    <w:p w:rsidR="00D35E3D" w:rsidRPr="00C06B23" w:rsidRDefault="00D35E3D" w:rsidP="00C06B2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B23">
        <w:rPr>
          <w:rFonts w:ascii="Times New Roman" w:hAnsi="Times New Roman"/>
          <w:sz w:val="28"/>
          <w:szCs w:val="28"/>
          <w:lang w:eastAsia="ru-RU"/>
        </w:rPr>
        <w:t>неиспользование экономического потенциала земельных ресурсов.</w:t>
      </w:r>
    </w:p>
    <w:p w:rsidR="00D35E3D" w:rsidRPr="00C06B23" w:rsidRDefault="00D35E3D" w:rsidP="00C06B23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B23">
        <w:rPr>
          <w:rFonts w:ascii="Times New Roman" w:hAnsi="Times New Roman"/>
          <w:sz w:val="28"/>
          <w:szCs w:val="28"/>
        </w:rPr>
        <w:t xml:space="preserve">Одной из причин нарушений обязательных требований является недостаточная информированность </w:t>
      </w:r>
      <w:r w:rsidR="007E1BFD" w:rsidRPr="00C06B23">
        <w:rPr>
          <w:rFonts w:ascii="Times New Roman" w:hAnsi="Times New Roman"/>
          <w:sz w:val="28"/>
          <w:szCs w:val="28"/>
        </w:rPr>
        <w:t>контролируемых лиц</w:t>
      </w:r>
      <w:r w:rsidR="000C3DB8" w:rsidRPr="00C06B23">
        <w:rPr>
          <w:rFonts w:ascii="Times New Roman" w:hAnsi="Times New Roman"/>
          <w:sz w:val="28"/>
          <w:szCs w:val="28"/>
        </w:rPr>
        <w:t xml:space="preserve"> о содержании обязательных </w:t>
      </w:r>
      <w:r w:rsidRPr="00C06B23">
        <w:rPr>
          <w:rFonts w:ascii="Times New Roman" w:hAnsi="Times New Roman"/>
          <w:sz w:val="28"/>
          <w:szCs w:val="28"/>
        </w:rPr>
        <w:t>требований.</w:t>
      </w:r>
    </w:p>
    <w:p w:rsidR="00E13DF1" w:rsidRPr="00C06B23" w:rsidRDefault="00D35E3D" w:rsidP="00C06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рисков причинения вреда охраняемым законом ценностям может быть </w:t>
      </w:r>
      <w:proofErr w:type="gramStart"/>
      <w:r w:rsidRPr="00C06B23">
        <w:rPr>
          <w:rFonts w:ascii="Times New Roman" w:hAnsi="Times New Roman" w:cs="Times New Roman"/>
          <w:sz w:val="28"/>
          <w:szCs w:val="28"/>
          <w:lang w:eastAsia="ru-RU"/>
        </w:rPr>
        <w:t>обеспечено</w:t>
      </w:r>
      <w:proofErr w:type="gramEnd"/>
      <w:r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</w:t>
      </w:r>
      <w:r w:rsidR="00D80A6E" w:rsidRPr="00C06B2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80A6E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</w:t>
      </w:r>
      <w:r w:rsidR="00E13DF1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рушений обязательных требований.</w:t>
      </w:r>
    </w:p>
    <w:p w:rsidR="00E13DF1" w:rsidRPr="00C06B23" w:rsidRDefault="00E13DF1" w:rsidP="00C06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</w:t>
      </w:r>
      <w:r w:rsidR="000C3DB8" w:rsidRPr="00C06B23">
        <w:rPr>
          <w:rFonts w:ascii="Times New Roman" w:hAnsi="Times New Roman" w:cs="Times New Roman"/>
          <w:color w:val="010101"/>
          <w:sz w:val="28"/>
          <w:szCs w:val="28"/>
        </w:rPr>
        <w:t>контролируемыми лицами</w:t>
      </w: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 обязательных требований земельного законодательства, побуждение </w:t>
      </w:r>
      <w:r w:rsidR="000C3DB8" w:rsidRPr="00C06B23">
        <w:rPr>
          <w:rFonts w:ascii="Times New Roman" w:hAnsi="Times New Roman" w:cs="Times New Roman"/>
          <w:color w:val="010101"/>
          <w:sz w:val="28"/>
          <w:szCs w:val="28"/>
        </w:rPr>
        <w:t>их</w:t>
      </w:r>
      <w:r w:rsidRPr="00C06B23">
        <w:rPr>
          <w:rFonts w:ascii="Times New Roman" w:hAnsi="Times New Roman" w:cs="Times New Roman"/>
          <w:color w:val="010101"/>
          <w:sz w:val="28"/>
          <w:szCs w:val="28"/>
        </w:rPr>
        <w:t xml:space="preserve"> к добросовестности, будет способствовать улучшению в целом ситуации, повышению ответственности,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13DF1" w:rsidRPr="002B492A" w:rsidRDefault="00E13DF1" w:rsidP="00EA57F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B23" w:rsidRDefault="00C06B23" w:rsidP="00C06B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Цели и задачи </w:t>
      </w:r>
      <w:r w:rsidR="008F274D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реализации </w:t>
      </w:r>
      <w:r w:rsidR="0047679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</w:t>
      </w:r>
      <w:r w:rsidR="002D7F8F"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 w:rsidR="001C6B5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C06B23" w:rsidRDefault="00C06B23" w:rsidP="00C06B2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</w:p>
    <w:p w:rsidR="008F274D" w:rsidRPr="00C06B23" w:rsidRDefault="008F274D" w:rsidP="00C06B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C06B23">
        <w:rPr>
          <w:rFonts w:ascii="Times New Roman" w:hAnsi="Times New Roman" w:cs="Times New Roman"/>
          <w:sz w:val="28"/>
          <w:szCs w:val="28"/>
        </w:rPr>
        <w:t>Целями реализации программы профилактики являются:</w:t>
      </w:r>
    </w:p>
    <w:p w:rsidR="00285B5A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1)</w:t>
      </w:r>
      <w:r w:rsidR="00285B5A" w:rsidRPr="00C06B23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285B5A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2)</w:t>
      </w:r>
      <w:r w:rsidR="00285B5A" w:rsidRPr="00C06B23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06B23" w:rsidRPr="00C06B23" w:rsidRDefault="00C06B23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hAnsi="Times New Roman" w:cs="Times New Roman"/>
          <w:sz w:val="28"/>
          <w:szCs w:val="28"/>
        </w:rPr>
        <w:t>3)</w:t>
      </w:r>
      <w:r w:rsidR="00285B5A" w:rsidRPr="00C06B23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F8F" w:rsidRPr="00C06B23" w:rsidRDefault="001C6B5F" w:rsidP="00C06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</w:t>
      </w:r>
      <w:r w:rsidR="008F274D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ами реализации программы профилактики являются</w:t>
      </w:r>
      <w:r w:rsidR="002D7F8F"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2D7F8F" w:rsidRPr="00C06B23" w:rsidRDefault="002D7F8F" w:rsidP="00C06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0A6E" w:rsidRDefault="00D80A6E" w:rsidP="009420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0DD" w:rsidRPr="009420DD" w:rsidRDefault="00C06B23" w:rsidP="00C0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20DD"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9420DD" w:rsidRDefault="009420DD" w:rsidP="0094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</w:t>
      </w:r>
      <w:r w:rsidR="00C06B2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профилактики).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dst100492"/>
      <w:bookmarkStart w:id="1" w:name="dst100493"/>
      <w:bookmarkStart w:id="2" w:name="dst100494"/>
      <w:bookmarkStart w:id="3" w:name="dst100495"/>
      <w:bookmarkEnd w:id="0"/>
      <w:bookmarkEnd w:id="1"/>
      <w:bookmarkEnd w:id="2"/>
      <w:bookmarkEnd w:id="3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 контроля.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dst100496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может проводить профилактические мероприятия, не предусмотренные программой профилактики.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Отдел муниципального земельного контроля проводит следующие профилактические мероприятия:</w:t>
      </w:r>
    </w:p>
    <w:p w:rsidR="009420DD" w:rsidRPr="00C16E8F" w:rsidRDefault="00C06B23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9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9420DD" w:rsidRPr="00C16E8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информирование;</w:t>
      </w:r>
    </w:p>
    <w:p w:rsidR="009420DD" w:rsidRPr="00C16E8F" w:rsidRDefault="009420DD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500"/>
      <w:bookmarkStart w:id="7" w:name="dst100501"/>
      <w:bookmarkStart w:id="8" w:name="dst100502"/>
      <w:bookmarkEnd w:id="6"/>
      <w:bookmarkEnd w:id="7"/>
      <w:bookmarkEnd w:id="8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bookmarkStart w:id="9" w:name="dst100503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C16E8F">
        <w:rPr>
          <w:rFonts w:ascii="Times New Roman" w:hAnsi="Times New Roman"/>
          <w:sz w:val="28"/>
          <w:szCs w:val="28"/>
        </w:rPr>
        <w:t xml:space="preserve">–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предостережение);</w:t>
      </w:r>
    </w:p>
    <w:p w:rsidR="009420DD" w:rsidRDefault="00C06B23" w:rsidP="00C06B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9420DD" w:rsidRPr="00C16E8F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консультирование.</w:t>
      </w:r>
    </w:p>
    <w:p w:rsid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1985"/>
        <w:gridCol w:w="3689"/>
        <w:gridCol w:w="1830"/>
        <w:gridCol w:w="1855"/>
      </w:tblGrid>
      <w:tr w:rsidR="0061652A" w:rsidRPr="0061652A" w:rsidTr="00C06B23">
        <w:tc>
          <w:tcPr>
            <w:tcW w:w="567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/</w:t>
            </w:r>
            <w:proofErr w:type="spellStart"/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9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30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5" w:type="dxa"/>
            <w:shd w:val="clear" w:color="auto" w:fill="FFFFFF"/>
            <w:hideMark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689" w:type="dxa"/>
            <w:shd w:val="clear" w:color="auto" w:fill="FFFFFF"/>
          </w:tcPr>
          <w:p w:rsidR="009B177C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bookmarkStart w:id="10" w:name="dst100511"/>
            <w:bookmarkEnd w:id="10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предусмотренных </w:t>
            </w:r>
            <w:proofErr w:type="gramStart"/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840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3 ст</w:t>
            </w:r>
            <w:r w:rsidR="00807F8B" w:rsidRPr="00C06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46 Федерального закона от 31.07.2020 №248-ФЗ «О государственном контроле (надзоре) и муниципальном контроле в Российской Федерации»,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</w:t>
            </w:r>
            <w:r w:rsid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Березовского городского округа в сети Интернет, в средствах массовой </w:t>
            </w:r>
          </w:p>
          <w:p w:rsidR="00840CE4" w:rsidRDefault="009B177C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контроля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размещать и поддерживать в актуальном состоянии на официальном сайте в сети «Интернет»: </w:t>
            </w:r>
          </w:p>
          <w:p w:rsidR="00840CE4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  <w:p w:rsidR="009B177C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9B177C" w:rsidRPr="00C06B23" w:rsidRDefault="009B177C" w:rsidP="00840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B2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hyperlink r:id="rId8" w:history="1">
              <w:r w:rsidRPr="00C06B2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</w:t>
            </w:r>
            <w:r w:rsidRPr="00C0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руководства по соблюдению обязательных требований, разработанные и утвержденные в соответствии с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ральным законом от 31.07.2020 №247-ФЗ;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профилактики рисков причинения вреда; </w:t>
            </w:r>
          </w:p>
          <w:p w:rsidR="009B177C" w:rsidRPr="00C06B23" w:rsidRDefault="00840CE4" w:rsidP="0084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 получения консультаций по вопросам соблюдения обязательных требований; </w:t>
            </w:r>
          </w:p>
          <w:p w:rsidR="009B177C" w:rsidRPr="00C06B23" w:rsidRDefault="00840CE4" w:rsidP="00840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9B177C" w:rsidRPr="00C06B23" w:rsidRDefault="00840CE4" w:rsidP="00840CE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9B177C" w:rsidRPr="00C06B23">
              <w:rPr>
                <w:rFonts w:ascii="Times New Roman" w:hAnsi="Times New Roman" w:cs="Times New Roman"/>
                <w:sz w:val="24"/>
                <w:szCs w:val="24"/>
              </w:rPr>
              <w:t>доклад о муниципальном земельном контроле</w:t>
            </w:r>
          </w:p>
        </w:tc>
        <w:tc>
          <w:tcPr>
            <w:tcW w:w="1830" w:type="dxa"/>
            <w:shd w:val="clear" w:color="auto" w:fill="FFFFFF"/>
          </w:tcPr>
          <w:p w:rsidR="0061652A" w:rsidRPr="00C06B23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C06B23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C06B23" w:rsidRDefault="0061652A" w:rsidP="0061652A">
            <w:pPr>
              <w:pStyle w:val="a4"/>
              <w:shd w:val="clear" w:color="auto" w:fill="FFFFFF"/>
              <w:jc w:val="center"/>
              <w:rPr>
                <w:rFonts w:ascii="Arial" w:hAnsi="Arial" w:cs="Arial"/>
                <w:color w:val="010101"/>
              </w:rPr>
            </w:pPr>
            <w:r w:rsidRPr="00C06B23">
              <w:rPr>
                <w:rFonts w:ascii="Arial" w:hAnsi="Arial" w:cs="Arial"/>
                <w:color w:val="010101"/>
              </w:rPr>
              <w:t> </w:t>
            </w:r>
          </w:p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689" w:type="dxa"/>
            <w:shd w:val="clear" w:color="auto" w:fill="FFFFFF"/>
          </w:tcPr>
          <w:p w:rsidR="0061652A" w:rsidRPr="00840CE4" w:rsidRDefault="0061652A" w:rsidP="00840C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C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</w:t>
            </w:r>
            <w:proofErr w:type="gramEnd"/>
            <w:r w:rsidRPr="00840C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требований.</w:t>
            </w:r>
          </w:p>
          <w:p w:rsidR="0061652A" w:rsidRPr="00840CE4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      </w:r>
          </w:p>
          <w:p w:rsidR="0061652A" w:rsidRPr="00840CE4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 течение 15 календарных дней с момента получения предостережения вправе подать в отдел муниципального земельного контроля, возражение в отношении указанного предостережения, содержащее следующие сведения: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органа, в который направляется возражение;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фамилию, имя и отчество (последнее </w:t>
            </w:r>
            <w:r w:rsidR="00840CE4" w:rsidRPr="00840CE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–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</w:t>
            </w:r>
            <w:r w:rsidR="00840CE4" w:rsidRPr="00840CE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–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юридического лица, индивидуального предпринимателя, гражданина (при наличии);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и номер предостережения;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доводы, на основании которых контролируемое лицо </w:t>
            </w:r>
            <w:proofErr w:type="gramStart"/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согласно</w:t>
            </w:r>
            <w:proofErr w:type="gramEnd"/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объявленным предостережением;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получения предостережения контролируемым лицом;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позиции в отношении указанных в </w:t>
            </w: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 подпись и дату.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61652A" w:rsidRPr="00840CE4" w:rsidRDefault="0061652A" w:rsidP="00840CE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земельного контроля в течение 20 календарных дней со дня регистрации возражения: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61652A" w:rsidRPr="00840CE4" w:rsidRDefault="00840CE4" w:rsidP="0084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61652A" w:rsidRP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</w:t>
            </w:r>
          </w:p>
        </w:tc>
        <w:tc>
          <w:tcPr>
            <w:tcW w:w="1830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E13DF1" w:rsidRDefault="00E13DF1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</w:t>
            </w:r>
            <w:r w:rsidR="00A5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13D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="00A5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</w:p>
        </w:tc>
      </w:tr>
      <w:tr w:rsidR="0061652A" w:rsidRPr="0061652A" w:rsidTr="00C06B23">
        <w:tc>
          <w:tcPr>
            <w:tcW w:w="567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FFFFFF"/>
          </w:tcPr>
          <w:p w:rsidR="0061652A" w:rsidRPr="00C06B23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689" w:type="dxa"/>
            <w:shd w:val="clear" w:color="auto" w:fill="FFFFFF"/>
          </w:tcPr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устной и 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письменной форме без взимания платы. </w:t>
            </w:r>
          </w:p>
          <w:p w:rsidR="0061652A" w:rsidRPr="00C06B23" w:rsidRDefault="0061652A" w:rsidP="00840CE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устной форме проводится должностными лицами по телефону, посредством </w:t>
            </w:r>
            <w:proofErr w:type="spellStart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1" w:name="dst100556"/>
            <w:bookmarkEnd w:id="1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естонахождение, контактные телефоны, адрес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Березовского городского округа в сети Интернет – (березовский.рф) и адреса электронной почты;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рафик работы 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земельного контроля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омера кабинетов, где проводятся прием и информирование посетителей по вопросам осуществления муниципального контроля;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еречень 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61652A" w:rsidRPr="00C06B23" w:rsidRDefault="00840CE4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1652A" w:rsidRPr="00C06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еречень актов, содержащих обязательные требования.</w:t>
            </w:r>
          </w:p>
          <w:p w:rsidR="0061652A" w:rsidRPr="00C06B23" w:rsidRDefault="0061652A" w:rsidP="00840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</w:t>
            </w:r>
            <w:r w:rsidR="00773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9" w:anchor="dst0" w:history="1">
              <w:r w:rsidRPr="00C06B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="00840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02.05.2006 №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59-ФЗ «О порядке рассмотрения обращений граждан Российской Федерации».</w:t>
            </w:r>
          </w:p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st100558"/>
            <w:bookmarkStart w:id="13" w:name="dst100559"/>
            <w:bookmarkEnd w:id="12"/>
            <w:bookmarkEnd w:id="13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контрольного мероприятия, а </w:t>
            </w:r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результаты проведенной в рамках контрольного мероприятия экспертизы.</w:t>
            </w:r>
          </w:p>
          <w:p w:rsidR="0061652A" w:rsidRPr="00C06B23" w:rsidRDefault="0061652A" w:rsidP="00840CE4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st100560"/>
            <w:bookmarkStart w:id="15" w:name="dst100561"/>
            <w:bookmarkStart w:id="16" w:name="dst100562"/>
            <w:bookmarkEnd w:id="14"/>
            <w:bookmarkEnd w:id="15"/>
            <w:bookmarkEnd w:id="16"/>
            <w:proofErr w:type="gramStart"/>
            <w:r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 </w:t>
            </w:r>
            <w:proofErr w:type="gramEnd"/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снование отнесения объекта, принадлежащего или используемого контролируемым лицом, к категории риска;</w:t>
            </w:r>
          </w:p>
          <w:p w:rsidR="0061652A" w:rsidRPr="00C06B23" w:rsidRDefault="00840CE4" w:rsidP="00840C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61652A" w:rsidRPr="00C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запланированных контрольных мероприятий в отношении объектов контроля, принадлежащего или используемого контролируемым лицом</w:t>
            </w:r>
          </w:p>
        </w:tc>
        <w:tc>
          <w:tcPr>
            <w:tcW w:w="1830" w:type="dxa"/>
            <w:shd w:val="clear" w:color="auto" w:fill="FFFFFF"/>
          </w:tcPr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61652A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61652A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1855" w:type="dxa"/>
            <w:shd w:val="clear" w:color="auto" w:fill="FFFFFF"/>
          </w:tcPr>
          <w:p w:rsidR="0061652A" w:rsidRPr="0061652A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1652A" w:rsidRPr="0061652A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74D" w:rsidRPr="008F274D" w:rsidRDefault="00840CE4" w:rsidP="008F274D">
      <w:pPr>
        <w:autoSpaceDE w:val="0"/>
        <w:autoSpaceDN w:val="0"/>
        <w:adjustRightInd w:val="0"/>
        <w:ind w:firstLine="708"/>
        <w:jc w:val="center"/>
      </w:pPr>
      <w:bookmarkStart w:id="17" w:name="dst100504"/>
      <w:bookmarkStart w:id="18" w:name="dst100505"/>
      <w:bookmarkStart w:id="19" w:name="dst100506"/>
      <w:bookmarkStart w:id="20" w:name="dst100507"/>
      <w:bookmarkStart w:id="21" w:name="dst100508"/>
      <w:bookmarkStart w:id="22" w:name="dst100512"/>
      <w:bookmarkStart w:id="23" w:name="dst100549"/>
      <w:bookmarkStart w:id="24" w:name="dst100550"/>
      <w:bookmarkStart w:id="25" w:name="dst10055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8F274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6237"/>
        <w:gridCol w:w="2977"/>
      </w:tblGrid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0CE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</w:t>
            </w:r>
            <w:r w:rsidR="00840CE4">
              <w:rPr>
                <w:rFonts w:ascii="Times New Roman" w:hAnsi="Times New Roman" w:cs="Times New Roman"/>
                <w:sz w:val="24"/>
                <w:szCs w:val="24"/>
              </w:rPr>
              <w:t>ого закона от 31 июля 2021 г. №</w:t>
            </w: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A4714" w:rsidRPr="004A4714" w:rsidTr="00840C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14" w:rsidRPr="004A4714" w:rsidRDefault="004A4714" w:rsidP="00840CE4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</w:rPr>
            </w:pPr>
            <w:r w:rsidRPr="004A4714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A471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</w:tbl>
    <w:p w:rsidR="00145983" w:rsidRPr="004A4714" w:rsidRDefault="004A4714" w:rsidP="004A4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45983" w:rsidRPr="004A4714" w:rsidSect="00840CE4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62" w:rsidRDefault="008C5162" w:rsidP="00840CE4">
      <w:pPr>
        <w:spacing w:after="0" w:line="240" w:lineRule="auto"/>
      </w:pPr>
      <w:r>
        <w:separator/>
      </w:r>
    </w:p>
  </w:endnote>
  <w:endnote w:type="continuationSeparator" w:id="0">
    <w:p w:rsidR="008C5162" w:rsidRDefault="008C5162" w:rsidP="0084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62" w:rsidRDefault="008C5162" w:rsidP="00840CE4">
      <w:pPr>
        <w:spacing w:after="0" w:line="240" w:lineRule="auto"/>
      </w:pPr>
      <w:r>
        <w:separator/>
      </w:r>
    </w:p>
  </w:footnote>
  <w:footnote w:type="continuationSeparator" w:id="0">
    <w:p w:rsidR="008C5162" w:rsidRDefault="008C5162" w:rsidP="0084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76744"/>
      <w:docPartObj>
        <w:docPartGallery w:val="Page Numbers (Top of Page)"/>
        <w:docPartUnique/>
      </w:docPartObj>
    </w:sdtPr>
    <w:sdtContent>
      <w:p w:rsidR="00840CE4" w:rsidRDefault="00F1459F">
        <w:pPr>
          <w:pStyle w:val="a8"/>
          <w:jc w:val="center"/>
        </w:pPr>
        <w:fldSimple w:instr=" PAGE   \* MERGEFORMAT ">
          <w:r w:rsidR="00ED1BB4">
            <w:rPr>
              <w:noProof/>
            </w:rPr>
            <w:t>7</w:t>
          </w:r>
        </w:fldSimple>
      </w:p>
    </w:sdtContent>
  </w:sdt>
  <w:p w:rsidR="00840CE4" w:rsidRDefault="00840CE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F73"/>
    <w:rsid w:val="00053819"/>
    <w:rsid w:val="000C3DB8"/>
    <w:rsid w:val="00120EAC"/>
    <w:rsid w:val="00145983"/>
    <w:rsid w:val="001819FF"/>
    <w:rsid w:val="001A278D"/>
    <w:rsid w:val="001B285D"/>
    <w:rsid w:val="001C6B5F"/>
    <w:rsid w:val="001F70AB"/>
    <w:rsid w:val="00241D93"/>
    <w:rsid w:val="00270BA4"/>
    <w:rsid w:val="00273AE6"/>
    <w:rsid w:val="00285B5A"/>
    <w:rsid w:val="002B1428"/>
    <w:rsid w:val="002B492A"/>
    <w:rsid w:val="002C5D93"/>
    <w:rsid w:val="002D4B34"/>
    <w:rsid w:val="002D7F8F"/>
    <w:rsid w:val="002E75D0"/>
    <w:rsid w:val="002F2CFB"/>
    <w:rsid w:val="002F3569"/>
    <w:rsid w:val="00381115"/>
    <w:rsid w:val="003A4BC7"/>
    <w:rsid w:val="003B373E"/>
    <w:rsid w:val="003B42BD"/>
    <w:rsid w:val="00401DB4"/>
    <w:rsid w:val="00476790"/>
    <w:rsid w:val="00480F6E"/>
    <w:rsid w:val="00485821"/>
    <w:rsid w:val="00487297"/>
    <w:rsid w:val="004A4714"/>
    <w:rsid w:val="004B630A"/>
    <w:rsid w:val="0055339F"/>
    <w:rsid w:val="005F2FB3"/>
    <w:rsid w:val="006027F6"/>
    <w:rsid w:val="0061652A"/>
    <w:rsid w:val="00660FF6"/>
    <w:rsid w:val="0068540B"/>
    <w:rsid w:val="00712A1A"/>
    <w:rsid w:val="00721130"/>
    <w:rsid w:val="00725FEF"/>
    <w:rsid w:val="00761442"/>
    <w:rsid w:val="007733E6"/>
    <w:rsid w:val="007D2FF6"/>
    <w:rsid w:val="007E1BFD"/>
    <w:rsid w:val="00807F8B"/>
    <w:rsid w:val="00840CE4"/>
    <w:rsid w:val="00855232"/>
    <w:rsid w:val="008909A7"/>
    <w:rsid w:val="008A4F1B"/>
    <w:rsid w:val="008B2CC4"/>
    <w:rsid w:val="008B42EC"/>
    <w:rsid w:val="008C5162"/>
    <w:rsid w:val="008F274D"/>
    <w:rsid w:val="00906F1F"/>
    <w:rsid w:val="009420DD"/>
    <w:rsid w:val="00993385"/>
    <w:rsid w:val="009A5B05"/>
    <w:rsid w:val="009A6481"/>
    <w:rsid w:val="009B177C"/>
    <w:rsid w:val="009E22E7"/>
    <w:rsid w:val="00A2731F"/>
    <w:rsid w:val="00A53516"/>
    <w:rsid w:val="00A55C7E"/>
    <w:rsid w:val="00A71CB0"/>
    <w:rsid w:val="00B14AD1"/>
    <w:rsid w:val="00B20ADA"/>
    <w:rsid w:val="00B36EAF"/>
    <w:rsid w:val="00B54B85"/>
    <w:rsid w:val="00B55351"/>
    <w:rsid w:val="00BC1057"/>
    <w:rsid w:val="00BD26AF"/>
    <w:rsid w:val="00C06B23"/>
    <w:rsid w:val="00C10772"/>
    <w:rsid w:val="00C542AF"/>
    <w:rsid w:val="00CD0020"/>
    <w:rsid w:val="00CD7F73"/>
    <w:rsid w:val="00D35E3D"/>
    <w:rsid w:val="00D80A6E"/>
    <w:rsid w:val="00DB5D55"/>
    <w:rsid w:val="00E13DF1"/>
    <w:rsid w:val="00E2056F"/>
    <w:rsid w:val="00E416A3"/>
    <w:rsid w:val="00E41C3E"/>
    <w:rsid w:val="00E41F8C"/>
    <w:rsid w:val="00EA57FA"/>
    <w:rsid w:val="00ED1BB4"/>
    <w:rsid w:val="00EE4D70"/>
    <w:rsid w:val="00F1459F"/>
    <w:rsid w:val="00F4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5D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CE4"/>
  </w:style>
  <w:style w:type="paragraph" w:styleId="aa">
    <w:name w:val="footer"/>
    <w:basedOn w:val="a"/>
    <w:link w:val="ab"/>
    <w:uiPriority w:val="99"/>
    <w:semiHidden/>
    <w:unhideWhenUsed/>
    <w:rsid w:val="0084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8577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4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D225-2A79-4130-9DCC-1880F747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 С.В.</dc:creator>
  <cp:lastModifiedBy>Людмила</cp:lastModifiedBy>
  <cp:revision>10</cp:revision>
  <cp:lastPrinted>2023-09-26T11:30:00Z</cp:lastPrinted>
  <dcterms:created xsi:type="dcterms:W3CDTF">2023-12-11T12:14:00Z</dcterms:created>
  <dcterms:modified xsi:type="dcterms:W3CDTF">2023-12-12T06:31:00Z</dcterms:modified>
</cp:coreProperties>
</file>