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Default="00450CF5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Утверждена</w:t>
      </w:r>
    </w:p>
    <w:p w:rsidR="00450CF5" w:rsidRDefault="00450CF5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450CF5" w:rsidRDefault="00450CF5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450CF5" w:rsidRDefault="00450CF5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23.11.2022 №1369</w:t>
      </w:r>
    </w:p>
    <w:p w:rsidR="00450CF5" w:rsidRDefault="00450CF5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50CF5" w:rsidRDefault="00450CF5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50CF5" w:rsidRDefault="00450CF5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50CF5" w:rsidRDefault="00450CF5" w:rsidP="00450C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Березовского городского округа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 </w:t>
      </w:r>
    </w:p>
    <w:p w:rsidR="00450CF5" w:rsidRDefault="00450CF5" w:rsidP="00450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CF5" w:rsidRPr="00487297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297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87297">
        <w:rPr>
          <w:rFonts w:ascii="Times New Roman" w:hAnsi="Times New Roman" w:cs="Times New Roman"/>
          <w:sz w:val="28"/>
          <w:szCs w:val="28"/>
        </w:rPr>
        <w:t xml:space="preserve"> год в сфере муниципального земельного контроля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 (далее – п</w:t>
      </w:r>
      <w:r w:rsidRPr="00487297">
        <w:rPr>
          <w:rFonts w:ascii="Times New Roman" w:hAnsi="Times New Roman" w:cs="Times New Roman"/>
          <w:sz w:val="28"/>
          <w:szCs w:val="28"/>
        </w:rPr>
        <w:t>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 w:rsidRPr="00487297">
        <w:rPr>
          <w:rFonts w:ascii="Times New Roman" w:hAnsi="Times New Roman" w:cs="Times New Roman"/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450CF5" w:rsidRPr="00487297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</w:t>
      </w:r>
      <w:r w:rsidRPr="00487297">
        <w:rPr>
          <w:rFonts w:ascii="Times New Roman" w:hAnsi="Times New Roman" w:cs="Times New Roman"/>
          <w:sz w:val="28"/>
          <w:szCs w:val="28"/>
        </w:rPr>
        <w:t xml:space="preserve">рограмма разработана и подлежит исполнению </w:t>
      </w:r>
      <w:r>
        <w:rPr>
          <w:rFonts w:ascii="Times New Roman" w:hAnsi="Times New Roman" w:cs="Times New Roman"/>
          <w:sz w:val="28"/>
          <w:szCs w:val="28"/>
        </w:rPr>
        <w:t>отделом муниципального земельного и лесного контроля администрации Березовского городского округа.</w:t>
      </w:r>
    </w:p>
    <w:p w:rsidR="00450CF5" w:rsidRPr="002D7F8F" w:rsidRDefault="00450CF5" w:rsidP="00450CF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50CF5" w:rsidRDefault="00450CF5" w:rsidP="00450C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1.Анализ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50CF5" w:rsidRPr="002D7F8F" w:rsidRDefault="00450CF5" w:rsidP="00450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50CF5" w:rsidRDefault="00450CF5" w:rsidP="00450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>Вид муниципального контроля – муниципальный земельный контроль.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</w:r>
    </w:p>
    <w:p w:rsidR="00450CF5" w:rsidRDefault="00450CF5" w:rsidP="00450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Муниципальный земельный контроль на территории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Березовского городского округа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осуществляет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отдел муниципального земельного и лесного контроля администрации Березовского городского округа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орган муниципального контроля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).</w:t>
      </w:r>
    </w:p>
    <w:p w:rsidR="00450CF5" w:rsidRDefault="00450CF5" w:rsidP="00450C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Муниципальный земельный контроль (далее – муниципальный контроль)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– деятельность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дминистрации Березовского городского округа, направленная на предупреждение, выявление и пресечение нарушений</w:t>
      </w:r>
      <w:r w:rsidRPr="00C16E8F">
        <w:rPr>
          <w:rFonts w:ascii="Times New Roman" w:hAnsi="Times New Roman"/>
          <w:sz w:val="28"/>
          <w:szCs w:val="28"/>
        </w:rPr>
        <w:t xml:space="preserve"> обязательных требований земельного законодательства (далее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C16E8F">
        <w:rPr>
          <w:rFonts w:ascii="Times New Roman" w:hAnsi="Times New Roman"/>
          <w:sz w:val="28"/>
          <w:szCs w:val="28"/>
        </w:rPr>
        <w:t xml:space="preserve">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</w:t>
      </w:r>
      <w:r>
        <w:rPr>
          <w:rFonts w:ascii="Times New Roman" w:hAnsi="Times New Roman"/>
          <w:sz w:val="28"/>
          <w:szCs w:val="28"/>
        </w:rPr>
        <w:t xml:space="preserve"> обязательных требований</w:t>
      </w:r>
      <w:r w:rsidRPr="00C16E8F">
        <w:rPr>
          <w:rFonts w:ascii="Times New Roman" w:hAnsi="Times New Roman"/>
          <w:sz w:val="28"/>
          <w:szCs w:val="28"/>
        </w:rPr>
        <w:t>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(или) восстановлению правового положения, существовавшего до возникновения таких нарушений.</w:t>
      </w:r>
    </w:p>
    <w:p w:rsidR="00450CF5" w:rsidRPr="00450CF5" w:rsidRDefault="00450CF5" w:rsidP="00DE5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Во исполнение </w:t>
      </w:r>
      <w:r w:rsidRPr="002C5D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т.</w:t>
      </w:r>
      <w:r w:rsidRPr="002C5D93">
        <w:rPr>
          <w:rFonts w:ascii="Times New Roman" w:hAnsi="Times New Roman" w:cs="Times New Roman"/>
          <w:sz w:val="28"/>
          <w:szCs w:val="28"/>
        </w:rPr>
        <w:t>44 Федеральног</w:t>
      </w:r>
      <w:r>
        <w:rPr>
          <w:rFonts w:ascii="Times New Roman" w:hAnsi="Times New Roman" w:cs="Times New Roman"/>
          <w:sz w:val="28"/>
          <w:szCs w:val="28"/>
        </w:rPr>
        <w:t>о закона от 31 июля 2020 года №</w:t>
      </w:r>
      <w:r w:rsidRPr="002C5D93">
        <w:rPr>
          <w:rFonts w:ascii="Times New Roman" w:hAnsi="Times New Roman" w:cs="Times New Roman"/>
          <w:sz w:val="28"/>
          <w:szCs w:val="28"/>
        </w:rPr>
        <w:t xml:space="preserve">248-ФЗ «О государственном контроле (надзоре) и муниципальном контроле в </w:t>
      </w:r>
      <w:proofErr w:type="gramStart"/>
      <w:r w:rsidRPr="002C5D93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2C5D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5D93">
        <w:rPr>
          <w:rFonts w:ascii="Times New Roman" w:hAnsi="Times New Roman" w:cs="Times New Roman"/>
          <w:sz w:val="28"/>
          <w:szCs w:val="28"/>
        </w:rPr>
        <w:lastRenderedPageBreak/>
        <w:t>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№248-ФЗ)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отделом муниципального земельного и лесного контроля  администрации Березовского городского округа постановлением администрации Березовского городского округа от 25.11.2021 №1247 «</w:t>
      </w:r>
      <w:r w:rsidRPr="00450CF5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CF5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 по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CF5">
        <w:rPr>
          <w:rFonts w:ascii="Times New Roman" w:hAnsi="Times New Roman" w:cs="Times New Roman"/>
          <w:sz w:val="28"/>
          <w:szCs w:val="28"/>
        </w:rPr>
        <w:t>земельному контролю на 2022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 п</w:t>
      </w:r>
      <w:r w:rsidRPr="008454A2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рисков причинения вреда (ущерба) охраняемым законом ценностям в сфере муниципального земельного контроля на территории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Березовского городского округа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</w:t>
      </w:r>
      <w:proofErr w:type="gramEnd"/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5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CF5" w:rsidRDefault="00450CF5" w:rsidP="00450CF5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16C1">
        <w:rPr>
          <w:rFonts w:ascii="Liberation Serif" w:hAnsi="Liberation Serif"/>
          <w:bCs/>
          <w:sz w:val="28"/>
          <w:szCs w:val="28"/>
        </w:rPr>
        <w:t xml:space="preserve">В рамках </w:t>
      </w:r>
      <w:r>
        <w:rPr>
          <w:rFonts w:ascii="Liberation Serif" w:hAnsi="Liberation Serif"/>
          <w:bCs/>
          <w:sz w:val="28"/>
          <w:szCs w:val="28"/>
        </w:rPr>
        <w:t xml:space="preserve">реализации программы отделом муниципального земельного контроля в период с января – по сентябрь 2022 года проводился мониторинг актуальности </w:t>
      </w:r>
      <w:r w:rsidRPr="005F2FB3">
        <w:rPr>
          <w:rFonts w:ascii="Times New Roman" w:hAnsi="Times New Roman"/>
          <w:sz w:val="28"/>
          <w:szCs w:val="28"/>
        </w:rPr>
        <w:t>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</w:r>
      <w:r>
        <w:rPr>
          <w:rFonts w:ascii="Times New Roman" w:hAnsi="Times New Roman"/>
          <w:sz w:val="28"/>
          <w:szCs w:val="28"/>
        </w:rPr>
        <w:t xml:space="preserve">, выдавались предостережения о недопустимости нарушения обязательных требований, информирование и консультирование.  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proofErr w:type="gramEnd"/>
    </w:p>
    <w:p w:rsidR="00450CF5" w:rsidRPr="002D7F8F" w:rsidRDefault="00450CF5" w:rsidP="00450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 указанный период 2022 года муниципальный земельный контроль на территории Березовского городского округа осуществлялся посредством:</w:t>
      </w:r>
    </w:p>
    <w:p w:rsidR="00450CF5" w:rsidRDefault="00450CF5" w:rsidP="00450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1)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организации и проведения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внеплановых проверок в целях оценки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соблюдения </w:t>
      </w:r>
      <w:r w:rsidRPr="00487297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 и гражданами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обязательных требований земельного законодательства;</w:t>
      </w:r>
    </w:p>
    <w:p w:rsidR="00450CF5" w:rsidRDefault="00450CF5" w:rsidP="00450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2)о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рганизации и проведения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контрольных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мероприятий по контролю, осуществляемых без взаимодействия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контролируемыми лицами в целях оценки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соблюдения </w:t>
      </w:r>
      <w:r w:rsidRPr="00487297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 и гражданами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обязательных требований земельного законодательства;</w:t>
      </w:r>
    </w:p>
    <w:p w:rsidR="00450CF5" w:rsidRDefault="00450CF5" w:rsidP="00450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3)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организации и проведения мероприятий по профилактике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нарушения обязательных требований.</w:t>
      </w:r>
    </w:p>
    <w:p w:rsidR="00450CF5" w:rsidRPr="001819FF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9FF">
        <w:rPr>
          <w:rFonts w:ascii="Times New Roman" w:hAnsi="Times New Roman" w:cs="Times New Roman"/>
          <w:sz w:val="28"/>
          <w:szCs w:val="28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предприниматели, </w:t>
      </w:r>
      <w:proofErr w:type="gramStart"/>
      <w:r w:rsidRPr="001819FF"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 w:rsidRPr="001819FF">
        <w:rPr>
          <w:rFonts w:ascii="Times New Roman" w:hAnsi="Times New Roman" w:cs="Times New Roman"/>
          <w:sz w:val="28"/>
          <w:szCs w:val="28"/>
        </w:rPr>
        <w:t xml:space="preserve"> использующие земли, земельные участки, части земельных участков, расположенные на территории Березовского городского округа.</w:t>
      </w:r>
    </w:p>
    <w:p w:rsidR="00450CF5" w:rsidRPr="002B492A" w:rsidRDefault="00450CF5" w:rsidP="00450CF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49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Березовского городского округа </w:t>
      </w:r>
      <w:r w:rsidRPr="002B492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земельный контроль осуществляется за соблюдением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следующих обязательных требований</w:t>
      </w:r>
      <w:r w:rsidRPr="002B492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05B98">
        <w:rPr>
          <w:rFonts w:ascii="Times New Roman" w:hAnsi="Times New Roman" w:cs="Times New Roman"/>
          <w:sz w:val="28"/>
          <w:szCs w:val="28"/>
        </w:rPr>
        <w:t>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450CF5" w:rsidRPr="00805B98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gramStart"/>
      <w:r w:rsidRPr="00805B98">
        <w:rPr>
          <w:rFonts w:ascii="Times New Roman" w:hAnsi="Times New Roman" w:cs="Times New Roman"/>
          <w:sz w:val="28"/>
          <w:szCs w:val="28"/>
        </w:rPr>
        <w:t>переоформлении</w:t>
      </w:r>
      <w:proofErr w:type="gramEnd"/>
      <w:r w:rsidRPr="00805B98">
        <w:rPr>
          <w:rFonts w:ascii="Times New Roman" w:hAnsi="Times New Roman" w:cs="Times New Roman"/>
          <w:sz w:val="28"/>
          <w:szCs w:val="28"/>
        </w:rPr>
        <w:t xml:space="preserve"> юридическими лицами в установленный федеральным законом срок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05B98">
        <w:rPr>
          <w:rFonts w:ascii="Times New Roman" w:hAnsi="Times New Roman" w:cs="Times New Roman"/>
          <w:sz w:val="28"/>
          <w:szCs w:val="28"/>
        </w:rPr>
        <w:t>законодательства об использовании земельного участка по целевому назначению в соответствии с его принадлежностью к той или иной категории земель и (или) разрешенным использованием и в соответствии с градостроительными регламентами;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805B98">
        <w:rPr>
          <w:rFonts w:ascii="Times New Roman" w:hAnsi="Times New Roman" w:cs="Times New Roman"/>
          <w:sz w:val="28"/>
          <w:szCs w:val="28"/>
        </w:rPr>
        <w:t>законодательства, связанных с обязательным использованием в течение установленного срока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законом;</w:t>
      </w:r>
      <w:proofErr w:type="gramEnd"/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805B98">
        <w:rPr>
          <w:rFonts w:ascii="Times New Roman" w:hAnsi="Times New Roman" w:cs="Times New Roman"/>
          <w:sz w:val="28"/>
          <w:szCs w:val="28"/>
        </w:rPr>
        <w:t>законодательства, связанных с обязанностью по приведению земель в состояние, пригодное для использования по целевому назначению и в соответствии с градостроительными регламентами;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805B98">
        <w:rPr>
          <w:rFonts w:ascii="Times New Roman" w:hAnsi="Times New Roman" w:cs="Times New Roman"/>
          <w:sz w:val="28"/>
          <w:szCs w:val="28"/>
        </w:rPr>
        <w:t>законодательства, связанных с выполнением в установленный срок предписаний, выданных должностными лицами органа муниципального контроля по вопросам соблюдения требований земельного законодательства и устранения нарушений в области земельных отношений.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феврале</w:t>
      </w:r>
      <w:r w:rsidRPr="002B492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492A">
        <w:rPr>
          <w:rFonts w:ascii="Times New Roman" w:hAnsi="Times New Roman" w:cs="Times New Roman"/>
          <w:sz w:val="28"/>
          <w:szCs w:val="28"/>
        </w:rPr>
        <w:t xml:space="preserve"> года в ходе осуществления муниципального земельного контроля проведено </w:t>
      </w:r>
      <w:r>
        <w:rPr>
          <w:rFonts w:ascii="Times New Roman" w:hAnsi="Times New Roman" w:cs="Times New Roman"/>
          <w:sz w:val="28"/>
          <w:szCs w:val="28"/>
        </w:rPr>
        <w:t xml:space="preserve">3 внеплановые проверки в форме инспекционного визита, по 6 внеплановым проверкам в форме инспекционного визита в марте 2022 года в </w:t>
      </w:r>
      <w:r w:rsidR="003C53E4">
        <w:rPr>
          <w:rFonts w:ascii="Times New Roman" w:hAnsi="Times New Roman" w:cs="Times New Roman"/>
          <w:sz w:val="28"/>
          <w:szCs w:val="28"/>
        </w:rPr>
        <w:t>соответствии с 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="003C53E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</w:t>
      </w:r>
      <w:r w:rsidR="003C53E4">
        <w:rPr>
          <w:rFonts w:ascii="Times New Roman" w:hAnsi="Times New Roman" w:cs="Times New Roman"/>
          <w:sz w:val="28"/>
          <w:szCs w:val="28"/>
        </w:rPr>
        <w:t xml:space="preserve"> (далее – п</w:t>
      </w:r>
      <w:r>
        <w:rPr>
          <w:rFonts w:ascii="Times New Roman" w:hAnsi="Times New Roman" w:cs="Times New Roman"/>
          <w:sz w:val="28"/>
          <w:szCs w:val="28"/>
        </w:rPr>
        <w:t>остановление) вынесены решения о невозможности проведения контрольного мероприятия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подготовлены решения об отсрочке исполнения предписания на 90 дней. 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предписаниям, по которым на момент действия моратория подошел срок исполнения, выносились решения об отсрочке исполнения предписания на 90 дней.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проведенных и прекращенных контрольных мероприятиях размещена в Едином государственном реестре контрольно-надзорных мероприятий.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</w:t>
      </w:r>
      <w:r w:rsidR="003C53E4">
        <w:rPr>
          <w:rFonts w:ascii="Times New Roman" w:hAnsi="Times New Roman" w:cs="Times New Roman"/>
          <w:sz w:val="28"/>
          <w:szCs w:val="28"/>
        </w:rPr>
        <w:t>и с тем, что с марта 2022 года п</w:t>
      </w:r>
      <w:r>
        <w:rPr>
          <w:rFonts w:ascii="Times New Roman" w:hAnsi="Times New Roman" w:cs="Times New Roman"/>
          <w:sz w:val="28"/>
          <w:szCs w:val="28"/>
        </w:rPr>
        <w:t>остановлением установлен мораторий на проведение плановых контрольных мероприятий, муниципальный контроль на территории Березовского городского округа осуществляется путем проведения контрольных мероприятий без взаимодействия в форме наблюдения и выездных обследований, и профилактических мероприятий.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марта по сентябрь выдано 83 задания на проведение контрольных меропр</w:t>
      </w:r>
      <w:r w:rsidR="003C53E4">
        <w:rPr>
          <w:rFonts w:ascii="Times New Roman" w:hAnsi="Times New Roman" w:cs="Times New Roman"/>
          <w:sz w:val="28"/>
          <w:szCs w:val="28"/>
        </w:rPr>
        <w:t>иятий без взаимодействия из них</w:t>
      </w:r>
      <w:r>
        <w:rPr>
          <w:rFonts w:ascii="Times New Roman" w:hAnsi="Times New Roman" w:cs="Times New Roman"/>
          <w:sz w:val="28"/>
          <w:szCs w:val="28"/>
        </w:rPr>
        <w:t xml:space="preserve"> 32 задания на проведения контрольных мероприятий без взаимодействия с контролируемым лицом в форме наблюдения и 51 задание в форме выездного обследования, в ходе которых проводилось инструментальное обследование и осмотры.  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положений, предусмотренных программой профилактики на 2022 год, органом муниципального контроля в соответствии </w:t>
      </w:r>
      <w:r>
        <w:rPr>
          <w:rFonts w:ascii="Times New Roman" w:hAnsi="Times New Roman"/>
          <w:sz w:val="28"/>
          <w:szCs w:val="28"/>
          <w:lang w:eastAsia="ru-RU"/>
        </w:rPr>
        <w:t>со ст.46 №248-ФЗ проводилось информирование н</w:t>
      </w:r>
      <w:r>
        <w:rPr>
          <w:rFonts w:ascii="Times New Roman" w:hAnsi="Times New Roman" w:cs="Times New Roman"/>
          <w:sz w:val="28"/>
          <w:szCs w:val="28"/>
        </w:rPr>
        <w:t xml:space="preserve">а официальном сайте администрации Березовского городского округа </w:t>
      </w:r>
      <w:r w:rsidR="003C53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3C53E4">
        <w:rPr>
          <w:rFonts w:ascii="Times New Roman" w:hAnsi="Times New Roman" w:cs="Times New Roman"/>
          <w:sz w:val="28"/>
          <w:szCs w:val="28"/>
        </w:rPr>
        <w:t>»</w:t>
      </w:r>
      <w:r w:rsidRPr="00401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</w:t>
      </w:r>
      <w:r w:rsidR="003C53E4">
        <w:rPr>
          <w:rFonts w:ascii="Times New Roman" w:hAnsi="Times New Roman" w:cs="Times New Roman"/>
          <w:sz w:val="28"/>
          <w:szCs w:val="28"/>
        </w:rPr>
        <w:t>, размещена и поддерживае</w:t>
      </w:r>
      <w:r>
        <w:rPr>
          <w:rFonts w:ascii="Times New Roman" w:hAnsi="Times New Roman" w:cs="Times New Roman"/>
          <w:sz w:val="28"/>
          <w:szCs w:val="28"/>
        </w:rPr>
        <w:t>тся в актуальном состоянии информация по вопросам соблюдения обязательных требований земельного законодательства.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проводилось в устной форме по телефону, на личном приеме, а также в ходе проведения профилактических мероприятий. 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проведенных мероприятий без взаимодействия с контролируемыми лицами выдано 63 предостережения о недопустимости нарушения обязательных требований. Два контролируемых лица воспользовались правом на подачу возражения на предостережения. По результатам  рассмотрения возражений органом муниципального контроля приняты решения об отсутствии оснований для отклонения предостережений.</w:t>
      </w:r>
    </w:p>
    <w:p w:rsidR="00450CF5" w:rsidRPr="002B492A" w:rsidRDefault="00450CF5" w:rsidP="0045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492A">
        <w:rPr>
          <w:rFonts w:ascii="Times New Roman" w:hAnsi="Times New Roman" w:cs="Times New Roman"/>
          <w:sz w:val="28"/>
          <w:szCs w:val="28"/>
        </w:rPr>
        <w:t xml:space="preserve">В результате проведения анализа выявленных в рамках осуществления муниципального земельного контроля нарушений обязательных требований установлено, что основным видом </w:t>
      </w:r>
      <w:r w:rsidRPr="002B492A">
        <w:rPr>
          <w:rFonts w:ascii="Times New Roman" w:hAnsi="Times New Roman" w:cs="Times New Roman"/>
          <w:sz w:val="28"/>
          <w:szCs w:val="28"/>
          <w:lang w:eastAsia="ru-RU"/>
        </w:rPr>
        <w:t>нарушений, выявляемых должностными лицами, является самовольное занятие земель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отсутствие оформленных в установленном законом порядке правоустанавливающих документов на земельные участки под зданиями, строениями, сооружениями</w:t>
      </w:r>
      <w:r w:rsidRPr="002B492A">
        <w:rPr>
          <w:rFonts w:ascii="Times New Roman" w:hAnsi="Times New Roman" w:cs="Times New Roman"/>
          <w:sz w:val="28"/>
          <w:szCs w:val="28"/>
          <w:lang w:eastAsia="ru-RU"/>
        </w:rPr>
        <w:t>. На втором месте – прочие нарушения земельного законодательства, выявленных в нарушении обязательных требований стат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ьи </w:t>
      </w:r>
      <w:r w:rsidRPr="002B492A">
        <w:rPr>
          <w:rFonts w:ascii="Times New Roman" w:hAnsi="Times New Roman" w:cs="Times New Roman"/>
          <w:sz w:val="28"/>
          <w:szCs w:val="28"/>
          <w:lang w:eastAsia="ru-RU"/>
        </w:rPr>
        <w:t>42 Земельного кодекса Российской Федерации.</w:t>
      </w:r>
    </w:p>
    <w:p w:rsidR="00450CF5" w:rsidRDefault="00450CF5" w:rsidP="00450CF5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92A">
        <w:rPr>
          <w:rFonts w:ascii="Times New Roman" w:hAnsi="Times New Roman"/>
          <w:sz w:val="28"/>
          <w:szCs w:val="28"/>
          <w:lang w:eastAsia="ru-RU"/>
        </w:rPr>
        <w:t>Рисками, возникающими в результате нарушения охраняемых при осуществлении муниципального земельного контроля законом ценностей, являются:</w:t>
      </w:r>
    </w:p>
    <w:p w:rsidR="00450CF5" w:rsidRDefault="00450CF5" w:rsidP="00450CF5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B492A">
        <w:rPr>
          <w:rFonts w:ascii="Times New Roman" w:hAnsi="Times New Roman"/>
          <w:sz w:val="28"/>
          <w:szCs w:val="28"/>
          <w:lang w:eastAsia="ru-RU"/>
        </w:rPr>
        <w:t>недополучение</w:t>
      </w:r>
      <w:proofErr w:type="spellEnd"/>
      <w:r w:rsidRPr="002B492A">
        <w:rPr>
          <w:rFonts w:ascii="Times New Roman" w:hAnsi="Times New Roman"/>
          <w:sz w:val="28"/>
          <w:szCs w:val="28"/>
          <w:lang w:eastAsia="ru-RU"/>
        </w:rPr>
        <w:t xml:space="preserve"> денежных средств от уплаты земельного налога;</w:t>
      </w:r>
    </w:p>
    <w:p w:rsidR="00450CF5" w:rsidRDefault="00450CF5" w:rsidP="00450CF5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92A">
        <w:rPr>
          <w:rFonts w:ascii="Times New Roman" w:hAnsi="Times New Roman"/>
          <w:sz w:val="28"/>
          <w:szCs w:val="28"/>
          <w:lang w:eastAsia="ru-RU"/>
        </w:rPr>
        <w:t>произвольное (несистемное) использование земельных участков;</w:t>
      </w:r>
    </w:p>
    <w:p w:rsidR="00450CF5" w:rsidRPr="002B492A" w:rsidRDefault="00450CF5" w:rsidP="00450CF5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92A">
        <w:rPr>
          <w:rFonts w:ascii="Times New Roman" w:hAnsi="Times New Roman"/>
          <w:sz w:val="28"/>
          <w:szCs w:val="28"/>
          <w:lang w:eastAsia="ru-RU"/>
        </w:rPr>
        <w:t>неиспользование экономического потенциала земельных ресурсов.</w:t>
      </w:r>
    </w:p>
    <w:p w:rsidR="00450CF5" w:rsidRPr="002B492A" w:rsidRDefault="00450CF5" w:rsidP="00450CF5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92A">
        <w:rPr>
          <w:rFonts w:ascii="Times New Roman" w:hAnsi="Times New Roman"/>
          <w:sz w:val="28"/>
          <w:szCs w:val="28"/>
        </w:rPr>
        <w:t>Одной из причин нарушений обязательных требований является недостаточная информированность контролируемых лиц</w:t>
      </w:r>
      <w:r>
        <w:rPr>
          <w:rFonts w:ascii="Times New Roman" w:hAnsi="Times New Roman"/>
          <w:sz w:val="28"/>
          <w:szCs w:val="28"/>
        </w:rPr>
        <w:t xml:space="preserve"> о содержании обязательных </w:t>
      </w:r>
      <w:r w:rsidRPr="002B492A">
        <w:rPr>
          <w:rFonts w:ascii="Times New Roman" w:hAnsi="Times New Roman"/>
          <w:sz w:val="28"/>
          <w:szCs w:val="28"/>
        </w:rPr>
        <w:t>требований.</w:t>
      </w:r>
    </w:p>
    <w:p w:rsidR="00450CF5" w:rsidRDefault="00450CF5" w:rsidP="00450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B492A">
        <w:rPr>
          <w:rFonts w:ascii="Times New Roman" w:hAnsi="Times New Roman" w:cs="Times New Roman"/>
          <w:sz w:val="28"/>
          <w:szCs w:val="28"/>
          <w:lang w:eastAsia="ru-RU"/>
        </w:rPr>
        <w:t xml:space="preserve">Снижение рисков причинения вреда охраняемым законом ценностям может быть </w:t>
      </w:r>
      <w:proofErr w:type="gramStart"/>
      <w:r w:rsidRPr="002B492A">
        <w:rPr>
          <w:rFonts w:ascii="Times New Roman" w:hAnsi="Times New Roman" w:cs="Times New Roman"/>
          <w:sz w:val="28"/>
          <w:szCs w:val="28"/>
          <w:lang w:eastAsia="ru-RU"/>
        </w:rPr>
        <w:t>обеспечено</w:t>
      </w:r>
      <w:proofErr w:type="gramEnd"/>
      <w:r w:rsidRPr="002B492A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за счет повышения уровня информированности подконтрольных субъектов об обязательных требованиях и их мотивации к добросовестному поведению, </w:t>
      </w:r>
      <w:r w:rsidRPr="002B49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будет способствовать улучшению в целом ситуации, повышению ответственности подконтрольных субъектов, снижению количества выявляемых на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рушений обязательных требований.</w:t>
      </w:r>
    </w:p>
    <w:p w:rsidR="00450CF5" w:rsidRPr="00E13DF1" w:rsidRDefault="00450CF5" w:rsidP="00450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E13DF1">
        <w:rPr>
          <w:rFonts w:ascii="Times New Roman" w:hAnsi="Times New Roman" w:cs="Times New Roman"/>
          <w:color w:val="010101"/>
          <w:sz w:val="28"/>
          <w:szCs w:val="28"/>
        </w:rPr>
        <w:t xml:space="preserve">Проведение профилактических мероприятий, направленных на соблюдение </w:t>
      </w:r>
      <w:r>
        <w:rPr>
          <w:rFonts w:ascii="Times New Roman" w:hAnsi="Times New Roman" w:cs="Times New Roman"/>
          <w:color w:val="010101"/>
          <w:sz w:val="28"/>
          <w:szCs w:val="28"/>
        </w:rPr>
        <w:t>контролируемыми лицами</w:t>
      </w:r>
      <w:r w:rsidRPr="00E13DF1">
        <w:rPr>
          <w:rFonts w:ascii="Times New Roman" w:hAnsi="Times New Roman" w:cs="Times New Roman"/>
          <w:color w:val="010101"/>
          <w:sz w:val="28"/>
          <w:szCs w:val="28"/>
        </w:rPr>
        <w:t xml:space="preserve"> обязательных требований земельного законодательства, побуждение </w:t>
      </w:r>
      <w:r>
        <w:rPr>
          <w:rFonts w:ascii="Times New Roman" w:hAnsi="Times New Roman" w:cs="Times New Roman"/>
          <w:color w:val="010101"/>
          <w:sz w:val="28"/>
          <w:szCs w:val="28"/>
        </w:rPr>
        <w:t>их</w:t>
      </w:r>
      <w:r w:rsidRPr="00E13DF1">
        <w:rPr>
          <w:rFonts w:ascii="Times New Roman" w:hAnsi="Times New Roman" w:cs="Times New Roman"/>
          <w:color w:val="010101"/>
          <w:sz w:val="28"/>
          <w:szCs w:val="28"/>
        </w:rPr>
        <w:t xml:space="preserve"> к добросовестности, будет способствовать улучшению в целом ситуации, повышению ответственности,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450CF5" w:rsidRPr="002B492A" w:rsidRDefault="00450CF5" w:rsidP="00450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0CF5" w:rsidRDefault="00450CF5" w:rsidP="00450C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2B4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53E4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.Цели и задачи реализации п</w:t>
      </w:r>
      <w:r w:rsidRPr="002D7F8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рограммы </w:t>
      </w: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профилактики</w:t>
      </w:r>
    </w:p>
    <w:p w:rsidR="00450CF5" w:rsidRPr="002D7F8F" w:rsidRDefault="00450CF5" w:rsidP="00450C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50CF5" w:rsidRPr="004416C1" w:rsidRDefault="00450CF5" w:rsidP="00450CF5">
      <w:pPr>
        <w:pStyle w:val="a8"/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416C1">
        <w:rPr>
          <w:rFonts w:ascii="Liberation Serif" w:hAnsi="Liberation Serif"/>
          <w:sz w:val="28"/>
          <w:szCs w:val="28"/>
        </w:rPr>
        <w:t xml:space="preserve">Целями </w:t>
      </w:r>
      <w:r>
        <w:rPr>
          <w:rFonts w:ascii="Liberation Serif" w:hAnsi="Liberation Serif"/>
          <w:sz w:val="28"/>
          <w:szCs w:val="28"/>
        </w:rPr>
        <w:t>реализации программы профилактики</w:t>
      </w:r>
      <w:r w:rsidRPr="004416C1">
        <w:rPr>
          <w:rFonts w:ascii="Liberation Serif" w:hAnsi="Liberation Serif"/>
          <w:sz w:val="28"/>
          <w:szCs w:val="28"/>
        </w:rPr>
        <w:t xml:space="preserve"> являются: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1)стимулирование добросовестного соблюдения обязательных требований всеми контролируемыми лицами;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50CF5" w:rsidRDefault="00450CF5" w:rsidP="00450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50CF5" w:rsidRDefault="00450CF5" w:rsidP="00450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 Задачами реализации программы профилактики являются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</w:p>
    <w:p w:rsidR="00450CF5" w:rsidRDefault="00450CF5" w:rsidP="00450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450CF5" w:rsidRDefault="00450CF5" w:rsidP="00450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450CF5" w:rsidRPr="002D7F8F" w:rsidRDefault="00450CF5" w:rsidP="00450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450CF5" w:rsidRDefault="00450CF5" w:rsidP="00450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CF5" w:rsidRPr="009420DD" w:rsidRDefault="003C53E4" w:rsidP="00450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0CF5">
        <w:rPr>
          <w:rFonts w:ascii="Times New Roman" w:hAnsi="Times New Roman" w:cs="Times New Roman"/>
          <w:sz w:val="28"/>
          <w:szCs w:val="28"/>
        </w:rPr>
        <w:t>.</w:t>
      </w:r>
      <w:r w:rsidR="00450CF5" w:rsidRPr="009420DD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</w:t>
      </w:r>
    </w:p>
    <w:p w:rsidR="00450CF5" w:rsidRDefault="00450CF5" w:rsidP="00450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0DD">
        <w:rPr>
          <w:rFonts w:ascii="Times New Roman" w:hAnsi="Times New Roman" w:cs="Times New Roman"/>
          <w:sz w:val="28"/>
          <w:szCs w:val="28"/>
        </w:rPr>
        <w:t>(периодичность) их проведения</w:t>
      </w:r>
    </w:p>
    <w:p w:rsidR="00450CF5" w:rsidRDefault="00450CF5" w:rsidP="00450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CF5" w:rsidRPr="00C16E8F" w:rsidRDefault="00450CF5" w:rsidP="00450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контроля (далее –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профилактики).</w:t>
      </w:r>
    </w:p>
    <w:p w:rsidR="00450CF5" w:rsidRPr="00C16E8F" w:rsidRDefault="00450CF5" w:rsidP="00450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dst100492"/>
      <w:bookmarkStart w:id="1" w:name="dst100493"/>
      <w:bookmarkStart w:id="2" w:name="dst100494"/>
      <w:bookmarkStart w:id="3" w:name="dst100495"/>
      <w:bookmarkEnd w:id="0"/>
      <w:bookmarkEnd w:id="1"/>
      <w:bookmarkEnd w:id="2"/>
      <w:bookmarkEnd w:id="3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Профилактические мероприятия, предусмотренные программой профилактики, обязательны для проведения отделом муниципального земельного контроля.</w:t>
      </w:r>
    </w:p>
    <w:p w:rsidR="00450CF5" w:rsidRPr="00C16E8F" w:rsidRDefault="00450CF5" w:rsidP="00450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dst100496"/>
      <w:bookmarkEnd w:id="4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Отдел муниципального земельного контроля может проводить профилактические мероприятия, не предусмотренные программой профилактики.</w:t>
      </w:r>
    </w:p>
    <w:p w:rsidR="00450CF5" w:rsidRPr="00C16E8F" w:rsidRDefault="00450CF5" w:rsidP="00450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Отдел муниципального земельного контроля проводит следующие профилактические мероприятия:</w:t>
      </w:r>
    </w:p>
    <w:p w:rsidR="00450CF5" w:rsidRPr="00C16E8F" w:rsidRDefault="00450CF5" w:rsidP="00450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dst100499"/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информирование;</w:t>
      </w:r>
    </w:p>
    <w:p w:rsidR="00450CF5" w:rsidRPr="00C16E8F" w:rsidRDefault="00450CF5" w:rsidP="00450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dst100500"/>
      <w:bookmarkStart w:id="7" w:name="dst100501"/>
      <w:bookmarkStart w:id="8" w:name="dst100502"/>
      <w:bookmarkEnd w:id="6"/>
      <w:bookmarkEnd w:id="7"/>
      <w:bookmarkEnd w:id="8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bookmarkStart w:id="9" w:name="dst100503"/>
      <w:bookmarkEnd w:id="9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предостережения о недопустимости нарушения обязательных требований (далее </w:t>
      </w:r>
      <w:r w:rsidRPr="00C16E8F">
        <w:rPr>
          <w:rFonts w:ascii="Times New Roman" w:hAnsi="Times New Roman"/>
          <w:sz w:val="28"/>
          <w:szCs w:val="28"/>
        </w:rPr>
        <w:t xml:space="preserve">– 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предостережение);</w:t>
      </w:r>
    </w:p>
    <w:p w:rsidR="00450CF5" w:rsidRDefault="00450CF5" w:rsidP="00450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консультирование.</w:t>
      </w:r>
    </w:p>
    <w:p w:rsidR="00450CF5" w:rsidRDefault="00450CF5" w:rsidP="00450C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"/>
        <w:gridCol w:w="1878"/>
        <w:gridCol w:w="3827"/>
        <w:gridCol w:w="1808"/>
        <w:gridCol w:w="1881"/>
      </w:tblGrid>
      <w:tr w:rsidR="00450CF5" w:rsidRPr="003C53E4" w:rsidTr="003C53E4">
        <w:tc>
          <w:tcPr>
            <w:tcW w:w="532" w:type="dxa"/>
            <w:shd w:val="clear" w:color="auto" w:fill="FFFFFF"/>
            <w:hideMark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№</w:t>
            </w:r>
          </w:p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/</w:t>
            </w:r>
            <w:proofErr w:type="spellStart"/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1878" w:type="dxa"/>
            <w:shd w:val="clear" w:color="auto" w:fill="FFFFFF"/>
            <w:hideMark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3827" w:type="dxa"/>
            <w:shd w:val="clear" w:color="auto" w:fill="FFFFFF"/>
            <w:hideMark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Сведения о мероприятии</w:t>
            </w:r>
          </w:p>
        </w:tc>
        <w:tc>
          <w:tcPr>
            <w:tcW w:w="1808" w:type="dxa"/>
            <w:shd w:val="clear" w:color="auto" w:fill="FFFFFF"/>
            <w:hideMark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Ответственный исполнитель</w:t>
            </w:r>
          </w:p>
        </w:tc>
        <w:tc>
          <w:tcPr>
            <w:tcW w:w="1881" w:type="dxa"/>
            <w:shd w:val="clear" w:color="auto" w:fill="FFFFFF"/>
            <w:hideMark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Срок исполнения</w:t>
            </w:r>
          </w:p>
        </w:tc>
      </w:tr>
      <w:tr w:rsidR="00450CF5" w:rsidRPr="003C53E4" w:rsidTr="003C53E4">
        <w:tc>
          <w:tcPr>
            <w:tcW w:w="532" w:type="dxa"/>
            <w:shd w:val="clear" w:color="auto" w:fill="FFFFFF"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78" w:type="dxa"/>
            <w:shd w:val="clear" w:color="auto" w:fill="FFFFFF"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Информирование</w:t>
            </w:r>
          </w:p>
        </w:tc>
        <w:tc>
          <w:tcPr>
            <w:tcW w:w="3827" w:type="dxa"/>
            <w:shd w:val="clear" w:color="auto" w:fill="FFFFFF"/>
          </w:tcPr>
          <w:p w:rsidR="00450CF5" w:rsidRPr="003C53E4" w:rsidRDefault="00450CF5" w:rsidP="003C53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Информирование</w:t>
            </w:r>
            <w:bookmarkStart w:id="10" w:name="dst100511"/>
            <w:bookmarkEnd w:id="10"/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осуществляется путем размещения сведений по вопросам соблюдения обязательных требований, предусмотренных </w:t>
            </w:r>
            <w:proofErr w:type="gramStart"/>
            <w:r w:rsidRPr="003C53E4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proofErr w:type="gramEnd"/>
            <w:r w:rsidR="003C53E4" w:rsidRPr="003C53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3C53E4">
              <w:rPr>
                <w:rFonts w:ascii="Times New Roman" w:hAnsi="Times New Roman" w:cs="Times New Roman"/>
                <w:sz w:val="23"/>
                <w:szCs w:val="23"/>
              </w:rPr>
              <w:t>3 ст.46 Федерального закона от 31 июля 2020 г. №248-ФЗ «О государственном контроле (надзоре) и муниципальном контроле в Российской Федерации»,</w:t>
            </w: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3C53E4"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 официальном сайте а</w:t>
            </w: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дминистрации Березовского городского округа в сети Интернет, в средствах массовой</w:t>
            </w:r>
            <w:r w:rsid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информации.</w:t>
            </w: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450CF5" w:rsidRPr="003C53E4" w:rsidRDefault="00450CF5" w:rsidP="003C53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 муниципального контроля</w:t>
            </w:r>
            <w:r w:rsidRPr="003C53E4">
              <w:rPr>
                <w:rFonts w:ascii="Times New Roman" w:hAnsi="Times New Roman" w:cs="Times New Roman"/>
                <w:sz w:val="23"/>
                <w:szCs w:val="23"/>
              </w:rPr>
              <w:t xml:space="preserve"> обязан размещать и поддерживать в актуальном состоянии на официальном сайте в сети «Интернет»: 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3C53E4">
              <w:rPr>
                <w:rFonts w:ascii="Times New Roman" w:hAnsi="Times New Roman" w:cs="Times New Roman"/>
                <w:sz w:val="23"/>
                <w:szCs w:val="23"/>
              </w:rPr>
              <w:t xml:space="preserve">1)тексты нормативных правовых </w:t>
            </w:r>
            <w:r w:rsidRPr="003C53E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актов, регулирующих осуществление муниципального земельного контроля;</w:t>
            </w:r>
          </w:p>
          <w:p w:rsidR="00450CF5" w:rsidRPr="003C53E4" w:rsidRDefault="00450CF5" w:rsidP="003C5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53E4">
              <w:rPr>
                <w:rFonts w:ascii="Times New Roman" w:hAnsi="Times New Roman" w:cs="Times New Roman"/>
                <w:sz w:val="23"/>
                <w:szCs w:val="23"/>
              </w:rPr>
              <w:t>2)сведения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53E4">
              <w:rPr>
                <w:rFonts w:ascii="Times New Roman" w:hAnsi="Times New Roman" w:cs="Times New Roman"/>
                <w:sz w:val="23"/>
                <w:szCs w:val="23"/>
              </w:rPr>
              <w:t>3)</w:t>
            </w:r>
            <w:hyperlink r:id="rId6" w:history="1">
              <w:r w:rsidRPr="003C53E4">
                <w:rPr>
                  <w:rFonts w:ascii="Times New Roman" w:hAnsi="Times New Roman" w:cs="Times New Roman"/>
                  <w:sz w:val="23"/>
                  <w:szCs w:val="23"/>
                </w:rPr>
                <w:t>перечень</w:t>
              </w:r>
            </w:hyperlink>
            <w:r w:rsidRPr="003C53E4">
              <w:rPr>
                <w:rFonts w:ascii="Times New Roman" w:hAnsi="Times New Roman" w:cs="Times New Roman"/>
                <w:sz w:val="23"/>
                <w:szCs w:val="23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3C53E4">
              <w:rPr>
                <w:rFonts w:ascii="Times New Roman" w:hAnsi="Times New Roman" w:cs="Times New Roman"/>
                <w:sz w:val="23"/>
                <w:szCs w:val="23"/>
              </w:rPr>
              <w:t>4)руководства по соблюдению обязательных требований, разработанные и утвержденные в соответствии с Федеральным законом от 31 июля 2020 г. №247-ФЗ</w:t>
            </w:r>
            <w:r w:rsidR="003C53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C53E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3C53E4" w:rsidRPr="003C53E4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«Об обязательных требованиях в Российской Федерации»</w:t>
            </w:r>
            <w:r w:rsidR="003C53E4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3C53E4">
              <w:rPr>
                <w:rFonts w:ascii="Times New Roman" w:hAnsi="Times New Roman" w:cs="Times New Roman"/>
                <w:sz w:val="23"/>
                <w:szCs w:val="23"/>
              </w:rPr>
              <w:t xml:space="preserve">5)программу профилактики рисков причинения вреда; </w:t>
            </w:r>
          </w:p>
          <w:p w:rsidR="00450CF5" w:rsidRPr="003C53E4" w:rsidRDefault="00450CF5" w:rsidP="003C5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53E4">
              <w:rPr>
                <w:rFonts w:ascii="Times New Roman" w:hAnsi="Times New Roman" w:cs="Times New Roman"/>
                <w:sz w:val="23"/>
                <w:szCs w:val="23"/>
              </w:rPr>
              <w:t>6)исчерпывающий перечень сведений, которые могут запрашиваться контрольным органом у контролируемого лица;</w:t>
            </w:r>
          </w:p>
          <w:p w:rsidR="00450CF5" w:rsidRPr="003C53E4" w:rsidRDefault="00450CF5" w:rsidP="003C5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53E4">
              <w:rPr>
                <w:rFonts w:ascii="Times New Roman" w:hAnsi="Times New Roman" w:cs="Times New Roman"/>
                <w:sz w:val="23"/>
                <w:szCs w:val="23"/>
              </w:rPr>
              <w:t xml:space="preserve">7)сведения о способах получения консультаций по вопросам соблюдения обязательных требований; </w:t>
            </w:r>
          </w:p>
          <w:p w:rsidR="00450CF5" w:rsidRPr="003C53E4" w:rsidRDefault="00450CF5" w:rsidP="003C5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C53E4">
              <w:rPr>
                <w:rFonts w:ascii="Times New Roman" w:hAnsi="Times New Roman" w:cs="Times New Roman"/>
                <w:sz w:val="23"/>
                <w:szCs w:val="23"/>
              </w:rPr>
              <w:t>8)сведения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hAnsi="Times New Roman" w:cs="Times New Roman"/>
                <w:sz w:val="23"/>
                <w:szCs w:val="23"/>
              </w:rPr>
              <w:t>9)доклад о муниципальном земельном контроле</w:t>
            </w:r>
          </w:p>
        </w:tc>
        <w:tc>
          <w:tcPr>
            <w:tcW w:w="1808" w:type="dxa"/>
            <w:shd w:val="clear" w:color="auto" w:fill="FFFFFF"/>
          </w:tcPr>
          <w:p w:rsidR="00450CF5" w:rsidRPr="003C53E4" w:rsidRDefault="00450CF5" w:rsidP="003C53E4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  <w:r w:rsidRPr="003C53E4">
              <w:rPr>
                <w:color w:val="010101"/>
                <w:sz w:val="23"/>
                <w:szCs w:val="23"/>
              </w:rPr>
              <w:lastRenderedPageBreak/>
              <w:t>Должностные лица органа муниципального контроля</w:t>
            </w:r>
          </w:p>
          <w:p w:rsidR="00450CF5" w:rsidRPr="003C53E4" w:rsidRDefault="00450CF5" w:rsidP="003C53E4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  <w:r w:rsidRPr="003C53E4">
              <w:rPr>
                <w:color w:val="010101"/>
                <w:sz w:val="23"/>
                <w:szCs w:val="23"/>
              </w:rPr>
              <w:t> </w:t>
            </w:r>
          </w:p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</w:p>
        </w:tc>
        <w:tc>
          <w:tcPr>
            <w:tcW w:w="1881" w:type="dxa"/>
            <w:shd w:val="clear" w:color="auto" w:fill="FFFFFF"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В течение года</w:t>
            </w:r>
          </w:p>
        </w:tc>
      </w:tr>
      <w:tr w:rsidR="00450CF5" w:rsidRPr="003C53E4" w:rsidTr="003C53E4">
        <w:tc>
          <w:tcPr>
            <w:tcW w:w="532" w:type="dxa"/>
            <w:shd w:val="clear" w:color="auto" w:fill="FFFFFF"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1878" w:type="dxa"/>
            <w:shd w:val="clear" w:color="auto" w:fill="FFFFFF"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3827" w:type="dxa"/>
            <w:shd w:val="clear" w:color="auto" w:fill="FFFFFF"/>
          </w:tcPr>
          <w:p w:rsidR="00450CF5" w:rsidRPr="003C53E4" w:rsidRDefault="00450CF5" w:rsidP="003C5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</w:t>
            </w:r>
            <w:r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лицу предостережение о недопустимости нарушения обязательных требований и предлагает</w:t>
            </w:r>
            <w:proofErr w:type="gramEnd"/>
            <w:r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принять меры по обеспечению соблюдения обязательных требований.</w:t>
            </w:r>
          </w:p>
          <w:p w:rsidR="00450CF5" w:rsidRPr="003C53E4" w:rsidRDefault="00450CF5" w:rsidP="003C53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Предостережение должно содержать указание на соответствующ</w:t>
            </w:r>
            <w:r w:rsid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ие требования, предусматривающие</w:t>
            </w: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 Предостережение не может содержать требование пред</w:t>
            </w:r>
            <w:r w:rsid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</w:t>
            </w: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ставления контролируемым лицом сведений и документов.</w:t>
            </w:r>
          </w:p>
          <w:p w:rsidR="00450CF5" w:rsidRPr="003C53E4" w:rsidRDefault="00450CF5" w:rsidP="003C53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Контролируемое лицо в течение 15 календарных дней с момента получения предостережения вправе подать в отдел мун</w:t>
            </w:r>
            <w:r w:rsid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иципального земельного контроля</w:t>
            </w: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возражение в отношении указанного предостережения, содержащее следующие сведения: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контрольного органа, в который направляется возражение;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  <w:proofErr w:type="gramEnd"/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идентификационный номер налогоплательщика – юридического лица, индивидуального предпринимателя, гражданина (при наличии);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дату и номер предостережения;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доводы, на основании которых контролируемое лицо </w:t>
            </w:r>
            <w:proofErr w:type="gramStart"/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согласно</w:t>
            </w:r>
            <w:proofErr w:type="gramEnd"/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 объявленным предостережением;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дату получения предостережения контролируемым лицом;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обоснование позиции в отношении указанных в предостережении готовящихся или возможных </w:t>
            </w: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личную подпись и дату.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 муниципального земельного контроля в течение 20 календарных дней со дня регистрации возражения: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1)обеспечивает объективное, всестороннее и своевременное рассмотрение возражения, в случае необходимости – с участием контролируемого лица, направившего возражение, или его уполномоченного представителя;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2)при необходимости запрашивает документы и материалы в других государственных органах, органах местного самоуправления и у иных лиц;</w:t>
            </w:r>
          </w:p>
          <w:p w:rsidR="00450CF5" w:rsidRPr="003C53E4" w:rsidRDefault="00450CF5" w:rsidP="003C5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3)по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</w:t>
            </w:r>
          </w:p>
          <w:p w:rsidR="00450CF5" w:rsidRPr="003C53E4" w:rsidRDefault="00450CF5" w:rsidP="003C53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4)мотивированный ответ о результатах рассмотрения возражения орган муниципального земельного контроля направляет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</w:t>
            </w:r>
          </w:p>
        </w:tc>
        <w:tc>
          <w:tcPr>
            <w:tcW w:w="1808" w:type="dxa"/>
            <w:shd w:val="clear" w:color="auto" w:fill="FFFFFF"/>
          </w:tcPr>
          <w:p w:rsidR="00450CF5" w:rsidRPr="003C53E4" w:rsidRDefault="00450CF5" w:rsidP="003C53E4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  <w:r w:rsidRPr="003C53E4">
              <w:rPr>
                <w:color w:val="010101"/>
                <w:sz w:val="23"/>
                <w:szCs w:val="23"/>
              </w:rPr>
              <w:lastRenderedPageBreak/>
              <w:t>Должностные лица органа муниципального контроля</w:t>
            </w:r>
          </w:p>
          <w:p w:rsidR="00450CF5" w:rsidRPr="003C53E4" w:rsidRDefault="00450CF5" w:rsidP="003C53E4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</w:p>
        </w:tc>
        <w:tc>
          <w:tcPr>
            <w:tcW w:w="1881" w:type="dxa"/>
            <w:shd w:val="clear" w:color="auto" w:fill="FFFFFF"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По мере появления оснований, предусмотренных законодательство</w:t>
            </w:r>
            <w:r w:rsidR="003C53E4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м</w:t>
            </w:r>
          </w:p>
        </w:tc>
      </w:tr>
      <w:tr w:rsidR="00450CF5" w:rsidRPr="003C53E4" w:rsidTr="003C53E4">
        <w:tc>
          <w:tcPr>
            <w:tcW w:w="532" w:type="dxa"/>
            <w:shd w:val="clear" w:color="auto" w:fill="FFFFFF"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1878" w:type="dxa"/>
            <w:shd w:val="clear" w:color="auto" w:fill="FFFFFF"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Консультирование</w:t>
            </w:r>
          </w:p>
        </w:tc>
        <w:tc>
          <w:tcPr>
            <w:tcW w:w="3827" w:type="dxa"/>
            <w:shd w:val="clear" w:color="auto" w:fill="FFFFFF"/>
          </w:tcPr>
          <w:p w:rsidR="00450CF5" w:rsidRPr="003C53E4" w:rsidRDefault="00450CF5" w:rsidP="003C53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Консультирование контролируемых лиц </w:t>
            </w:r>
            <w:r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и их представителей по вопросам, связанным с организацией и осуществлением муниципального контроля, </w:t>
            </w: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проводится в устной и письменной форме без взимания платы. </w:t>
            </w:r>
          </w:p>
          <w:p w:rsidR="00450CF5" w:rsidRPr="003C53E4" w:rsidRDefault="00450CF5" w:rsidP="003C5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Консультирование в устной форме проводится должностными лицами по телефону, посредством </w:t>
            </w:r>
            <w:proofErr w:type="spellStart"/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видео-</w:t>
            </w: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конференц-связи</w:t>
            </w:r>
            <w:proofErr w:type="spellEnd"/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450CF5" w:rsidRPr="003C53E4" w:rsidRDefault="003C53E4" w:rsidP="003C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bookmarkStart w:id="11" w:name="dst100556"/>
            <w:bookmarkEnd w:id="11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450CF5"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)местонахождение, контактные теле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фоны, адрес официального сайта а</w:t>
            </w:r>
            <w:r w:rsidR="00450CF5"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дминистрации Березовского городского округа в сети Интернет – (</w:t>
            </w:r>
            <w:proofErr w:type="spellStart"/>
            <w:r w:rsidR="00450CF5"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березовский</w:t>
            </w:r>
            <w:proofErr w:type="gramStart"/>
            <w:r w:rsidR="00450CF5"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.р</w:t>
            </w:r>
            <w:proofErr w:type="gramEnd"/>
            <w:r w:rsidR="00450CF5"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ф</w:t>
            </w:r>
            <w:proofErr w:type="spellEnd"/>
            <w:r w:rsidR="00450CF5"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 и адреса электронной почты;</w:t>
            </w:r>
          </w:p>
          <w:p w:rsidR="00450CF5" w:rsidRPr="003C53E4" w:rsidRDefault="003C53E4" w:rsidP="003C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450CF5"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)график работы </w:t>
            </w:r>
            <w:r w:rsidR="00450CF5" w:rsidRPr="003C53E4">
              <w:rPr>
                <w:rFonts w:ascii="Times New Roman" w:hAnsi="Times New Roman" w:cs="Times New Roman"/>
                <w:sz w:val="23"/>
                <w:szCs w:val="23"/>
              </w:rPr>
              <w:t>отдела муниципального земельного контроля</w:t>
            </w:r>
            <w:r w:rsidR="00450CF5"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время приема посетителей;</w:t>
            </w:r>
          </w:p>
          <w:p w:rsidR="00450CF5" w:rsidRPr="003C53E4" w:rsidRDefault="003C53E4" w:rsidP="003C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450CF5"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)номера кабинетов, где проводятся прием и информирование посетителей по вопросам осуществления муниципального контроля;</w:t>
            </w:r>
          </w:p>
          <w:p w:rsidR="00450CF5" w:rsidRPr="003C53E4" w:rsidRDefault="003C53E4" w:rsidP="003C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450CF5"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)перечень </w:t>
            </w:r>
            <w:r w:rsidR="00450CF5" w:rsidRPr="003C53E4">
              <w:rPr>
                <w:rFonts w:ascii="Times New Roman" w:hAnsi="Times New Roman" w:cs="Times New Roman"/>
                <w:sz w:val="23"/>
                <w:szCs w:val="23"/>
              </w:rPr>
              <w:t>нормативных правовых актов, регулирующих осуществление муниципального контроля;</w:t>
            </w:r>
          </w:p>
          <w:p w:rsidR="00450CF5" w:rsidRPr="003C53E4" w:rsidRDefault="003C53E4" w:rsidP="003C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="00450CF5" w:rsidRPr="003C53E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)перечень актов, содержащих обязательные требования.</w:t>
            </w:r>
          </w:p>
          <w:p w:rsidR="00450CF5" w:rsidRPr="003C53E4" w:rsidRDefault="00450CF5" w:rsidP="003C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</w:t>
            </w:r>
            <w:r w:rsid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лицо вправе направить запрос в а</w:t>
            </w:r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дминистрацию Березовского городского округа о предоставлении письменного ответа в порядке, установленном Федеральным </w:t>
            </w:r>
            <w:hyperlink r:id="rId7" w:anchor="dst0" w:history="1">
              <w:r w:rsidRPr="003C53E4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законом</w:t>
              </w:r>
            </w:hyperlink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от 02 мая 2006 г. №59-ФЗ «О порядке рассмотрения обращений граждан Российской Федерации».</w:t>
            </w:r>
          </w:p>
          <w:p w:rsidR="00450CF5" w:rsidRPr="003C53E4" w:rsidRDefault="00450CF5" w:rsidP="003C53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2" w:name="dst100558"/>
            <w:bookmarkStart w:id="13" w:name="dst100559"/>
            <w:bookmarkEnd w:id="12"/>
            <w:bookmarkEnd w:id="13"/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отдела муниципального земельного контроля, иных участников контрольного мероприятия, а также результаты проведенной в рамках контрольного мероприятия экспертизы.</w:t>
            </w:r>
          </w:p>
          <w:p w:rsidR="00450CF5" w:rsidRPr="003C53E4" w:rsidRDefault="00450CF5" w:rsidP="003C53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4" w:name="dst100560"/>
            <w:bookmarkStart w:id="15" w:name="dst100561"/>
            <w:bookmarkStart w:id="16" w:name="dst100562"/>
            <w:bookmarkEnd w:id="14"/>
            <w:bookmarkEnd w:id="15"/>
            <w:bookmarkEnd w:id="16"/>
            <w:proofErr w:type="gramStart"/>
            <w:r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Консультирование в письменной форме осуществляется путем направления ответа на письменной обращение контролируемых лиц и их представителей по следующим вопросам: </w:t>
            </w:r>
            <w:proofErr w:type="gramEnd"/>
          </w:p>
          <w:p w:rsidR="00450CF5" w:rsidRPr="003C53E4" w:rsidRDefault="003C53E4" w:rsidP="003C53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450CF5"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)основание отнесения объекта, принадлежащего или используемого контролируемым лицом, к категории </w:t>
            </w:r>
            <w:r w:rsidR="00450CF5"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риска;</w:t>
            </w:r>
          </w:p>
          <w:p w:rsidR="00450CF5" w:rsidRPr="003C53E4" w:rsidRDefault="003C53E4" w:rsidP="003C53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450CF5"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)наличие запланированных контрольных мероприятий в отношении объектов контрол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я, принадлежащих или используемых</w:t>
            </w:r>
            <w:r w:rsidR="00450CF5" w:rsidRPr="003C53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контролируемым лицом.</w:t>
            </w:r>
          </w:p>
        </w:tc>
        <w:tc>
          <w:tcPr>
            <w:tcW w:w="1808" w:type="dxa"/>
            <w:shd w:val="clear" w:color="auto" w:fill="FFFFFF"/>
          </w:tcPr>
          <w:p w:rsidR="00450CF5" w:rsidRPr="003C53E4" w:rsidRDefault="00450CF5" w:rsidP="003C53E4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  <w:r w:rsidRPr="003C53E4">
              <w:rPr>
                <w:color w:val="010101"/>
                <w:sz w:val="23"/>
                <w:szCs w:val="23"/>
              </w:rPr>
              <w:lastRenderedPageBreak/>
              <w:t>Должностные лица органа муниципального контроля</w:t>
            </w:r>
          </w:p>
          <w:p w:rsidR="00450CF5" w:rsidRPr="003C53E4" w:rsidRDefault="00450CF5" w:rsidP="003C53E4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</w:p>
        </w:tc>
        <w:tc>
          <w:tcPr>
            <w:tcW w:w="1881" w:type="dxa"/>
            <w:shd w:val="clear" w:color="auto" w:fill="FFFFFF"/>
          </w:tcPr>
          <w:p w:rsidR="00450CF5" w:rsidRPr="003C53E4" w:rsidRDefault="00450CF5" w:rsidP="003C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3C53E4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В течение года</w:t>
            </w:r>
          </w:p>
        </w:tc>
      </w:tr>
    </w:tbl>
    <w:p w:rsidR="00450CF5" w:rsidRPr="0061652A" w:rsidRDefault="00450CF5" w:rsidP="00450C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0CF5" w:rsidRDefault="003C53E4" w:rsidP="00450C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bookmarkStart w:id="17" w:name="dst100504"/>
      <w:bookmarkStart w:id="18" w:name="dst100505"/>
      <w:bookmarkStart w:id="19" w:name="dst100506"/>
      <w:bookmarkStart w:id="20" w:name="dst100507"/>
      <w:bookmarkStart w:id="21" w:name="dst100508"/>
      <w:bookmarkStart w:id="22" w:name="dst100512"/>
      <w:bookmarkStart w:id="23" w:name="dst100549"/>
      <w:bookmarkStart w:id="24" w:name="dst100550"/>
      <w:bookmarkStart w:id="25" w:name="dst100551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</w:t>
      </w:r>
      <w:r w:rsidR="00450CF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Показатели результативности и эффективности программы профилактики</w:t>
      </w:r>
    </w:p>
    <w:p w:rsidR="003C53E4" w:rsidRPr="008F274D" w:rsidRDefault="003C53E4" w:rsidP="00450CF5">
      <w:pPr>
        <w:autoSpaceDE w:val="0"/>
        <w:autoSpaceDN w:val="0"/>
        <w:adjustRightInd w:val="0"/>
        <w:spacing w:after="0" w:line="240" w:lineRule="auto"/>
        <w:ind w:firstLine="708"/>
        <w:jc w:val="center"/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521"/>
        <w:gridCol w:w="2835"/>
      </w:tblGrid>
      <w:tr w:rsidR="00450CF5" w:rsidRPr="004A4714" w:rsidTr="008C2D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CF5" w:rsidRPr="004A4714" w:rsidRDefault="00450CF5" w:rsidP="00A4554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CF5" w:rsidRPr="004A4714" w:rsidRDefault="00450CF5" w:rsidP="00A4554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F5" w:rsidRPr="004A4714" w:rsidRDefault="00450CF5" w:rsidP="00A4554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450CF5" w:rsidRPr="004A4714" w:rsidTr="008C2D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CF5" w:rsidRPr="004A4714" w:rsidRDefault="00450CF5" w:rsidP="00A4554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CF5" w:rsidRPr="004A4714" w:rsidRDefault="00450CF5" w:rsidP="00A4554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закона от 31 июля 2021 г. №</w:t>
            </w: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F5" w:rsidRPr="004A4714" w:rsidRDefault="00450CF5" w:rsidP="00A4554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450CF5" w:rsidRPr="004A4714" w:rsidTr="008C2D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CF5" w:rsidRPr="004A4714" w:rsidRDefault="00450CF5" w:rsidP="00A4554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CF5" w:rsidRPr="004A4714" w:rsidRDefault="00450CF5" w:rsidP="00A4554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F5" w:rsidRPr="004A4714" w:rsidRDefault="00450CF5" w:rsidP="00A4554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</w:tbl>
    <w:p w:rsidR="00450CF5" w:rsidRPr="004A4714" w:rsidRDefault="00450CF5" w:rsidP="0045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50CF5" w:rsidRPr="00450CF5" w:rsidRDefault="00450CF5" w:rsidP="0045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0CF5" w:rsidRPr="00450CF5" w:rsidSect="00450CF5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096" w:rsidRDefault="00933096" w:rsidP="00450CF5">
      <w:pPr>
        <w:spacing w:after="0" w:line="240" w:lineRule="auto"/>
      </w:pPr>
      <w:r>
        <w:separator/>
      </w:r>
    </w:p>
  </w:endnote>
  <w:endnote w:type="continuationSeparator" w:id="0">
    <w:p w:rsidR="00933096" w:rsidRDefault="00933096" w:rsidP="0045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096" w:rsidRDefault="00933096" w:rsidP="00450CF5">
      <w:pPr>
        <w:spacing w:after="0" w:line="240" w:lineRule="auto"/>
      </w:pPr>
      <w:r>
        <w:separator/>
      </w:r>
    </w:p>
  </w:footnote>
  <w:footnote w:type="continuationSeparator" w:id="0">
    <w:p w:rsidR="00933096" w:rsidRDefault="00933096" w:rsidP="0045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06205"/>
      <w:docPartObj>
        <w:docPartGallery w:val="Page Numbers (Top of Page)"/>
        <w:docPartUnique/>
      </w:docPartObj>
    </w:sdtPr>
    <w:sdtContent>
      <w:p w:rsidR="00450CF5" w:rsidRDefault="007F493A">
        <w:pPr>
          <w:pStyle w:val="a3"/>
          <w:jc w:val="center"/>
        </w:pPr>
        <w:r w:rsidRPr="00450C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0CF5" w:rsidRPr="00450C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50C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5D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50C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0CF5" w:rsidRDefault="00450C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CF5"/>
    <w:rsid w:val="000531A1"/>
    <w:rsid w:val="000A732A"/>
    <w:rsid w:val="00193F65"/>
    <w:rsid w:val="002327A1"/>
    <w:rsid w:val="003C53E4"/>
    <w:rsid w:val="00450CF5"/>
    <w:rsid w:val="0050300B"/>
    <w:rsid w:val="007F493A"/>
    <w:rsid w:val="008B7FAD"/>
    <w:rsid w:val="008C2D64"/>
    <w:rsid w:val="00933096"/>
    <w:rsid w:val="00975420"/>
    <w:rsid w:val="00CE0C01"/>
    <w:rsid w:val="00D059EE"/>
    <w:rsid w:val="00DE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0CF5"/>
  </w:style>
  <w:style w:type="paragraph" w:styleId="a5">
    <w:name w:val="footer"/>
    <w:basedOn w:val="a"/>
    <w:link w:val="a6"/>
    <w:uiPriority w:val="99"/>
    <w:semiHidden/>
    <w:unhideWhenUsed/>
    <w:rsid w:val="0045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0CF5"/>
  </w:style>
  <w:style w:type="paragraph" w:styleId="a7">
    <w:name w:val="Normal (Web)"/>
    <w:basedOn w:val="a"/>
    <w:uiPriority w:val="99"/>
    <w:semiHidden/>
    <w:unhideWhenUsed/>
    <w:rsid w:val="0045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50C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0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148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7585777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2022-11-23T10:52:00Z</cp:lastPrinted>
  <dcterms:created xsi:type="dcterms:W3CDTF">2022-11-23T10:07:00Z</dcterms:created>
  <dcterms:modified xsi:type="dcterms:W3CDTF">2022-11-23T10:55:00Z</dcterms:modified>
</cp:coreProperties>
</file>