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09" w:rsidRDefault="00D61809" w:rsidP="00D61809">
      <w:pPr>
        <w:spacing w:after="0" w:line="240" w:lineRule="auto"/>
        <w:ind w:left="12333"/>
        <w:rPr>
          <w:rFonts w:ascii="Times New Roman" w:hAnsi="Times New Roman"/>
          <w:bCs/>
          <w:color w:val="000000"/>
          <w:sz w:val="28"/>
          <w:szCs w:val="28"/>
        </w:rPr>
      </w:pPr>
    </w:p>
    <w:p w:rsidR="00D61809" w:rsidRDefault="00D61809" w:rsidP="00D61809">
      <w:pPr>
        <w:spacing w:after="0" w:line="240" w:lineRule="auto"/>
        <w:jc w:val="center"/>
      </w:pPr>
    </w:p>
    <w:p w:rsidR="00D61809" w:rsidRDefault="00D61809" w:rsidP="00D6180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bCs/>
          <w:color w:val="000000"/>
          <w:sz w:val="28"/>
          <w:szCs w:val="28"/>
        </w:rPr>
        <w:t>оприятия,</w:t>
      </w:r>
    </w:p>
    <w:p w:rsidR="00D61809" w:rsidRDefault="00D61809" w:rsidP="00D6180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реализуемые для достижения запланированных значений показателей доступности </w:t>
      </w:r>
    </w:p>
    <w:p w:rsidR="00D61809" w:rsidRDefault="00D61809" w:rsidP="00D6180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для инвалидов объектов и услуг («дорожная карта») по Березовскому городскому округу</w:t>
      </w:r>
    </w:p>
    <w:p w:rsidR="00D61809" w:rsidRDefault="00D61809" w:rsidP="00D6180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2016</w:t>
      </w:r>
      <w:bookmarkStart w:id="0" w:name="_GoBack"/>
      <w:bookmarkEnd w:id="0"/>
    </w:p>
    <w:p w:rsidR="00D61809" w:rsidRDefault="00D61809" w:rsidP="00D618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4"/>
        <w:tblW w:w="15045" w:type="dxa"/>
        <w:tblLayout w:type="fixed"/>
        <w:tblLook w:val="04A0" w:firstRow="1" w:lastRow="0" w:firstColumn="1" w:lastColumn="0" w:noHBand="0" w:noVBand="1"/>
      </w:tblPr>
      <w:tblGrid>
        <w:gridCol w:w="566"/>
        <w:gridCol w:w="4218"/>
        <w:gridCol w:w="3089"/>
        <w:gridCol w:w="2296"/>
        <w:gridCol w:w="1333"/>
        <w:gridCol w:w="3543"/>
      </w:tblGrid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Ответственные исполнители, 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соисполнители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D61809" w:rsidTr="00DA34D0">
        <w:tc>
          <w:tcPr>
            <w:tcW w:w="15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Раздел I. Совершенствование нормативной правовой базы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постановлением администрации Березовского городского округа «Дорожной карты Березовского городского округа по повышению значений показателей доступности для инвалидов действующих объектов и услуг до 2020 года»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Федеральный закон от 01.12.2014 № 419-ФЗ;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17.06.2015 №599;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совещания у первого заместителя Председателя Правительства Свердловской области Власова В.А. от 18 мая 2015 (рег. № 167 от 28.05.2015)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главы администрации Березовского  городского округа, начальники управления образования Березовского  городского округа, управления культуры и спорта Березовского  городского округа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администрации Березовского городского округа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№614  от  20.10.2015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           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  утверждении Плана мероприятий («дорожная карта») по повышению 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значений показателей доступности для инвалидов объектов и услуг 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Березовском городском округе на 2015 – 2020 годы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порядка оказания услуг инвалидам с различными нарушениями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17.06.2015 №599;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совещания у первого заместителя Председателя Правительства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Свердловской области Власова В.А. от 18 мая 2015 (рег. № 167 от 28.05.2015)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ответственные исполнители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Разработаны и утверждены постановлениями администрации городского округа изменения в </w:t>
            </w:r>
            <w:r w:rsidRPr="00C37B65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Административные регламенты оказания муниципальных услуг – 78 (100%).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управлению образования издан приказ   управления образования от 05.06.2015г № 110-д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Издан приказ по управлению культуры и спорта от 04.02.2016 № 15 «Об организации мероприятий по обеспечению физической и информационной доступности для инвалидов объектов культуры и спорта БГО на 2016 год</w:t>
            </w:r>
          </w:p>
        </w:tc>
      </w:tr>
      <w:tr w:rsidR="00D61809" w:rsidTr="00DA34D0">
        <w:tc>
          <w:tcPr>
            <w:tcW w:w="15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.Мероприятия по поэтапному повышению значений показателей доступности для инвалидов объектов социальной инфраструктуры, транспортных средств, связи и информации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Проведение обследования действующих зданий, помещений, в которых гражданам предоставляются услуги, на соответствие требований действующих строительных норм и правил.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от 11.02.2014 №70-ПП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2015-2016 год 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по мере проведе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ния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Проведено 67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en-US"/>
              </w:rPr>
              <w:t xml:space="preserve"> </w:t>
            </w:r>
            <w:r w:rsidRPr="00C37B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обследований    объектов, составлено   67 заключение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Уточнение плана мероприятий по созданию условий доступности объекта для инвалидов и МГН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мониторинга безбарьерной доступности объектов социальной инфрастуктуры в соответствии ФЗ от 01.12.2014г. №419-ФЗ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письмо министерства энергетики  и жилищно-коммунального хозяйства Свердловской области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.Предоставлена информация в Министерство общего и    профессионального образования, Министерство энергетики  и жилищно-коммунального хозяйства Свердловской области о потребностях в элементах доступности и специальных приспособлениях для инвалидов и маломобильных граждан для оборудования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зданий и сооружений образовательных организаций.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культуры и спорта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Pr="00C37B65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7B65">
              <w:rPr>
                <w:rFonts w:ascii="Times New Roman" w:hAnsi="Times New Roman"/>
                <w:sz w:val="24"/>
                <w:szCs w:val="24"/>
              </w:rPr>
              <w:t>По запросу Министерства культуры Свердловской области произведен расчет потребности в финансовых средств  для обеспечения 100% оснащения необходимым оборудованием и проведением ремонтных работ в учреждениях культуры и дополнительного образования с целью создания безбарьерной среды для инвалидов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Pr="002B72B1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Pr="002B72B1" w:rsidRDefault="00D61809" w:rsidP="00DA34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2B1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Мониторинг условий реализации ФГОС в дошкольных образовательных организациях, в том числе для детей с ОВЗ в дошкольных образовательных организациях (наличие кадров, программ, сопровождение психолога) в ежемесячном режиме направляется в ГАОУ ДПО СО ИРО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Pr="002B72B1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Pr="002B72B1" w:rsidRDefault="00D61809" w:rsidP="00DA34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2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25 образовательных организациях (включая управление образования) сайты организаций адаптированы для слабовидящих.</w:t>
            </w:r>
          </w:p>
          <w:p w:rsidR="00D61809" w:rsidRPr="002B72B1" w:rsidRDefault="00D61809" w:rsidP="00DA34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Внесение изменений в паспорта доступности после проведения ремонтных работ, закупки оборудования, передача сведений в управление социальной политики по г.Березовскому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Постановление от 11.02.2014 № 70-ПП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2015-2020 годы 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по мере проведе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ния работ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Внесены </w:t>
            </w:r>
            <w:r w:rsidRPr="00C37B65">
              <w:rPr>
                <w:rFonts w:ascii="Times New Roman" w:hAnsi="Times New Roman"/>
                <w:sz w:val="24"/>
                <w:szCs w:val="24"/>
                <w:lang w:eastAsia="en-US"/>
              </w:rPr>
              <w:t>изменения в  15 паспортов доступности.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Подготовка сметной документации на проведение ремонтных работ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«СНиП 35-01-2001 «Доступность зданий и сооружений для маломобильных групп населения» (СП 59.13330.2012)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Сметная документация на ремонт зрительного зала ДК «Современник» (265,0 тыс. руб.)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Подготовка финансово-экономического обоснования, необходимого для  по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  <w:t>этапного выполнения работ по адаптации приоритетных объек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softHyphen/>
              <w:t>тов в целях создания доступности для инвалидов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«СНиП 35-01-2001 «Доступность зданий и сооружений для маломобильных групп населения» (СП 59.13330.2012)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2015-2016  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Рациональное расходование финансовых средств, уточнение объемов расходов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одготовка и согласование аукционной документации. Проведение электронного аукциона на заключение муниципального контракта для проведения капитального ремонта помещений, крыльца с установкой пандуса в рамках государственной программы «Доступная среда». Заключение муниципального контракта для проведения капитального ремонта помещений, крыльца с установкой пандуса в рамках государственной программы «Доступная среда» (средняя общеобразовательная школа №10)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Комплексная целевая программа Свердловской области «Доступная среда» на 2014 - 2015 годы.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управление образования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Березовского  городского округа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, руководитель ОО №10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июль-октябрь 2015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1.В 2015 году на условиях софинансирования в рамках программы «Доступная среда» созданы условия  по безбарьерной  доступности для детей с ограниченными возможностями здоровья в БМА ОУ  СОШ №10  </w:t>
            </w:r>
          </w:p>
          <w:p w:rsidR="00D61809" w:rsidRDefault="00D61809" w:rsidP="00DA34D0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(п. Монетный). На данные цели из бюджета муниципалитета на условиях софинансирования выделено 90,0 тыс. руб. , из федерального бюджета 698,0 тыс.руб. и областного бюджета  299,2 тыс.руб.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Организация и проведение ремонтных работ ДК «Современник»</w:t>
            </w:r>
          </w:p>
          <w:p w:rsidR="00D61809" w:rsidRDefault="00D61809" w:rsidP="00DA3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«СНиП 35-01-2001 «Доступность зданий и сооружений для маломобильных групп населения» (СП 59.13330.2012)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управление культуры и спорта Березовского городского округа,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руководитель учреждения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2015-2016 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Ремонтные работы ведутся в соответствии с графиком.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Организация ремонтных работ зрительного зала ДК «Современник» Стоимость ремонтных работ 2 784 448 руб.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Информирование управляющих компаний о проведении мероприятий по обеспечению условий доступности, назначение ответственных лиц приказами учреждений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письмо исх.187 от 10.07.2015 от отдела ЖКХ администрации Березовского  городского округа, 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приказы по организациям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ЖКХ администрации, руководители управляющих компаний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руководителей управляющих компаний об исполнении Федерального законодательства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жителей через председателей ТСЖ многоквартирных домов о создании условий для маломобильных групп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письмо исх. 2406/03-09 от 27.07.2015 от администрации Березовского городского округа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управляющие компании, председатели многоквартирных домов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2015-2016 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населения о создании безбарьерной среды через СМИ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Совместные мероприятия Общественной палаты Березовского городского округа, обществ инвалидов, администрации Березовского городского округа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Проведение обследования автобусных остановочных площадок на предмет доступности для маломобильных групп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акт обследования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ЖКХ администрации Березовского  городского округа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 2016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Проведено 3 обследования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Установка пандусов в библиотеках- филиалах БМКУК «ЦБС» №1,8</w:t>
            </w:r>
          </w:p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муниципальная программа «Развитие культуры, физической культуры и спорта и работы с молодежью в Березовском городском округе до 2020 года»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руководители учреждений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2016-2017 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Установлены пандусы в библиотеках- филиалах БМКУК «ЦБС» № 1,8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Оснащение визуальной, звуковой и тактильной информацией помещений, предназначенных для пребывания граждан в ДК «Современнике», Дворце молодежи, досуговом центре п. Лосиного, центре декоративно-художественного творчества п.Монетный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муниципальная программа «Развитие культуры, физической культуры и спорта и работы с молодежью в Березовском городском округе до 2020 года»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руководители учреждений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2016-2019 годы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Повышение качества обслуживания инвалидов по зрению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мониторинга исполнения установленных законодательством  условий доступности  для маломобильных групп населения объектов потребительского рынка </w:t>
            </w:r>
          </w:p>
          <w:p w:rsidR="00D61809" w:rsidRDefault="00D61809" w:rsidP="00DA34D0">
            <w:pPr>
              <w:spacing w:after="0" w:line="240" w:lineRule="auto"/>
              <w:ind w:left="502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распоряжение  администрации Березовского городского округа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отдел экономики и прогнозирования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Березовского городского округа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2016-2020 годы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Проведено  обследование 1 объекта торговли, составлено 1 заключение  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Pr="002B72B1" w:rsidRDefault="00D61809" w:rsidP="00DA3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2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Ведение мониторинга образования детей с ОВЗ в соответствии с приказом Минобрнауки России от 02.03.2015 г. №135 «О внесении изменений в показатели мониторинга системы образования, утвержденные приказом Минобрнауки РФ от 15.01.2014 №14»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 Минобрнауки России от 02.03.2015 г. №135 «О внесении изменений в показатели мониторинга системы образования, утвержденные приказом Минобрнауки РФ от 15.01.2014 №14»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 БГО, руководители ОО</w:t>
            </w:r>
          </w:p>
          <w:p w:rsidR="00D61809" w:rsidRDefault="00D61809" w:rsidP="00DA34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 2015 г. – декабрь 2016 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1..Проведён мониторинг условий реализации ФГОС для детей с ОВЗ с заполнением анкет по материально-технической части в общеобразовательных организациях.</w:t>
            </w:r>
          </w:p>
          <w:p w:rsidR="00D61809" w:rsidRDefault="00D61809" w:rsidP="00DA34D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2.Проведён мониторинг условий реализации ФГОС для детей с ОВЗ в дошкольных образовательных организациях (наличие кадров, программ, сопровождение психолога).</w:t>
            </w:r>
          </w:p>
          <w:p w:rsidR="00D61809" w:rsidRDefault="00D61809" w:rsidP="00DA34D0">
            <w:pPr>
              <w:pStyle w:val="ConsPlusNormal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61809" w:rsidTr="00DA34D0">
        <w:tc>
          <w:tcPr>
            <w:tcW w:w="566" w:type="dxa"/>
          </w:tcPr>
          <w:p w:rsidR="00D61809" w:rsidRPr="002B72B1" w:rsidRDefault="00D61809" w:rsidP="00DA3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2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18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C37B65">
              <w:rPr>
                <w:szCs w:val="24"/>
              </w:rPr>
              <w:t>Начат ремонт игровой комнаты «Теремок» для реабилитации инвалидов в библиотеке семейного чтения 100,0 руб.</w:t>
            </w:r>
          </w:p>
        </w:tc>
        <w:tc>
          <w:tcPr>
            <w:tcW w:w="3089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C37B65">
              <w:rPr>
                <w:szCs w:val="24"/>
              </w:rPr>
              <w:t>в рамках реализации проекта «Мир возможностей»</w:t>
            </w:r>
          </w:p>
        </w:tc>
        <w:tc>
          <w:tcPr>
            <w:tcW w:w="2296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культуры и спорта Березовского городского округа</w:t>
            </w:r>
          </w:p>
        </w:tc>
        <w:tc>
          <w:tcPr>
            <w:tcW w:w="1333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C37B65">
              <w:rPr>
                <w:szCs w:val="24"/>
              </w:rPr>
              <w:t>июнь 2016 г..</w:t>
            </w:r>
          </w:p>
        </w:tc>
        <w:tc>
          <w:tcPr>
            <w:tcW w:w="3543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C37B65">
              <w:rPr>
                <w:szCs w:val="24"/>
              </w:rPr>
              <w:t xml:space="preserve">Создание условий доступности объекта </w:t>
            </w:r>
            <w:r>
              <w:rPr>
                <w:szCs w:val="24"/>
              </w:rPr>
              <w:t xml:space="preserve">культуры для </w:t>
            </w:r>
            <w:r w:rsidRPr="00C37B65">
              <w:rPr>
                <w:szCs w:val="24"/>
              </w:rPr>
              <w:t xml:space="preserve">детей инвалидов и других маломобильных групп </w:t>
            </w:r>
          </w:p>
        </w:tc>
      </w:tr>
      <w:tr w:rsidR="00D61809" w:rsidRPr="00C37B65" w:rsidTr="00DA34D0">
        <w:tc>
          <w:tcPr>
            <w:tcW w:w="566" w:type="dxa"/>
          </w:tcPr>
          <w:p w:rsidR="00D61809" w:rsidRPr="002B72B1" w:rsidRDefault="00D61809" w:rsidP="00DA3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2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4218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C37B65">
              <w:rPr>
                <w:szCs w:val="24"/>
              </w:rPr>
              <w:t>Разработан План реализации проекта «Мир возможностей»</w:t>
            </w:r>
          </w:p>
        </w:tc>
        <w:tc>
          <w:tcPr>
            <w:tcW w:w="3089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C37B65">
              <w:rPr>
                <w:szCs w:val="24"/>
              </w:rPr>
              <w:t>в рамках реализации проекта</w:t>
            </w:r>
            <w:r>
              <w:rPr>
                <w:szCs w:val="24"/>
              </w:rPr>
              <w:t xml:space="preserve"> </w:t>
            </w:r>
            <w:r w:rsidRPr="00C37B65">
              <w:rPr>
                <w:szCs w:val="24"/>
              </w:rPr>
              <w:t>«Мир возможностей»</w:t>
            </w:r>
          </w:p>
        </w:tc>
        <w:tc>
          <w:tcPr>
            <w:tcW w:w="2296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 Березовского городского округа</w:t>
            </w:r>
          </w:p>
        </w:tc>
        <w:tc>
          <w:tcPr>
            <w:tcW w:w="1333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C37B65">
              <w:rPr>
                <w:szCs w:val="24"/>
              </w:rPr>
              <w:t>2016г.</w:t>
            </w:r>
          </w:p>
        </w:tc>
        <w:tc>
          <w:tcPr>
            <w:tcW w:w="3543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C37B65">
              <w:rPr>
                <w:bCs/>
                <w:color w:val="000000"/>
                <w:szCs w:val="24"/>
              </w:rPr>
              <w:t xml:space="preserve">Расширение </w:t>
            </w:r>
            <w:r>
              <w:rPr>
                <w:bCs/>
                <w:color w:val="000000"/>
                <w:szCs w:val="24"/>
              </w:rPr>
              <w:t xml:space="preserve">доступности </w:t>
            </w:r>
            <w:r w:rsidRPr="00C37B65">
              <w:rPr>
                <w:bCs/>
                <w:color w:val="000000"/>
                <w:szCs w:val="24"/>
              </w:rPr>
              <w:t xml:space="preserve"> для 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C37B65">
              <w:rPr>
                <w:bCs/>
                <w:color w:val="000000"/>
                <w:szCs w:val="24"/>
              </w:rPr>
              <w:t>пользования инвалид</w:t>
            </w:r>
            <w:r>
              <w:rPr>
                <w:bCs/>
                <w:color w:val="000000"/>
                <w:szCs w:val="24"/>
              </w:rPr>
              <w:t>ами</w:t>
            </w:r>
            <w:r w:rsidRPr="00C37B65">
              <w:rPr>
                <w:bCs/>
                <w:color w:val="000000"/>
                <w:szCs w:val="24"/>
              </w:rPr>
              <w:t xml:space="preserve"> услугами</w:t>
            </w:r>
            <w:r>
              <w:rPr>
                <w:bCs/>
                <w:color w:val="000000"/>
                <w:szCs w:val="24"/>
              </w:rPr>
              <w:t xml:space="preserve"> муниципальных учреждений</w:t>
            </w:r>
            <w:r w:rsidRPr="00C37B65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C37B65"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D61809" w:rsidTr="00DA34D0">
        <w:tc>
          <w:tcPr>
            <w:tcW w:w="566" w:type="dxa"/>
          </w:tcPr>
          <w:p w:rsidR="00D61809" w:rsidRPr="002B72B1" w:rsidRDefault="00D61809" w:rsidP="00DA3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72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18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C37B65">
              <w:rPr>
                <w:szCs w:val="24"/>
              </w:rPr>
              <w:t>Оборудование бассейна «Нептун» (ДЮСШ) подъемниками для колясочников</w:t>
            </w:r>
            <w:r>
              <w:rPr>
                <w:szCs w:val="24"/>
              </w:rPr>
              <w:t xml:space="preserve"> (100,0 тыс.руб.из внебюджетных средств)</w:t>
            </w:r>
          </w:p>
        </w:tc>
        <w:tc>
          <w:tcPr>
            <w:tcW w:w="3089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Программа развития учреждения</w:t>
            </w:r>
          </w:p>
        </w:tc>
        <w:tc>
          <w:tcPr>
            <w:tcW w:w="2296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БАУДО «Детско-юношеская спортивная школа»</w:t>
            </w:r>
          </w:p>
        </w:tc>
        <w:tc>
          <w:tcPr>
            <w:tcW w:w="1333" w:type="dxa"/>
          </w:tcPr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>
              <w:rPr>
                <w:szCs w:val="24"/>
              </w:rPr>
              <w:t>2016</w:t>
            </w:r>
          </w:p>
        </w:tc>
        <w:tc>
          <w:tcPr>
            <w:tcW w:w="3543" w:type="dxa"/>
          </w:tcPr>
          <w:p w:rsidR="00D61809" w:rsidRDefault="00D61809" w:rsidP="00DA34D0">
            <w:pPr>
              <w:pStyle w:val="a5"/>
              <w:jc w:val="both"/>
              <w:rPr>
                <w:bCs/>
                <w:color w:val="000000"/>
                <w:szCs w:val="24"/>
              </w:rPr>
            </w:pPr>
            <w:r w:rsidRPr="00C37B65">
              <w:rPr>
                <w:bCs/>
                <w:color w:val="000000"/>
                <w:szCs w:val="24"/>
              </w:rPr>
              <w:t xml:space="preserve">Расширение возможностей для </w:t>
            </w:r>
            <w:r>
              <w:rPr>
                <w:bCs/>
                <w:color w:val="000000"/>
                <w:szCs w:val="24"/>
              </w:rPr>
              <w:t>ис</w:t>
            </w:r>
            <w:r w:rsidRPr="00C37B65">
              <w:rPr>
                <w:bCs/>
                <w:color w:val="000000"/>
                <w:szCs w:val="24"/>
              </w:rPr>
              <w:t>пользования инвалид</w:t>
            </w:r>
            <w:r>
              <w:rPr>
                <w:bCs/>
                <w:color w:val="000000"/>
                <w:szCs w:val="24"/>
              </w:rPr>
              <w:t xml:space="preserve">ами спортивных объектов  </w:t>
            </w:r>
          </w:p>
          <w:p w:rsidR="00D61809" w:rsidRPr="00C37B65" w:rsidRDefault="00D61809" w:rsidP="00DA34D0">
            <w:pPr>
              <w:pStyle w:val="a5"/>
              <w:jc w:val="both"/>
              <w:rPr>
                <w:szCs w:val="24"/>
              </w:rPr>
            </w:pPr>
            <w:r w:rsidRPr="002B72B1">
              <w:rPr>
                <w:color w:val="000000" w:themeColor="text1"/>
                <w:szCs w:val="24"/>
              </w:rPr>
              <w:t>установка подъёмника в чаше бассейна, сглажены пороги для въезда в зал бассейна, установлены знаки на автостоянке, и кнопки для вызов</w:t>
            </w:r>
          </w:p>
        </w:tc>
      </w:tr>
      <w:tr w:rsidR="00D61809" w:rsidTr="00DA34D0">
        <w:tc>
          <w:tcPr>
            <w:tcW w:w="15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Участие в семинарах, мастер-классах по инструктированию специалистов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Правительства РФ от 17.06.2015 №599;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совещания у первого заместителя Председателя Правительства Свердловской области Власова В.А. от 18 мая 2015 (рег. № 167 от 28.05.2015) 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2015-2020 годы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Повышение качества знаний специалистов, работающих с инвалидами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pStyle w:val="ConsPlusNormal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Совершенствование системы психолого-педагогического и медико-социального сопровождения детей с ограниченными возможностями здоровья, детей – инвалидов, детей , находящихся в трудной жизненной ситуации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pStyle w:val="ConsPlusNormal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 Березовского городского округа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01.01.2016 в штатное расписание 6 общеобразовательных  организаций введены должности психолога; в 5 общеобразовательных  организаций введены должности социального педагога; учитель-логопед введен в 5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общеобразовательных  организаций; </w:t>
            </w:r>
          </w:p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3 дошкольных образовательных организации введены в штат  логопеды и в 2 дошкольные организации в штат введены психологи.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pStyle w:val="ConsPlusNormal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обучения, инструктирования специалистов, работающих с инвалидами, по вопросам, связанным с обеспечением доступности для них объектов социальной, инженерной и транспортной инфраструктур и услуг.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образования Березовского городского округа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1.Участие в годичном семинаре при Специальной коррекционной школе г.Екатеринбурга для пропедевтической профессиональной подготовки к работе в условиях инклюзии- 10 человек.</w:t>
            </w:r>
          </w:p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2.Участие в Конференции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съезд психологов» в г.Екатеринбург-21 человек.</w:t>
            </w:r>
          </w:p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3.Подана заявка на организацию дополнительного профессионального образования педагогических и руководящих работников  по дополнительным профессиональным программам в ГАОУ ДПО СО «ИРО» (кафедра методологии и методики образования детей с ограниченными возможностями здоровья и детей, оставшихся без попечения родителей)- 72 человека</w:t>
            </w:r>
          </w:p>
        </w:tc>
      </w:tr>
      <w:tr w:rsidR="00D61809" w:rsidTr="00DA34D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ConsPlusNormal"/>
              <w:rPr>
                <w:b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Pr="005E7352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3.Участие педагогов во Всероссийском психолого-</w:t>
            </w:r>
            <w:r w:rsidRPr="005E7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педагогическом форуме «Доступное образование - доступная среда» в УрГПУ (19-20 мая)-33 человека</w:t>
            </w:r>
          </w:p>
          <w:p w:rsidR="00D61809" w:rsidRPr="005E7352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4.Участие в практико-ориентированном семинаре «Формирование жизненных компетенций обучающихся с ограниченными возможностями здоровья в процессе реализации федерального государственного образовательного стандарта» (19 мая на базе ГБОУ СО «Центр психолого-медико-социального сопровождения «Эхо»)-17 человек.</w:t>
            </w:r>
          </w:p>
          <w:p w:rsidR="00D61809" w:rsidRPr="005E7352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5.Участие в совещании Министерства общего и профессионального образования Свердловской области  «Введение федерального государственного образовательного стандарта начального общего образования обучающихся о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нарушениями)» -2 человека</w:t>
            </w:r>
          </w:p>
          <w:p w:rsidR="00D61809" w:rsidRPr="005E7352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6.Прошли обучение на базе методологии и методики </w:t>
            </w:r>
            <w:r w:rsidRPr="005E7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образования детей с ограниченными возможностями здоровья и детей, оставшихся без попечения родителей в ГАОУ ДПО СО «ИРО»-37 человек .</w:t>
            </w:r>
          </w:p>
          <w:p w:rsidR="00D61809" w:rsidRPr="005E7352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7.На базе Ресурсного центра « Сопровождение процессов введения ФГОС ОВЗ» проведены:</w:t>
            </w:r>
          </w:p>
          <w:p w:rsidR="00D61809" w:rsidRPr="005E7352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-практикум по разработке адаптационных программ (24 человека);</w:t>
            </w:r>
          </w:p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-проведён семинар для руководителей образовательных организаций по подготовке условий для перехода на ФГОС ОВЗ с 01.09.2016г с участием команды специалистов стажировочной площадки ОО №13 (24 человека).</w:t>
            </w:r>
          </w:p>
        </w:tc>
      </w:tr>
    </w:tbl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61809" w:rsidRDefault="00D61809" w:rsidP="00D61809">
      <w:pPr>
        <w:pStyle w:val="ConsPlusNormal"/>
        <w:ind w:left="12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Плану</w:t>
      </w:r>
    </w:p>
    <w:p w:rsidR="00D61809" w:rsidRDefault="00D61809" w:rsidP="00D61809">
      <w:pPr>
        <w:spacing w:after="0" w:line="240" w:lineRule="auto"/>
        <w:ind w:left="12333"/>
        <w:rPr>
          <w:rFonts w:ascii="Times New Roman" w:hAnsi="Times New Roman"/>
          <w:bCs/>
          <w:color w:val="000000"/>
          <w:sz w:val="28"/>
          <w:szCs w:val="28"/>
        </w:rPr>
      </w:pPr>
    </w:p>
    <w:p w:rsidR="00D61809" w:rsidRDefault="00D61809" w:rsidP="00D6180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Показатели </w:t>
      </w:r>
    </w:p>
    <w:p w:rsidR="00D61809" w:rsidRDefault="00D61809" w:rsidP="00D6180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доступности для инвалидов объектов и услуг («дорожная карта») </w:t>
      </w:r>
    </w:p>
    <w:p w:rsidR="00D61809" w:rsidRDefault="00D61809" w:rsidP="00D6180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 Березовскому городскому округу</w:t>
      </w:r>
    </w:p>
    <w:p w:rsidR="00D61809" w:rsidRDefault="00D61809" w:rsidP="00D6180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4"/>
        <w:tblW w:w="154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5970"/>
        <w:gridCol w:w="945"/>
        <w:gridCol w:w="945"/>
        <w:gridCol w:w="945"/>
        <w:gridCol w:w="945"/>
        <w:gridCol w:w="945"/>
        <w:gridCol w:w="945"/>
        <w:gridCol w:w="3259"/>
      </w:tblGrid>
      <w:tr w:rsidR="00D61809" w:rsidTr="00DA34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показателей доступности для инвалидов объектов и услуг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Должностное лицо управления, организации, ответственное за мониторинг и достижение запланированных значений показателей доступности управления, организации</w:t>
            </w:r>
          </w:p>
        </w:tc>
      </w:tr>
      <w:tr w:rsidR="00D61809" w:rsidTr="00DA34D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2015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2019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61809" w:rsidTr="00DA34D0">
        <w:trPr>
          <w:trHeight w:val="2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вновь вводимых с 1 июля 2016 года в эксплуатацию или прошедших реконструкцию, модернизацию объектов связи, социальной, инженерной и транспортных инфраструктур, транспортных средств, полностью соответствующих требованиям доступности, предусмотренным ч.1 ст.15 Федерального закона №181-ФЗ (от общего количества вновь вводимых объектов)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809" w:rsidRPr="00D1248F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248F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809" w:rsidRPr="00D1248F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отдел архитектуры и градостроительства администрации Березовского городского округа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Удельный вес приоритетных объектов, доступных для инвалидов и других маломобильных групп населения  в общем количестве приоритетных объектов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4,5%/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4,5%/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Удельный вес инвалидов, обучающихся совместно с другими обучающимися (в инклюзивных условиях) в ОО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Березовского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от общего числа детей-инвалидов в городском округе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0,6%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образовательных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инвалидов и детей с ОВЗ, обучающихся по адаптированным основным общеобразовательным программам в отдельных (коррекционных ) классах ОО от общего числа этой категории детей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внедрение с 01.09.2016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образовательных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инвалидов и детей с ОВЗ, обучающихся по адаптированным основным общеобразовательным программам в отдельных (коррекционных) ОО от общей численности этой категории детей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внедрение с 01.09.2016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образовательных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инвалидов, обучающихся на дому, в том числе дистанционно, от общего числа этой категории детей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1,8%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образовательных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педагогических работников ОО, прошедших специальную подготовку для работы с инвалидами и детьми с ОВЗ, от общего числа педагогических работников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7%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образовательных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Численность подготовленных тьюторов в расчете на 10 человек обучающихся инвалидов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образовательных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образовательных образовательных организаций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Березовского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 которых обеспечены специальные условия для получения образования инвалидами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образовательных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Удельный вес приспособленных для обучения инвалидов и детей с ОВЗ  школьных аудиторий от общего числа аудиторий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0,2%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0,2%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образовательных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инвалидов, систематически занимающихся физической культурой в ОО от общего числа таких детей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образовательных учреждений</w:t>
            </w:r>
          </w:p>
        </w:tc>
      </w:tr>
      <w:tr w:rsidR="00D61809" w:rsidTr="00DA34D0">
        <w:trPr>
          <w:trHeight w:val="2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Удельный вес действующих объектов, на которых за отчетный период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в результате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их капитального ремонта, реконструкции, модернизации (в соответствии с «Дорожной картой»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созданы условия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доступности для инвалидов объектов и предоставляемых услуг (от общего количества объектов,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прошедших капитальный ремонт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реконструкцию, модернизацию за отчетный период)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объектов, на которых обеспечиваются условия доступности получения услуг  (от общего количества соответствующих объектов)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объектов, на которых для инвалидов по зрению обеспечиваются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оборудования и носителей информации, необходимых для обеспечения беспрепятственного доступа инвалидов по зрению к объектам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1?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Установлено тифлооборудование для демонстрации фильмов в центральной библиотеке г.Березовского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сотрудников, на которых административно-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распорядительным актом организации возложено оказание помощи инвалидам по зрению в преодолении барьеров, мешающих им пользоваться услугами, включая сопровождение, и которые подготовлены для исполнения этих функций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допуск тифлосурдопереводчика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допуск собаки-проводника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инфраструктурных объектов,  на которых для инвалидов по слуху обеспечиваются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дублирование необходимой звуковой информации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допуск сурдопереводчика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оборудования и носителей информации, необходимых для обеспечения беспрепятственного доступа инвалидов по слуху к объектам;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сотрудников, на которых административно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-распорядительным актом организации возложено оказание помощи инвалидам по слуху в преодолении барьеров, мешающих им пользоваться услугами, и которые подготовлены для исполнения этих функций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инфраструктурных объектов,  на которых для инвалидов с нарушениями опорно-двигательного аппарата обеспечиваются: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оснащение ассистивными приспособлениями и адаптивными средствами в целях обеспечения возможности самостоятельного передвижения инвалида по территории объекта, входа и выхода, в том числе с использованием кресла-коляски;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оборудования и носителей информации, необходимых для обеспечения беспрепятственного доступа инвалидов с нарушениями опорно-двигательного аппарата к объектам;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сотрудников, на которых административно-распорядительным актом организации возложено оказание помощи инвалидам с нарушениями опорно-двигательного аппарата в преодолении барьеров, мешающих им пользоваться услугами, включая сопровождение, и которые подготовлены для исполнения этих функций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Удельный вес услуг, предоставляемых в доступном для инвалидов формате: дифференцировано (от общего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количества соответствующих услуг, предоставляемых населению), в том числе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инвалидов по зрению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инвалидов по слуху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инвалидов с нарушениями опорно-двигательного аппарата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услуг, предоставляемых инвалидам с сопровождением персонала объекта или социальных служб (от общего количества таких услуг, требующих сопровождения)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руководители муниципальных учреждений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документов библиотечного фонда специальных форматов для инвалидов по зрению, имеющихся в общедоступных библиотеках, от общего объема библиотечного фонда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культуры и спорта Березовского городского округа</w:t>
            </w:r>
          </w:p>
        </w:tc>
      </w:tr>
      <w:tr w:rsidR="00D61809" w:rsidTr="00DA34D0">
        <w:trPr>
          <w:trHeight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специалистов учреждений культуры, прошедших обучение (инструктирование) по вопросам, связанным с особенностями предоставления услуг инвалидам в зависимости от стойких расстройств функций организма (зрения, слуха, опорно-двигательного аппарата), от общего числа таких специалистов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культуры и спорта Березовского городского округа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приспособленных экспозиций (помещений) музеев и выставочных залов для инвалидов в зависимости от стойких расстройств функций организма (зрения, слуха, опорно-двигательного аппарата), в общем количестве экспозиций.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Березовский музей золота исторический музей – филиал  Свердловского историко-краеведческого музея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мест в зрительных залах, оборудованных для инвалидов с нарушениями зрения и слуха и инвалидов, передвигающихся на креслах-колясках, от общего числа мест в зрительных залах.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культуры и спорта Березовского городского округа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инвалидов, систематически занимающихся физической культурой и спортом, в общей численности инвалидов.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культуры и спорта Березовского городского округа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инвалидов и семей, имеющих детей-инвалидов, нуждающихся в улучшении жилищных условий, вставших на учет до 01 января 2005 года (после 01 января 2005 года), от общего числа инвалидов и семей, имеющих детей-инвалидов, нуждающихся в улучшении жилищных условий. (12/54)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22,2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22,2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Березовского городского округа</w:t>
            </w:r>
          </w:p>
        </w:tc>
      </w:tr>
      <w:tr w:rsidR="00D61809" w:rsidTr="00DA34D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инвалидов и семей, имеющих детей-инвалидов, получивших в отчетном периоде жилое помещение и улучшивших свои жилищные условия от общего числа инвалидов, нуждающиеся в улучшении жилищных условий. (2/54)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0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Жилищный отдел администрации Березовского городского округа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Удельный вес жилых домов, оборудованных приспособлениями для обеспечения их физической доступности для инвалидов с нарушениями                  опорно-двигательного аппарата (пандусами, подъемными платформами, лифтами), от общего числа жилых домов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0,5%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0,5%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ЖКХ администрации Березовского городского округа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административных регламентов предоставления муниципальных услуг, включающих требования к обеспечению соблюдение установленных законодательством условий их доступности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5/78=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78/78=</w:t>
            </w:r>
          </w:p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</w:p>
          <w:p w:rsidR="00D61809" w:rsidRDefault="00D61809" w:rsidP="00DA34D0">
            <w:pPr>
              <w:spacing w:after="0" w:line="240" w:lineRule="auto"/>
              <w:rPr>
                <w:highlight w:val="yellow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экономики и прогнозирования администрации Березовского городского округа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торговых объектов, на которых организовано оказания инвалидам помощи в преодолении барьеров, мешающих получению услуг; а также оснащенных креслами-колясками, пандусами, подъемниками, лифтами, системами навигации, указателями, от общего числа торговых объектов.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146/224=</w:t>
            </w:r>
          </w:p>
          <w:p w:rsidR="00D61809" w:rsidRDefault="00D61809" w:rsidP="00DA3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146/224=</w:t>
            </w:r>
          </w:p>
          <w:p w:rsidR="00D61809" w:rsidRDefault="00D61809" w:rsidP="00DA34D0">
            <w:pPr>
              <w:spacing w:after="0" w:line="240" w:lineRule="auto"/>
              <w:rPr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65,2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экономики и прогнозирования администрации Березовского городского округа</w:t>
            </w:r>
          </w:p>
        </w:tc>
      </w:tr>
      <w:tr w:rsidR="00D61809" w:rsidTr="00DA34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специалистов учреждений культуры, прошедших обучение (инструктирование) по вопросам, связанным с особенностями предоставления услуг инвалидам в зависимости от стойких расстройств функций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организма (зрения, слуха, опорно-двигательного аппарата), от общего числа таких специалистов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09" w:rsidRDefault="00D61809" w:rsidP="00DA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культуры и спорта Березовского городского округа</w:t>
            </w:r>
          </w:p>
        </w:tc>
      </w:tr>
    </w:tbl>
    <w:p w:rsidR="00D61809" w:rsidRDefault="00D61809" w:rsidP="00D61809">
      <w:pPr>
        <w:spacing w:after="0" w:line="240" w:lineRule="auto"/>
      </w:pPr>
    </w:p>
    <w:p w:rsidR="00D61809" w:rsidRDefault="00D61809" w:rsidP="00D61809">
      <w:pPr>
        <w:spacing w:after="0" w:line="240" w:lineRule="auto"/>
      </w:pPr>
    </w:p>
    <w:p w:rsidR="007F2D4B" w:rsidRDefault="00D61809"/>
    <w:sectPr w:rsidR="007F2D4B" w:rsidSect="00D1248F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E1DFC"/>
    <w:multiLevelType w:val="hybridMultilevel"/>
    <w:tmpl w:val="814243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9408E5"/>
    <w:multiLevelType w:val="hybridMultilevel"/>
    <w:tmpl w:val="1D5223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879C1"/>
    <w:multiLevelType w:val="hybridMultilevel"/>
    <w:tmpl w:val="3D72B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F9"/>
    <w:rsid w:val="00500BD3"/>
    <w:rsid w:val="006155F9"/>
    <w:rsid w:val="00D61809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0DFF7-1C1C-4FED-9B6F-C7DA52C8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09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D61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D6180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618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3663</Words>
  <Characters>20882</Characters>
  <Application>Microsoft Office Word</Application>
  <DocSecurity>0</DocSecurity>
  <Lines>174</Lines>
  <Paragraphs>48</Paragraphs>
  <ScaleCrop>false</ScaleCrop>
  <Company/>
  <LinksUpToDate>false</LinksUpToDate>
  <CharactersWithSpaces>24497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2018-12-05T04:22:00Z</dcterms:created>
  <dcterms:modified xsi:type="dcterms:W3CDTF">2018-12-05T04:22:00Z</dcterms:modified>
</cp:coreProperties>
</file>