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32" w:rsidRPr="00B07932" w:rsidRDefault="00B07932" w:rsidP="00B0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07932" w:rsidRPr="00B07932" w:rsidRDefault="00B07932" w:rsidP="00B0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079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Показатели доступности для инвалидов объектов и услуг </w:t>
      </w:r>
    </w:p>
    <w:p w:rsidR="00B07932" w:rsidRPr="00B07932" w:rsidRDefault="00B07932" w:rsidP="00B0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079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Государственного автономного учреждения социального обслуживания населения Свердловской области «Комплексный центр социального обслуживания населения города Березовского»  </w:t>
      </w:r>
    </w:p>
    <w:p w:rsidR="00B07932" w:rsidRPr="00B07932" w:rsidRDefault="00B07932" w:rsidP="00B079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079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</w:t>
      </w:r>
      <w:proofErr w:type="gramStart"/>
      <w:r w:rsidRPr="00B079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наименование</w:t>
      </w:r>
      <w:proofErr w:type="gramEnd"/>
      <w:r w:rsidRPr="00B079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управления (организации))</w:t>
      </w:r>
    </w:p>
    <w:p w:rsidR="00B07932" w:rsidRPr="00B07932" w:rsidRDefault="00B07932" w:rsidP="00B079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78"/>
        <w:gridCol w:w="1073"/>
        <w:gridCol w:w="9"/>
        <w:gridCol w:w="1235"/>
        <w:gridCol w:w="25"/>
        <w:gridCol w:w="1254"/>
        <w:gridCol w:w="6"/>
        <w:gridCol w:w="1344"/>
        <w:gridCol w:w="16"/>
        <w:gridCol w:w="1228"/>
        <w:gridCol w:w="63"/>
        <w:gridCol w:w="1309"/>
        <w:gridCol w:w="2843"/>
        <w:gridCol w:w="37"/>
      </w:tblGrid>
      <w:tr w:rsidR="00B07932" w:rsidRPr="00B07932" w:rsidTr="00372BA4">
        <w:trPr>
          <w:gridAfter w:val="1"/>
          <w:wAfter w:w="37" w:type="dxa"/>
        </w:trPr>
        <w:tc>
          <w:tcPr>
            <w:tcW w:w="540" w:type="dxa"/>
            <w:vMerge w:val="restart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показателей доступности для инвалидов объектов и услуг</w:t>
            </w: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562" w:type="dxa"/>
            <w:gridSpan w:val="11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Ожидаемые результаты повышения значений показателей доступности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Должностное лицо управления, организации, ответственное за мониторинг и достижение запланированных значений показателей доступности управления, организации</w:t>
            </w:r>
          </w:p>
        </w:tc>
      </w:tr>
      <w:tr w:rsidR="00B07932" w:rsidRPr="00B07932" w:rsidTr="00372BA4">
        <w:trPr>
          <w:gridAfter w:val="1"/>
          <w:wAfter w:w="37" w:type="dxa"/>
        </w:trPr>
        <w:tc>
          <w:tcPr>
            <w:tcW w:w="540" w:type="dxa"/>
            <w:vMerge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2015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год</w:t>
            </w:r>
            <w:proofErr w:type="gramEnd"/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%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proofErr w:type="gramStart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абс</w:t>
            </w:r>
            <w:proofErr w:type="spellEnd"/>
            <w:proofErr w:type="gramEnd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 число объектов (зданий))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4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2016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год</w:t>
            </w:r>
            <w:proofErr w:type="gramEnd"/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%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proofErr w:type="gramStart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абс</w:t>
            </w:r>
            <w:proofErr w:type="spellEnd"/>
            <w:proofErr w:type="gramEnd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 число объектов (зданий))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2017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год</w:t>
            </w:r>
            <w:proofErr w:type="gramEnd"/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%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proofErr w:type="gramStart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абс</w:t>
            </w:r>
            <w:proofErr w:type="spellEnd"/>
            <w:proofErr w:type="gramEnd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 число объектов (зданий))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2018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год</w:t>
            </w:r>
            <w:proofErr w:type="gramEnd"/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%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proofErr w:type="gramStart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абс</w:t>
            </w:r>
            <w:proofErr w:type="spellEnd"/>
            <w:proofErr w:type="gramEnd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 число объектов (зданий))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4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2019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год</w:t>
            </w:r>
            <w:proofErr w:type="gramEnd"/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%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proofErr w:type="gramStart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абс</w:t>
            </w:r>
            <w:proofErr w:type="spellEnd"/>
            <w:proofErr w:type="gramEnd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 число объектов (зданий))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2020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год</w:t>
            </w:r>
            <w:proofErr w:type="gramEnd"/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%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proofErr w:type="gramStart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абс</w:t>
            </w:r>
            <w:proofErr w:type="spellEnd"/>
            <w:proofErr w:type="gramEnd"/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 число объектов (зданий))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rPr>
          <w:gridAfter w:val="1"/>
          <w:wAfter w:w="37" w:type="dxa"/>
        </w:trPr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Удельный вес </w:t>
            </w:r>
            <w:r w:rsidRPr="00B0793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приоритетных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объектов управления (организации), доступных для инвалидов и других маломобильных групп 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населения  управления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(организации) в общем количестве </w:t>
            </w:r>
            <w:r w:rsidRPr="00B0793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приоритетных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объектов управления (организации) в сфере социальной защиты – (</w:t>
            </w:r>
            <w:r w:rsidRPr="00B0793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например, от </w:t>
            </w:r>
            <w:r w:rsidRPr="00B0793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 приоритетных</w:t>
            </w:r>
            <w:r w:rsidRPr="00B0793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объектов, имеющихся в управлении (организации), в том числе:</w:t>
            </w:r>
          </w:p>
        </w:tc>
        <w:tc>
          <w:tcPr>
            <w:tcW w:w="1073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843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Иванова М.Г. – приказ от 02.07.2015 г. 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№ 198-осн.</w:t>
            </w:r>
          </w:p>
        </w:tc>
      </w:tr>
      <w:tr w:rsidR="00B07932" w:rsidRPr="00B07932" w:rsidTr="00372BA4">
        <w:trPr>
          <w:gridAfter w:val="1"/>
          <w:wAfter w:w="37" w:type="dxa"/>
        </w:trPr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1.1.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Административные помещения, расположенные по адресу: г. Березовский, ул. Театральная, 34</w:t>
            </w:r>
          </w:p>
        </w:tc>
        <w:tc>
          <w:tcPr>
            <w:tcW w:w="1073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ДЧ-И (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О,У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,Г)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ДЧ-И (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О,У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,Г)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ДЧ-И (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О,У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,Г)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ДЧ-И (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О,У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,Г)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ДП-В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ДП-В</w:t>
            </w:r>
          </w:p>
        </w:tc>
        <w:tc>
          <w:tcPr>
            <w:tcW w:w="2843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rPr>
          <w:gridAfter w:val="1"/>
          <w:wAfter w:w="37" w:type="dxa"/>
        </w:trPr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Отделение временного пребывания расположенное по адресу: пос. Монетный, ул. Свободы, 1</w:t>
            </w:r>
          </w:p>
        </w:tc>
        <w:tc>
          <w:tcPr>
            <w:tcW w:w="1073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ДУ-И (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О,Г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ДУ-И (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О,Г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ДУ-И (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О,Г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ДУ-И (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О,Г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ДП-В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ДП-В</w:t>
            </w:r>
          </w:p>
        </w:tc>
        <w:tc>
          <w:tcPr>
            <w:tcW w:w="2843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rPr>
          <w:gridAfter w:val="1"/>
          <w:wAfter w:w="37" w:type="dxa"/>
        </w:trPr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объектов управления (организации), на которых обеспечиваются условия доступа инвалидов (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до проведения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капитального ремонта или 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реконструкции)  к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 (от общего количества объектов, на которых в настоящее время невозможно полностью обеспечить доступность с учетом потребностей инвалидов)</w:t>
            </w:r>
          </w:p>
        </w:tc>
        <w:tc>
          <w:tcPr>
            <w:tcW w:w="1073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3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rPr>
          <w:gridAfter w:val="1"/>
          <w:wAfter w:w="37" w:type="dxa"/>
        </w:trPr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действующих объектов управления (организации), на которых за отчетный период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 результате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их капитального ремонта, реконструкции, модернизации (в соответствии с «Дорожной картой»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созданы условия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доступности для инвалидов объектов и предоставляемых услуг (от общего количества объектов,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прошедших капитальный ремонт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реконструкцию, модернизацию за отчетный период)</w:t>
            </w:r>
          </w:p>
        </w:tc>
        <w:tc>
          <w:tcPr>
            <w:tcW w:w="1073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объектов управления (организации), на которых обеспечиваются условия доступности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получения 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услуг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сфере социального обслуживания  (от общего количества соответствующих объектов)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объектов управления (организации), на которых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для инвалидов по зрению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обеспечиваются: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размещение оборудования и носителей информации, необходимых для обеспечения беспрепятственного доступа инвалидов по зрению к объектам;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наличие сотрудников, на которых административно-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распорядительным актом организации возложено оказание помощи инвалидам по зрению в преодолении барьеров, мешающих им пользоваться услугами, включая сопровождение, и которые подготовлены для исполнения этих функций;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допуск </w:t>
            </w:r>
            <w:proofErr w:type="spell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5.5.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допуск собаки-проводника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объектов управления (организации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),  на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которых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для инвалидов по слуху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обеспечиваются: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- дублирование необходимой звуковой информации;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допуск </w:t>
            </w:r>
            <w:proofErr w:type="spell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6.3.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-  размещение оборудования и носителей информации, необходимых для обеспечения беспрепятственного доступа инвалидов по слуху к объектам;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6.4.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-   наличие сотрудников, на которых административно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-распорядительным актом организации возложено оказание помощи инвалидам по слуху в преодолении барьеров, мешающих им пользоваться услугами, и которые подготовлены для исполнения этих функций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 объектов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управления (организации),  на которых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для инвалидов с нарушениями  опорно-двигательного аппарата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обеспечиваются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оснащение </w:t>
            </w:r>
            <w:proofErr w:type="spell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ассистивными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приспособлениями и адаптивными средствами в целях обеспечения возможности самостоятельного передвижения инвалида по территории объекта, входа и выхода, в том числе с использованием кресла-коляски;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размещение оборудования и носителей информации, необходимых для обеспечения беспрепятственного доступа инвалидов с нарушениями   опорно-двигательного аппарата к объектам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наличие сотрудников, на которых административно-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распорядительным актом организации возложено оказание помощи инвалидам с нарушениями                        опорно-двигательного аппарата в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преодолении барьеров, мешающих им пользоваться услугами, включая сопровождение, и которые подготовлены для исполнения этих функций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Количество услуг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предоставляемых в доступном для инвалидов формате: дифференцировано (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от общего количества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соответствующих услуг, предоставляемых 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населению)*</w:t>
            </w:r>
            <w:proofErr w:type="gramEnd"/>
          </w:p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67/67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i/>
                <w:sz w:val="26"/>
                <w:szCs w:val="26"/>
                <w:lang w:eastAsia="ru-RU"/>
              </w:rPr>
              <w:t>Прогноз, в последующем будет в отчетах заполняться по факту</w:t>
            </w: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для инвалидов по зрению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для инвалидов по слуху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для инвалидов с нарушениями опорно-двигательного аппарата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Количество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услуг, предоставляемых инвалидам с сопровождением персонала объекта или социальных служб (от общего количества таких услуг, требующих 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сопровождения)*</w:t>
            </w:r>
            <w:proofErr w:type="gramEnd"/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6/14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7932" w:rsidRPr="00B07932" w:rsidTr="00372BA4">
        <w:tc>
          <w:tcPr>
            <w:tcW w:w="540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678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Число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работников организации социального обслуживания, прошедших обучение (инструктирование) по вопросам, связанным с особенностями предоставления услуг инвалидам в зависимости от стойких расстройств функций организма (зрения, слуха, опорно-двигательного аппарата), от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общего 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числа  работников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данной организации</w:t>
            </w:r>
          </w:p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07932" w:rsidRPr="00B07932" w:rsidRDefault="00B07932" w:rsidP="00B07932">
      <w:pPr>
        <w:spacing w:after="0" w:line="240" w:lineRule="auto"/>
        <w:ind w:left="-95"/>
        <w:contextualSpacing/>
        <w:jc w:val="both"/>
        <w:rPr>
          <w:rFonts w:ascii="Times New Roman" w:eastAsia="Calibri" w:hAnsi="Times New Roman" w:cs="Times New Roman"/>
        </w:rPr>
      </w:pPr>
    </w:p>
    <w:p w:rsidR="00B07932" w:rsidRPr="00B07932" w:rsidRDefault="00B07932" w:rsidP="00B07932">
      <w:pPr>
        <w:spacing w:after="200" w:line="276" w:lineRule="auto"/>
        <w:jc w:val="center"/>
        <w:rPr>
          <w:rFonts w:eastAsiaTheme="minorEastAsia" w:cs="Times New Roman"/>
          <w:b/>
          <w:lang w:eastAsia="ru-RU"/>
        </w:rPr>
      </w:pPr>
    </w:p>
    <w:p w:rsidR="00B07932" w:rsidRPr="00B07932" w:rsidRDefault="00B07932" w:rsidP="00B07932">
      <w:pPr>
        <w:spacing w:after="200" w:line="276" w:lineRule="auto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07932">
        <w:rPr>
          <w:rFonts w:eastAsiaTheme="minorEastAsia" w:cs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Pr="00B0793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:rsidR="00B07932" w:rsidRPr="00B07932" w:rsidRDefault="00B07932" w:rsidP="00B07932">
      <w:pPr>
        <w:spacing w:after="0" w:line="240" w:lineRule="auto"/>
        <w:ind w:left="10773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B07932" w:rsidRPr="00B07932" w:rsidRDefault="00B07932" w:rsidP="00B079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93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мероприятий, реализуемых для достижения запланированных значений показателей доступности </w:t>
      </w:r>
    </w:p>
    <w:p w:rsidR="00B07932" w:rsidRPr="00B07932" w:rsidRDefault="00B07932" w:rsidP="00B079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B0793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B0793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инвалидов объектов и услуг в сфере социальной защиты (дорожная карта в сфере социальной защиты)</w:t>
      </w:r>
    </w:p>
    <w:p w:rsidR="00B07932" w:rsidRPr="00B07932" w:rsidRDefault="00B07932" w:rsidP="00B079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3460"/>
        <w:gridCol w:w="3318"/>
        <w:gridCol w:w="2784"/>
        <w:gridCol w:w="2189"/>
        <w:gridCol w:w="2349"/>
      </w:tblGrid>
      <w:tr w:rsidR="00B07932" w:rsidRPr="00B07932" w:rsidTr="00372BA4">
        <w:tc>
          <w:tcPr>
            <w:tcW w:w="566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60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318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2784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218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34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B07932" w:rsidRPr="00B07932" w:rsidTr="00372BA4">
        <w:tc>
          <w:tcPr>
            <w:tcW w:w="14666" w:type="dxa"/>
            <w:gridSpan w:val="6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Мероприятия по поэтапному повышению значений показателей доступности для инвалидов объектов инфраструктуры (подвижного состава, транспортных средств, связи и информации)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6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0" w:type="dxa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обследование здания управления, помещений в которых гражданам предоставляются социальные услуги, на соответствие требований действующих строительных норм и правил. </w:t>
            </w:r>
          </w:p>
        </w:tc>
        <w:tc>
          <w:tcPr>
            <w:tcW w:w="3318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социальной политики Свердловской области от 30.06.15 г. № 418 «Об организации работы по подготовке плана мероприятий («дорожной карты») по повышению значений показателей доступности для инвалидов объектов и услуг в сфере социальной защиты»</w:t>
            </w:r>
          </w:p>
        </w:tc>
        <w:tc>
          <w:tcPr>
            <w:tcW w:w="2784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Зам.начальника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Кузнецова Ольга Николаевна</w:t>
            </w:r>
          </w:p>
        </w:tc>
        <w:tc>
          <w:tcPr>
            <w:tcW w:w="218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 проведения работ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Уточнение плана мероприятий по созданию условий доступности для инвалидов и МГН.</w:t>
            </w:r>
          </w:p>
        </w:tc>
      </w:tr>
      <w:tr w:rsidR="00B07932" w:rsidRPr="00B07932" w:rsidTr="00372BA4">
        <w:tc>
          <w:tcPr>
            <w:tcW w:w="566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Внести изменения в паспорт доступности УСП. </w:t>
            </w:r>
          </w:p>
        </w:tc>
        <w:tc>
          <w:tcPr>
            <w:tcW w:w="3318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Министертва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социальной политики Свердловской области от 30.06.15 г. № 418 «Об организации работы по подготовке плана мероприятий («дорожной </w:t>
            </w: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карты») по повышению значений показателей доступности для инвалидов объектов и услуг в сфере социальной защиты»</w:t>
            </w:r>
          </w:p>
        </w:tc>
        <w:tc>
          <w:tcPr>
            <w:tcW w:w="2784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Зам.директора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Кузнецова Ольга Николаевна</w:t>
            </w:r>
          </w:p>
        </w:tc>
        <w:tc>
          <w:tcPr>
            <w:tcW w:w="218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2016-2017 гг.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 проведения работ</w:t>
            </w:r>
          </w:p>
        </w:tc>
        <w:tc>
          <w:tcPr>
            <w:tcW w:w="234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качества предоставления социальных услуг</w:t>
            </w:r>
          </w:p>
        </w:tc>
      </w:tr>
      <w:tr w:rsidR="00B07932" w:rsidRPr="00B07932" w:rsidTr="00372BA4">
        <w:tc>
          <w:tcPr>
            <w:tcW w:w="566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B07932" w:rsidRPr="00B07932" w:rsidRDefault="00B07932" w:rsidP="00B0793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и установка средств связи, информации и сигнализации (звуковые, световые, тактильные), тактильных табличек, тактильных мнемосхем, бегущей строки</w:t>
            </w:r>
          </w:p>
        </w:tc>
        <w:tc>
          <w:tcPr>
            <w:tcW w:w="3318" w:type="dxa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0" w:line="240" w:lineRule="auto"/>
              <w:ind w:right="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Комплексная программа Свердловской области «Доступная среда для инвалидов» на 2011-2020 годы</w:t>
            </w:r>
          </w:p>
        </w:tc>
        <w:tc>
          <w:tcPr>
            <w:tcW w:w="2784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Кузнецова Ольга Николаевна</w:t>
            </w:r>
          </w:p>
        </w:tc>
        <w:tc>
          <w:tcPr>
            <w:tcW w:w="218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2016-2018 гг. 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 выделения финансирования</w:t>
            </w:r>
          </w:p>
        </w:tc>
        <w:tc>
          <w:tcPr>
            <w:tcW w:w="234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получение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качественной услуги (доступность для всех категорий инвалидов и других маломобильных групп населения)</w:t>
            </w:r>
          </w:p>
        </w:tc>
      </w:tr>
      <w:tr w:rsidR="00B07932" w:rsidRPr="00B07932" w:rsidTr="00372BA4">
        <w:tc>
          <w:tcPr>
            <w:tcW w:w="14666" w:type="dxa"/>
            <w:gridSpan w:val="6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Мероприятия по поэтапному повышению значений показателей доступности предоставляемых инвалидам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6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0" w:type="dxa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Разработка алгоритма оказания ситуационной помощи инвалидам в зависимости от стойких расстройств функций организма (зрения, слуха, опорно-двигательного аппарата)</w:t>
            </w:r>
          </w:p>
        </w:tc>
        <w:tc>
          <w:tcPr>
            <w:tcW w:w="3318" w:type="dxa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0" w:line="240" w:lineRule="auto"/>
              <w:ind w:right="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2784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0793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Зам.начальника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отдела семейной политики, опеки и попечительства, профилактики социального сиротства и семейного неблагополучия, организации социального обслуживания, </w:t>
            </w:r>
            <w:proofErr w:type="spellStart"/>
            <w:r w:rsidRPr="00B0793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Жукенова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Елена Сергеевна</w:t>
            </w:r>
          </w:p>
        </w:tc>
        <w:tc>
          <w:tcPr>
            <w:tcW w:w="218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234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Стандартизация оказания помощи специалистами, работающими с инвалидами</w:t>
            </w:r>
          </w:p>
        </w:tc>
      </w:tr>
      <w:tr w:rsidR="00B07932" w:rsidRPr="00B07932" w:rsidTr="00372BA4">
        <w:tc>
          <w:tcPr>
            <w:tcW w:w="566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управления, в том числе приобретение оборудования.</w:t>
            </w:r>
          </w:p>
        </w:tc>
        <w:tc>
          <w:tcPr>
            <w:tcW w:w="3318" w:type="dxa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0" w:line="240" w:lineRule="auto"/>
              <w:ind w:right="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Комплексная программа Свердловской области «Доступная среда для инвалидов» на 2011-2020 годы</w:t>
            </w:r>
          </w:p>
        </w:tc>
        <w:tc>
          <w:tcPr>
            <w:tcW w:w="2784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0793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Зам.начальника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отдела семейной политики, опеки и попечительства, профилактики социального сиротства и семейного неблагополучия, организации социального </w:t>
            </w:r>
            <w:r w:rsidRPr="00B0793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lastRenderedPageBreak/>
              <w:t xml:space="preserve">обслуживания, </w:t>
            </w:r>
            <w:proofErr w:type="spellStart"/>
            <w:r w:rsidRPr="00B0793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Жукенова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Елена Сергеевна</w:t>
            </w:r>
          </w:p>
        </w:tc>
        <w:tc>
          <w:tcPr>
            <w:tcW w:w="218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2016-2017 гг. </w:t>
            </w:r>
          </w:p>
        </w:tc>
        <w:tc>
          <w:tcPr>
            <w:tcW w:w="234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качества и доступности  предоставляемых услуг, использование современных технологий при </w:t>
            </w: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выполнении социальных услуг.</w:t>
            </w:r>
          </w:p>
        </w:tc>
      </w:tr>
      <w:tr w:rsidR="00B07932" w:rsidRPr="00B07932" w:rsidTr="00372BA4">
        <w:tc>
          <w:tcPr>
            <w:tcW w:w="566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60" w:type="dxa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альтернативной формы обслуживания для инвалидов – колясочников (оборудование кабинета на 1 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этаже)  </w:t>
            </w:r>
            <w:proofErr w:type="gramEnd"/>
          </w:p>
        </w:tc>
        <w:tc>
          <w:tcPr>
            <w:tcW w:w="3318" w:type="dxa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0" w:line="240" w:lineRule="auto"/>
              <w:ind w:right="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Комплексная программа Свердловской области «Доступная среда для инвалидов» на 2011-2020 годы</w:t>
            </w:r>
          </w:p>
        </w:tc>
        <w:tc>
          <w:tcPr>
            <w:tcW w:w="2784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spellStart"/>
            <w:r w:rsidRPr="00B0793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Зам.начальника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отдела семейной политики, опеки и попечительства, профилактики социального сиротства и семейного неблагополучия, организации социального обслуживания, </w:t>
            </w:r>
            <w:proofErr w:type="spellStart"/>
            <w:r w:rsidRPr="00B0793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Жукенова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Елена Сергеевна</w:t>
            </w:r>
          </w:p>
        </w:tc>
        <w:tc>
          <w:tcPr>
            <w:tcW w:w="218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234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качества предоставления социальной услуги данной категории инвалидов</w:t>
            </w:r>
          </w:p>
        </w:tc>
      </w:tr>
      <w:tr w:rsidR="00B07932" w:rsidRPr="00B07932" w:rsidTr="00372BA4">
        <w:tc>
          <w:tcPr>
            <w:tcW w:w="14666" w:type="dxa"/>
            <w:gridSpan w:val="6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6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0" w:type="dxa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Участие в семинарах, мастер-классах и курсах повышения специалистов управления по программе «Доступная среда для инвалидов»</w:t>
            </w:r>
          </w:p>
        </w:tc>
        <w:tc>
          <w:tcPr>
            <w:tcW w:w="3318" w:type="dxa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0" w:line="240" w:lineRule="auto"/>
              <w:ind w:right="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2016-2020 гг.</w:t>
            </w:r>
          </w:p>
        </w:tc>
        <w:tc>
          <w:tcPr>
            <w:tcW w:w="234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6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Проведение ежеквартальных технических учебных занятий, инструктажей</w:t>
            </w:r>
          </w:p>
        </w:tc>
        <w:tc>
          <w:tcPr>
            <w:tcW w:w="3318" w:type="dxa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Приказ управления </w:t>
            </w:r>
          </w:p>
        </w:tc>
        <w:tc>
          <w:tcPr>
            <w:tcW w:w="2784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Кузнецова Ольга Николаевна</w:t>
            </w:r>
          </w:p>
        </w:tc>
        <w:tc>
          <w:tcPr>
            <w:tcW w:w="218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2016-2020 гг.</w:t>
            </w:r>
          </w:p>
        </w:tc>
        <w:tc>
          <w:tcPr>
            <w:tcW w:w="2349" w:type="dxa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знаний специалистов, работающих с инвалидами, по вопросам связанным с обеспечением доступности для них объектов, услуг и оказанием помощи в их использовании или получении.</w:t>
            </w:r>
          </w:p>
        </w:tc>
      </w:tr>
    </w:tbl>
    <w:p w:rsidR="00B07932" w:rsidRPr="00B07932" w:rsidRDefault="00B07932" w:rsidP="00B07932">
      <w:pPr>
        <w:spacing w:after="200" w:line="276" w:lineRule="auto"/>
        <w:rPr>
          <w:rFonts w:eastAsiaTheme="minorEastAsia" w:cs="Times New Roman"/>
          <w:lang w:eastAsia="ru-RU"/>
        </w:rPr>
      </w:pPr>
    </w:p>
    <w:p w:rsidR="00B07932" w:rsidRPr="00B07932" w:rsidRDefault="00B07932" w:rsidP="00B0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мероприятий, реализуемых для достижения запланированных значений показателей доступности </w:t>
      </w:r>
    </w:p>
    <w:p w:rsidR="00B07932" w:rsidRPr="00B07932" w:rsidRDefault="00B07932" w:rsidP="00B0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B07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B07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инвалидов объектов и услуг </w:t>
      </w:r>
    </w:p>
    <w:p w:rsidR="00B07932" w:rsidRPr="00B07932" w:rsidRDefault="00B07932" w:rsidP="00B079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B07932" w:rsidRPr="00B07932" w:rsidRDefault="00B07932" w:rsidP="00B079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079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Государственного автономного учреждения социального обслуживания населения Свердловской области «Комплексный центр социального обслуживания населения города </w:t>
      </w:r>
      <w:proofErr w:type="gramStart"/>
      <w:r w:rsidRPr="00B079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Березовского» </w:t>
      </w:r>
      <w:r w:rsidRPr="00B079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079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</w:t>
      </w:r>
      <w:proofErr w:type="gramEnd"/>
      <w:r w:rsidRPr="00B079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наименование управления (организации))</w:t>
      </w:r>
    </w:p>
    <w:p w:rsidR="00B07932" w:rsidRPr="00B07932" w:rsidRDefault="00B07932" w:rsidP="00B0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39"/>
        <w:gridCol w:w="108"/>
        <w:gridCol w:w="3292"/>
        <w:gridCol w:w="108"/>
        <w:gridCol w:w="2729"/>
        <w:gridCol w:w="108"/>
        <w:gridCol w:w="2061"/>
        <w:gridCol w:w="108"/>
        <w:gridCol w:w="2259"/>
      </w:tblGrid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3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B07932" w:rsidRPr="00B07932" w:rsidTr="00372BA4">
        <w:tc>
          <w:tcPr>
            <w:tcW w:w="14879" w:type="dxa"/>
            <w:gridSpan w:val="10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B0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B0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Мероприятия по поэтапному повышению значений показателей доступности для инвалидов объектов социальной инфраструктуры, транспортных средств, связи и информации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>Провести обследование действующих зданий, помещений, в которых гражданам предоставляются социальные услуги, на соответствие требований действующих строительных норм и правил. Внести изменения в паспорта доступности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МСП СО № 418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Заместитель директора, Иванова М.Г.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2015 год </w:t>
            </w:r>
          </w:p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мере проведения работ</w:t>
            </w: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Уточнение плана мероприятий по созданию условий доступности объекта для инвалидов и МГН</w:t>
            </w: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Внести изменения в паспорта доступности </w:t>
            </w:r>
            <w:r w:rsidRPr="00B07932">
              <w:rPr>
                <w:rFonts w:ascii="Times New Roman" w:eastAsiaTheme="minorEastAsia" w:hAnsi="Times New Roman" w:cs="Times New Roman"/>
                <w:bCs/>
                <w:i/>
                <w:lang w:eastAsia="ru-RU"/>
              </w:rPr>
              <w:t>после проведенного обследования (после проведения ремонтных работ, закупки оборудования)</w:t>
            </w:r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>, передать в УСП по месту расположения объектов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МСП СО № 418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Заместитель директора, Иванова М.Г.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мере проведения работ</w:t>
            </w:r>
          </w:p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>Подготовка сметной документации на проведение ремонтных работ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Заместитель директора, Иванова М.Г.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Проведение экспертизы проектно-сметной документации на проведение ремонтных работ, в том числе: 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Комплексная программа «Доступная среда» на 2011-2020 годы</w:t>
            </w:r>
          </w:p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Включен  в</w:t>
            </w:r>
            <w:proofErr w:type="gramEnd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 реестр  приоритетных объектов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Заместитель директора, Иванова М.Г.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>- на оборудование входной группы на объекта, расположенном по адресу: г. Березовский, ул. Театральная, 34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>- санитарной комнаты отделения временного пребывания расположенное по адресу: пос. Монетный, ул. Свободы, 1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Подготовка финансово-экономического обоснования, необходимого 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>для  по</w:t>
            </w:r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softHyphen/>
              <w:t>этапного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выполнения работ по адаптации приоритетных объек</w:t>
            </w:r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softHyphen/>
              <w:t>тов в целях создания доступности для инвалидов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МСП СО № 418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Заместитель директора, Иванова М.Г.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Рациональное расходование финансовых средств, уточнение объемов расходов</w:t>
            </w: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Организация и проведение ремонтных работ на объекте, расположенном: </w:t>
            </w:r>
          </w:p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Комплексная программа «Доступная среда» на 2011-2020 годы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Заместитель директора, Иванова М.Г.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доступности объекта для всех категорий инвалидов и других </w:t>
            </w: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маломобильных групп населения</w:t>
            </w: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>по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адресу: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 Березовский, ул. Театральная, 34</w:t>
            </w:r>
          </w:p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>(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>оборудование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входной группы, поручней, сооружение пандусов)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адресу: пос. Монетный, ул. Свободы, 1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Приобретение и установка </w:t>
            </w:r>
            <w:proofErr w:type="gramStart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средств  связи</w:t>
            </w:r>
            <w:proofErr w:type="gramEnd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информации и сигнализации (звуковые, световые, тактильные), тактильных табличек, тактильных мнемосхем, упрощающих ориентацию инвалидов с нарушением слуха и зрения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Комплексная программа «Доступная среда» на 2011-2020 годы </w:t>
            </w:r>
          </w:p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proofErr w:type="gramStart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прогноз</w:t>
            </w:r>
            <w:proofErr w:type="gramEnd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Заместитель директора, Иванова М.Г.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Прогноз</w:t>
            </w:r>
          </w:p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качественной услуги (доступность для всех категорий инвалидов и других маломобильных групп населения)</w:t>
            </w:r>
          </w:p>
        </w:tc>
      </w:tr>
      <w:tr w:rsidR="00B07932" w:rsidRPr="00B07932" w:rsidTr="00372BA4">
        <w:tc>
          <w:tcPr>
            <w:tcW w:w="14879" w:type="dxa"/>
            <w:gridSpan w:val="10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B0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B0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Мероприятия по поэтапному повышению значений показателей доступности предоставляемых инвалидам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</w:t>
            </w:r>
            <w:proofErr w:type="gramEnd"/>
            <w:r w:rsidRPr="00B0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Разработка алгоритма оказания ситуационной помощи инвалидам в зависимости </w:t>
            </w:r>
            <w:proofErr w:type="gramStart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стойких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расстройств функций организма (зрения, слуха, опорно-двигательного аппарата)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Заместитель директора, </w:t>
            </w:r>
            <w:proofErr w:type="spellStart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Шамгутдинова</w:t>
            </w:r>
            <w:proofErr w:type="spellEnd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В.В.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Стандартизация оказания помощи специалистами, работающими с инвалидами</w:t>
            </w: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оказания социальных </w:t>
            </w:r>
            <w:proofErr w:type="gramStart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  инвалидам</w:t>
            </w:r>
            <w:proofErr w:type="gramEnd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(передвигающим на креслах-колясках, с нарушениями </w:t>
            </w: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опорно-двигательного аппарата, по зрению предоставляются на дому, по заявлению)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Заместитель директора, </w:t>
            </w:r>
            <w:proofErr w:type="spellStart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Шамгутдинова</w:t>
            </w:r>
            <w:proofErr w:type="spellEnd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В.В.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2016-2020 годы</w:t>
            </w: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доступности социальных услуг</w:t>
            </w: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bCs/>
                <w:lang w:eastAsia="ru-RU"/>
              </w:rPr>
              <w:t>Адаптация официального сайта организации в информационно-телекоммуникационной сети Интернет с учетом потребностей инвалидов по зрению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proofErr w:type="gramStart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  от</w:t>
            </w:r>
            <w:proofErr w:type="gramEnd"/>
            <w:r w:rsidRPr="00B079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28 января 2015 г.                     № 41-ПП «О мерах по формированию доступной для инвалидов и других маломобильных групп населения среды жизнедеятельности в Свердловской области»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Заместитель директора, </w:t>
            </w:r>
            <w:proofErr w:type="spellStart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Шамгутдинова</w:t>
            </w:r>
            <w:proofErr w:type="spellEnd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В.В.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Возможность получения государственной услуги дистанционно для инвалидов по зрению</w:t>
            </w:r>
          </w:p>
        </w:tc>
      </w:tr>
      <w:tr w:rsidR="00B07932" w:rsidRPr="00B07932" w:rsidTr="00372BA4">
        <w:tc>
          <w:tcPr>
            <w:tcW w:w="14879" w:type="dxa"/>
            <w:gridSpan w:val="10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14879" w:type="dxa"/>
            <w:gridSpan w:val="10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B0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  <w:r w:rsidRPr="00B0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семинарах, мастер-классах по инструктированию специалистов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2016-2020 годы</w:t>
            </w: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932" w:rsidRPr="00B07932" w:rsidTr="00372BA4">
        <w:tc>
          <w:tcPr>
            <w:tcW w:w="567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4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ежеквартальных технических учебных занятий, инструктажей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Приказ управления (организации)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Заместитель директора, </w:t>
            </w:r>
            <w:proofErr w:type="spellStart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Шамгутдинова</w:t>
            </w:r>
            <w:proofErr w:type="spellEnd"/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В.В.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2016-2020 годы</w:t>
            </w:r>
          </w:p>
        </w:tc>
        <w:tc>
          <w:tcPr>
            <w:tcW w:w="2259" w:type="dxa"/>
            <w:shd w:val="clear" w:color="auto" w:fill="auto"/>
          </w:tcPr>
          <w:p w:rsidR="00B07932" w:rsidRPr="00B07932" w:rsidRDefault="00B07932" w:rsidP="00B0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Повышение качества знаний специалистов, работающих с инвалидами, по вопросам, связанным с обеспечением доступности для них объектов, услуг </w:t>
            </w:r>
            <w:r w:rsidRPr="00B07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 оказанием помощи в их использовании или получении (доступу к ним)</w:t>
            </w:r>
          </w:p>
        </w:tc>
      </w:tr>
    </w:tbl>
    <w:p w:rsidR="00B07932" w:rsidRPr="00B07932" w:rsidRDefault="00B07932" w:rsidP="00B07932">
      <w:pPr>
        <w:spacing w:after="200" w:line="276" w:lineRule="auto"/>
        <w:rPr>
          <w:rFonts w:eastAsiaTheme="minorEastAsia" w:cs="Times New Roman"/>
          <w:lang w:eastAsia="ru-RU"/>
        </w:rPr>
      </w:pPr>
    </w:p>
    <w:p w:rsidR="00A30579" w:rsidRDefault="00A30579"/>
    <w:sectPr w:rsidR="00A30579" w:rsidSect="00D937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178" w:rsidRDefault="00F67178" w:rsidP="00B07932">
      <w:pPr>
        <w:spacing w:after="0" w:line="240" w:lineRule="auto"/>
      </w:pPr>
      <w:r>
        <w:separator/>
      </w:r>
    </w:p>
  </w:endnote>
  <w:endnote w:type="continuationSeparator" w:id="0">
    <w:p w:rsidR="00F67178" w:rsidRDefault="00F67178" w:rsidP="00B0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178" w:rsidRDefault="00F67178" w:rsidP="00B07932">
      <w:pPr>
        <w:spacing w:after="0" w:line="240" w:lineRule="auto"/>
      </w:pPr>
      <w:r>
        <w:separator/>
      </w:r>
    </w:p>
  </w:footnote>
  <w:footnote w:type="continuationSeparator" w:id="0">
    <w:p w:rsidR="00F67178" w:rsidRDefault="00F67178" w:rsidP="00B07932">
      <w:pPr>
        <w:spacing w:after="0" w:line="240" w:lineRule="auto"/>
      </w:pPr>
      <w:r>
        <w:continuationSeparator/>
      </w:r>
    </w:p>
  </w:footnote>
  <w:footnote w:id="1">
    <w:p w:rsidR="00B07932" w:rsidRPr="00F057AB" w:rsidRDefault="00B07932" w:rsidP="00B07932">
      <w:pPr>
        <w:pStyle w:val="a7"/>
        <w:rPr>
          <w:rFonts w:ascii="Times New Roman" w:hAnsi="Times New Roman"/>
        </w:rPr>
      </w:pPr>
      <w:r w:rsidRPr="00F057AB">
        <w:rPr>
          <w:rStyle w:val="a9"/>
          <w:rFonts w:ascii="Times New Roman" w:hAnsi="Times New Roman"/>
        </w:rPr>
        <w:footnoteRef/>
      </w:r>
      <w:r w:rsidRPr="00F057AB">
        <w:rPr>
          <w:rFonts w:ascii="Times New Roman" w:hAnsi="Times New Roman"/>
        </w:rPr>
        <w:t xml:space="preserve"> Показатели доступности дифференцируются в зависимости от стойких расстройств функций организма (зрения, слуха, опорно-двигательного аппарата и др.)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37E0B22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</w:abstractNum>
  <w:abstractNum w:abstractNumId="1">
    <w:nsid w:val="01E54ADC"/>
    <w:multiLevelType w:val="hybridMultilevel"/>
    <w:tmpl w:val="70C6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42748"/>
    <w:multiLevelType w:val="hybridMultilevel"/>
    <w:tmpl w:val="6622B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A1F6B"/>
    <w:multiLevelType w:val="hybridMultilevel"/>
    <w:tmpl w:val="11D68D8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306AAE"/>
    <w:multiLevelType w:val="hybridMultilevel"/>
    <w:tmpl w:val="814243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4A7BF5"/>
    <w:multiLevelType w:val="hybridMultilevel"/>
    <w:tmpl w:val="46AC906E"/>
    <w:lvl w:ilvl="0" w:tplc="04743A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E78DA"/>
    <w:multiLevelType w:val="hybridMultilevel"/>
    <w:tmpl w:val="C5EEE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E22B04"/>
    <w:multiLevelType w:val="hybridMultilevel"/>
    <w:tmpl w:val="2618E8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2367396"/>
    <w:multiLevelType w:val="hybridMultilevel"/>
    <w:tmpl w:val="072C97BC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>
    <w:nsid w:val="501569AC"/>
    <w:multiLevelType w:val="hybridMultilevel"/>
    <w:tmpl w:val="5CA0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B6255"/>
    <w:multiLevelType w:val="hybridMultilevel"/>
    <w:tmpl w:val="CFB83FBE"/>
    <w:lvl w:ilvl="0" w:tplc="80BC13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E1DFC"/>
    <w:multiLevelType w:val="hybridMultilevel"/>
    <w:tmpl w:val="814243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9408E5"/>
    <w:multiLevelType w:val="hybridMultilevel"/>
    <w:tmpl w:val="1D52239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879C1"/>
    <w:multiLevelType w:val="hybridMultilevel"/>
    <w:tmpl w:val="3D72B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12"/>
  </w:num>
  <w:num w:numId="7">
    <w:abstractNumId w:val="13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A9"/>
    <w:rsid w:val="007175A9"/>
    <w:rsid w:val="0080155D"/>
    <w:rsid w:val="00A30579"/>
    <w:rsid w:val="00B07932"/>
    <w:rsid w:val="00F6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86FCB-309F-4677-82F1-591F11CF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155D"/>
  </w:style>
  <w:style w:type="paragraph" w:styleId="1">
    <w:name w:val="heading 1"/>
    <w:basedOn w:val="a0"/>
    <w:next w:val="a0"/>
    <w:link w:val="10"/>
    <w:qFormat/>
    <w:rsid w:val="00B079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B079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0793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B07932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07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B0793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B079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B07932"/>
    <w:rPr>
      <w:rFonts w:ascii="Arial" w:eastAsia="Times New Roman" w:hAnsi="Arial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B07932"/>
  </w:style>
  <w:style w:type="paragraph" w:customStyle="1" w:styleId="ConsPlusNormal">
    <w:name w:val="ConsPlusNormal"/>
    <w:rsid w:val="00B079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79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2"/>
    <w:uiPriority w:val="39"/>
    <w:rsid w:val="00B0793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B07932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B07932"/>
    <w:pPr>
      <w:spacing w:after="200" w:line="276" w:lineRule="auto"/>
      <w:ind w:left="720"/>
      <w:contextualSpacing/>
    </w:pPr>
  </w:style>
  <w:style w:type="paragraph" w:styleId="a7">
    <w:name w:val="footnote text"/>
    <w:basedOn w:val="a0"/>
    <w:link w:val="a8"/>
    <w:uiPriority w:val="99"/>
    <w:semiHidden/>
    <w:rsid w:val="00B0793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B07932"/>
    <w:rPr>
      <w:rFonts w:ascii="Calibri" w:eastAsia="Calibri" w:hAnsi="Calibri" w:cs="Calibri"/>
      <w:sz w:val="20"/>
      <w:szCs w:val="20"/>
    </w:rPr>
  </w:style>
  <w:style w:type="character" w:styleId="a9">
    <w:name w:val="footnote reference"/>
    <w:basedOn w:val="a1"/>
    <w:uiPriority w:val="99"/>
    <w:semiHidden/>
    <w:rsid w:val="00B07932"/>
    <w:rPr>
      <w:vertAlign w:val="superscript"/>
    </w:rPr>
  </w:style>
  <w:style w:type="paragraph" w:styleId="aa">
    <w:name w:val="Normal (Web)"/>
    <w:basedOn w:val="a0"/>
    <w:uiPriority w:val="99"/>
    <w:semiHidden/>
    <w:unhideWhenUsed/>
    <w:rsid w:val="00B0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B07932"/>
  </w:style>
  <w:style w:type="paragraph" w:customStyle="1" w:styleId="12">
    <w:name w:val="Абзац списка1"/>
    <w:basedOn w:val="a0"/>
    <w:rsid w:val="00B0793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"/>
    <w:basedOn w:val="a0"/>
    <w:link w:val="ac"/>
    <w:rsid w:val="00B079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B079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rsid w:val="00B0793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B0793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List"/>
    <w:basedOn w:val="a0"/>
    <w:rsid w:val="00B0793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autoRedefine/>
    <w:rsid w:val="00B07932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B0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B0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2388</Words>
  <Characters>13612</Characters>
  <Application>Microsoft Office Word</Application>
  <DocSecurity>0</DocSecurity>
  <Lines>113</Lines>
  <Paragraphs>31</Paragraphs>
  <ScaleCrop>false</ScaleCrop>
  <Company/>
  <LinksUpToDate>false</LinksUpToDate>
  <CharactersWithSpaces>15969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Татьяна Леонидовна</cp:lastModifiedBy>
  <cp:revision>2</cp:revision>
  <dcterms:created xsi:type="dcterms:W3CDTF">2015-09-29T05:54:00Z</dcterms:created>
  <dcterms:modified xsi:type="dcterms:W3CDTF">2015-09-29T06:06:00Z</dcterms:modified>
</cp:coreProperties>
</file>