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34421B" w:rsidRDefault="0034421B" w:rsidP="00BA63D0">
            <w:pPr>
              <w:ind w:firstLine="567"/>
              <w:jc w:val="both"/>
              <w:rPr>
                <w:sz w:val="28"/>
                <w:szCs w:val="28"/>
              </w:rPr>
            </w:pPr>
            <w:r w:rsidRPr="00E744D1">
              <w:rPr>
                <w:sz w:val="28"/>
                <w:szCs w:val="28"/>
              </w:rPr>
              <w:t>Решение Думы БГО от 21.08.2008 № 443 (в ред. от 28.09.2009 № 80, от 31.05.2012 № 287, от 15.08.2013 № 77) «Об утверждении Положения «О Порядке проведения торгов, предметом которых является право заключить договор на установку и эксплуатацию рекламной конструкции с использованием муниципального имущества»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34421B"/>
    <w:rsid w:val="00487194"/>
    <w:rsid w:val="005D2E3A"/>
    <w:rsid w:val="00643254"/>
    <w:rsid w:val="007A1A74"/>
    <w:rsid w:val="00880666"/>
    <w:rsid w:val="00A32DA1"/>
    <w:rsid w:val="00BA63D0"/>
    <w:rsid w:val="00CA5A2D"/>
    <w:rsid w:val="00E6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3</cp:revision>
  <dcterms:created xsi:type="dcterms:W3CDTF">2018-02-15T09:13:00Z</dcterms:created>
  <dcterms:modified xsi:type="dcterms:W3CDTF">2018-02-15T11:25:00Z</dcterms:modified>
</cp:coreProperties>
</file>